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66" w:rsidRDefault="00BB1766" w:rsidP="004D4C45">
      <w:pPr>
        <w:jc w:val="center"/>
        <w:rPr>
          <w:sz w:val="72"/>
          <w:szCs w:val="72"/>
        </w:rPr>
      </w:pPr>
    </w:p>
    <w:p w:rsidR="00996F7B" w:rsidRDefault="007A695C" w:rsidP="004D4C45">
      <w:pPr>
        <w:jc w:val="center"/>
        <w:rPr>
          <w:sz w:val="72"/>
          <w:szCs w:val="72"/>
        </w:rPr>
      </w:pPr>
      <w:r>
        <w:rPr>
          <w:sz w:val="72"/>
          <w:szCs w:val="72"/>
        </w:rPr>
        <w:t>FY</w:t>
      </w:r>
      <w:r w:rsidR="00D72452">
        <w:rPr>
          <w:sz w:val="72"/>
          <w:szCs w:val="72"/>
        </w:rPr>
        <w:t xml:space="preserve"> 2015 - 2016</w:t>
      </w:r>
    </w:p>
    <w:p w:rsidR="004D4C45" w:rsidRDefault="0047270B" w:rsidP="00460324">
      <w:pPr>
        <w:jc w:val="center"/>
        <w:rPr>
          <w:sz w:val="72"/>
          <w:szCs w:val="72"/>
        </w:rPr>
      </w:pPr>
      <w:r>
        <w:rPr>
          <w:sz w:val="72"/>
          <w:szCs w:val="72"/>
        </w:rPr>
        <w:t xml:space="preserve">Ashford </w:t>
      </w:r>
      <w:r w:rsidR="004D4C45">
        <w:rPr>
          <w:sz w:val="72"/>
          <w:szCs w:val="72"/>
        </w:rPr>
        <w:t>Board of Education</w:t>
      </w:r>
    </w:p>
    <w:p w:rsidR="000965BE" w:rsidRPr="00976409" w:rsidRDefault="000965BE" w:rsidP="00460324">
      <w:pPr>
        <w:jc w:val="center"/>
        <w:rPr>
          <w:sz w:val="72"/>
          <w:szCs w:val="72"/>
        </w:rPr>
      </w:pPr>
      <w:r w:rsidRPr="00976409">
        <w:rPr>
          <w:sz w:val="72"/>
          <w:szCs w:val="72"/>
        </w:rPr>
        <w:t>Budget</w:t>
      </w:r>
      <w:r w:rsidR="00996F7B">
        <w:rPr>
          <w:sz w:val="72"/>
          <w:szCs w:val="72"/>
        </w:rPr>
        <w:t xml:space="preserve"> Pre</w:t>
      </w:r>
      <w:r w:rsidR="00C10E6A">
        <w:rPr>
          <w:sz w:val="72"/>
          <w:szCs w:val="72"/>
        </w:rPr>
        <w:t>sentati</w:t>
      </w:r>
      <w:r w:rsidR="00996F7B">
        <w:rPr>
          <w:sz w:val="72"/>
          <w:szCs w:val="72"/>
        </w:rPr>
        <w:t>on</w:t>
      </w:r>
    </w:p>
    <w:p w:rsidR="00DD45A1" w:rsidRDefault="00DD45A1" w:rsidP="00460324">
      <w:pPr>
        <w:jc w:val="center"/>
        <w:rPr>
          <w:b/>
          <w:sz w:val="36"/>
          <w:szCs w:val="36"/>
        </w:rPr>
      </w:pPr>
    </w:p>
    <w:p w:rsidR="00DD45A1" w:rsidRDefault="00DD45A1" w:rsidP="00460324">
      <w:pPr>
        <w:jc w:val="center"/>
        <w:rPr>
          <w:b/>
          <w:sz w:val="36"/>
          <w:szCs w:val="36"/>
        </w:rPr>
      </w:pPr>
    </w:p>
    <w:p w:rsidR="0047270B" w:rsidRPr="00B70C05" w:rsidRDefault="0047270B" w:rsidP="00460324">
      <w:pPr>
        <w:jc w:val="center"/>
        <w:rPr>
          <w:b/>
          <w:sz w:val="48"/>
          <w:szCs w:val="48"/>
        </w:rPr>
      </w:pPr>
      <w:proofErr w:type="gramStart"/>
      <w:r>
        <w:rPr>
          <w:b/>
          <w:sz w:val="48"/>
          <w:szCs w:val="48"/>
        </w:rPr>
        <w:t>to</w:t>
      </w:r>
      <w:proofErr w:type="gramEnd"/>
      <w:r>
        <w:rPr>
          <w:b/>
          <w:sz w:val="48"/>
          <w:szCs w:val="48"/>
        </w:rPr>
        <w:t xml:space="preserve"> the</w:t>
      </w:r>
    </w:p>
    <w:p w:rsidR="000965BE" w:rsidRPr="00B70C05" w:rsidRDefault="0047270B" w:rsidP="00460324">
      <w:pPr>
        <w:jc w:val="center"/>
        <w:rPr>
          <w:b/>
          <w:sz w:val="48"/>
          <w:szCs w:val="48"/>
        </w:rPr>
      </w:pPr>
      <w:r>
        <w:rPr>
          <w:b/>
          <w:sz w:val="48"/>
          <w:szCs w:val="48"/>
        </w:rPr>
        <w:t>Ashford Board of Finance</w:t>
      </w:r>
    </w:p>
    <w:p w:rsidR="000965BE" w:rsidRDefault="000965BE" w:rsidP="00460324">
      <w:pPr>
        <w:jc w:val="center"/>
        <w:rPr>
          <w:b/>
          <w:sz w:val="36"/>
          <w:szCs w:val="36"/>
        </w:rPr>
      </w:pPr>
    </w:p>
    <w:p w:rsidR="00DD45A1" w:rsidRDefault="00DD45A1" w:rsidP="00B70C05">
      <w:pPr>
        <w:rPr>
          <w:b/>
          <w:sz w:val="56"/>
          <w:szCs w:val="56"/>
        </w:rPr>
      </w:pPr>
    </w:p>
    <w:p w:rsidR="0047270B" w:rsidRDefault="00D72452" w:rsidP="0047270B">
      <w:pPr>
        <w:jc w:val="center"/>
        <w:rPr>
          <w:b/>
          <w:sz w:val="48"/>
          <w:szCs w:val="48"/>
        </w:rPr>
      </w:pPr>
      <w:r>
        <w:rPr>
          <w:b/>
          <w:sz w:val="48"/>
          <w:szCs w:val="48"/>
        </w:rPr>
        <w:t>March 5, 2015</w:t>
      </w:r>
    </w:p>
    <w:p w:rsidR="00B70C05" w:rsidRPr="000965BE" w:rsidRDefault="00B70C05" w:rsidP="0047270B">
      <w:pPr>
        <w:jc w:val="center"/>
        <w:rPr>
          <w:sz w:val="36"/>
          <w:szCs w:val="36"/>
        </w:rPr>
      </w:pPr>
    </w:p>
    <w:p w:rsidR="000965BE" w:rsidRDefault="000965BE" w:rsidP="00460324">
      <w:pPr>
        <w:jc w:val="center"/>
        <w:rPr>
          <w:b/>
          <w:sz w:val="36"/>
          <w:szCs w:val="36"/>
        </w:rPr>
      </w:pPr>
    </w:p>
    <w:p w:rsidR="000965BE" w:rsidRDefault="00A32471" w:rsidP="00460324">
      <w:pPr>
        <w:jc w:val="center"/>
        <w:rPr>
          <w:b/>
          <w:sz w:val="36"/>
          <w:szCs w:val="36"/>
        </w:rPr>
      </w:pPr>
      <w:r>
        <w:rPr>
          <w:b/>
          <w:sz w:val="36"/>
          <w:szCs w:val="36"/>
        </w:rPr>
        <w:t>J.</w:t>
      </w:r>
      <w:r w:rsidR="00903BD6">
        <w:rPr>
          <w:b/>
          <w:sz w:val="36"/>
          <w:szCs w:val="36"/>
        </w:rPr>
        <w:t xml:space="preserve"> </w:t>
      </w:r>
      <w:r>
        <w:rPr>
          <w:b/>
          <w:sz w:val="36"/>
          <w:szCs w:val="36"/>
        </w:rPr>
        <w:t>Rupert</w:t>
      </w:r>
      <w:r w:rsidR="00C10E6A">
        <w:rPr>
          <w:b/>
          <w:sz w:val="36"/>
          <w:szCs w:val="36"/>
        </w:rPr>
        <w:t>, Chairman, BOE</w:t>
      </w:r>
    </w:p>
    <w:p w:rsidR="000965BE" w:rsidRDefault="00C65438" w:rsidP="00460324">
      <w:pPr>
        <w:jc w:val="center"/>
        <w:rPr>
          <w:b/>
          <w:sz w:val="36"/>
          <w:szCs w:val="36"/>
        </w:rPr>
      </w:pPr>
      <w:r>
        <w:rPr>
          <w:b/>
          <w:sz w:val="36"/>
          <w:szCs w:val="36"/>
        </w:rPr>
        <w:t xml:space="preserve">Dr. </w:t>
      </w:r>
      <w:r w:rsidR="000965BE">
        <w:rPr>
          <w:b/>
          <w:sz w:val="36"/>
          <w:szCs w:val="36"/>
        </w:rPr>
        <w:t>J. Longo</w:t>
      </w:r>
      <w:r w:rsidR="00C10E6A">
        <w:rPr>
          <w:b/>
          <w:sz w:val="36"/>
          <w:szCs w:val="36"/>
        </w:rPr>
        <w:t>, Superintendent</w:t>
      </w:r>
    </w:p>
    <w:p w:rsidR="00452593" w:rsidRDefault="00452593" w:rsidP="00460324">
      <w:pPr>
        <w:jc w:val="center"/>
        <w:rPr>
          <w:b/>
          <w:sz w:val="36"/>
          <w:szCs w:val="36"/>
        </w:rPr>
      </w:pPr>
    </w:p>
    <w:p w:rsidR="00452593" w:rsidRDefault="00452593" w:rsidP="00460324">
      <w:pPr>
        <w:jc w:val="center"/>
        <w:rPr>
          <w:b/>
          <w:sz w:val="36"/>
          <w:szCs w:val="36"/>
        </w:rPr>
      </w:pPr>
    </w:p>
    <w:p w:rsidR="00452593" w:rsidRDefault="00452593" w:rsidP="00E67AB9">
      <w:pPr>
        <w:rPr>
          <w:b/>
          <w:sz w:val="36"/>
          <w:szCs w:val="36"/>
        </w:rPr>
      </w:pPr>
    </w:p>
    <w:p w:rsidR="00BB1766" w:rsidRDefault="00BB1766" w:rsidP="00E909B5">
      <w:pPr>
        <w:jc w:val="center"/>
        <w:rPr>
          <w:b/>
          <w:sz w:val="36"/>
          <w:szCs w:val="36"/>
        </w:rPr>
      </w:pPr>
    </w:p>
    <w:p w:rsidR="00BB1766" w:rsidRDefault="00BB1766" w:rsidP="00E909B5">
      <w:pPr>
        <w:jc w:val="center"/>
        <w:rPr>
          <w:b/>
          <w:sz w:val="36"/>
          <w:szCs w:val="36"/>
        </w:rPr>
      </w:pPr>
    </w:p>
    <w:p w:rsidR="00452593" w:rsidRDefault="00452593" w:rsidP="00E909B5">
      <w:pPr>
        <w:jc w:val="center"/>
        <w:rPr>
          <w:b/>
          <w:sz w:val="36"/>
          <w:szCs w:val="36"/>
        </w:rPr>
      </w:pPr>
      <w:r>
        <w:rPr>
          <w:b/>
          <w:sz w:val="36"/>
          <w:szCs w:val="36"/>
        </w:rPr>
        <w:t>Table of Contents</w:t>
      </w:r>
    </w:p>
    <w:p w:rsidR="0047270B" w:rsidRDefault="0047270B" w:rsidP="00E909B5">
      <w:pPr>
        <w:ind w:firstLine="2160"/>
        <w:jc w:val="center"/>
        <w:rPr>
          <w:b/>
          <w:sz w:val="36"/>
          <w:szCs w:val="36"/>
        </w:rPr>
      </w:pPr>
    </w:p>
    <w:p w:rsidR="0047270B" w:rsidRDefault="0047270B" w:rsidP="00E909B5">
      <w:pPr>
        <w:ind w:firstLine="2160"/>
        <w:rPr>
          <w:b/>
          <w:sz w:val="36"/>
          <w:szCs w:val="36"/>
        </w:rPr>
      </w:pPr>
      <w:r>
        <w:rPr>
          <w:b/>
          <w:sz w:val="36"/>
          <w:szCs w:val="36"/>
        </w:rPr>
        <w:t>Introduction</w:t>
      </w:r>
      <w:r w:rsidR="00A366C0">
        <w:rPr>
          <w:b/>
          <w:sz w:val="36"/>
          <w:szCs w:val="36"/>
        </w:rPr>
        <w:tab/>
      </w:r>
      <w:r w:rsidR="00A366C0">
        <w:rPr>
          <w:b/>
          <w:sz w:val="36"/>
          <w:szCs w:val="36"/>
        </w:rPr>
        <w:tab/>
      </w:r>
      <w:r w:rsidR="00A366C0">
        <w:rPr>
          <w:b/>
          <w:sz w:val="36"/>
          <w:szCs w:val="36"/>
        </w:rPr>
        <w:tab/>
      </w:r>
      <w:r w:rsidR="00A366C0">
        <w:rPr>
          <w:b/>
          <w:sz w:val="36"/>
          <w:szCs w:val="36"/>
        </w:rPr>
        <w:tab/>
      </w:r>
      <w:r w:rsidR="00A366C0">
        <w:rPr>
          <w:b/>
          <w:sz w:val="36"/>
          <w:szCs w:val="36"/>
        </w:rPr>
        <w:tab/>
      </w:r>
      <w:r w:rsidR="00A366C0">
        <w:rPr>
          <w:b/>
          <w:sz w:val="36"/>
          <w:szCs w:val="36"/>
        </w:rPr>
        <w:tab/>
      </w:r>
      <w:r w:rsidR="00E909B5">
        <w:rPr>
          <w:b/>
          <w:sz w:val="36"/>
          <w:szCs w:val="36"/>
        </w:rPr>
        <w:tab/>
      </w:r>
      <w:r w:rsidR="00A366C0">
        <w:rPr>
          <w:b/>
          <w:sz w:val="36"/>
          <w:szCs w:val="36"/>
        </w:rPr>
        <w:tab/>
      </w:r>
      <w:r w:rsidR="00A366C0">
        <w:rPr>
          <w:b/>
          <w:sz w:val="36"/>
          <w:szCs w:val="36"/>
        </w:rPr>
        <w:tab/>
      </w:r>
      <w:r w:rsidR="00A366C0">
        <w:rPr>
          <w:b/>
          <w:sz w:val="36"/>
          <w:szCs w:val="36"/>
        </w:rPr>
        <w:tab/>
      </w:r>
      <w:r w:rsidR="00A366C0">
        <w:rPr>
          <w:b/>
          <w:sz w:val="36"/>
          <w:szCs w:val="36"/>
        </w:rPr>
        <w:tab/>
      </w:r>
      <w:r w:rsidR="00A366C0">
        <w:rPr>
          <w:b/>
          <w:sz w:val="36"/>
          <w:szCs w:val="36"/>
        </w:rPr>
        <w:tab/>
      </w:r>
      <w:r w:rsidR="00A366C0">
        <w:rPr>
          <w:b/>
          <w:sz w:val="36"/>
          <w:szCs w:val="36"/>
        </w:rPr>
        <w:tab/>
      </w:r>
      <w:r w:rsidR="00A366C0">
        <w:rPr>
          <w:b/>
          <w:sz w:val="36"/>
          <w:szCs w:val="36"/>
        </w:rPr>
        <w:tab/>
      </w:r>
      <w:r w:rsidR="00E909B5">
        <w:rPr>
          <w:b/>
          <w:sz w:val="36"/>
          <w:szCs w:val="36"/>
        </w:rPr>
        <w:tab/>
      </w:r>
      <w:r w:rsidR="00A366C0">
        <w:rPr>
          <w:b/>
          <w:sz w:val="36"/>
          <w:szCs w:val="36"/>
        </w:rPr>
        <w:tab/>
        <w:t>3</w:t>
      </w:r>
    </w:p>
    <w:p w:rsidR="0047270B" w:rsidRDefault="0047270B" w:rsidP="006D1D35">
      <w:pPr>
        <w:ind w:firstLine="2160"/>
        <w:rPr>
          <w:b/>
          <w:sz w:val="36"/>
          <w:szCs w:val="36"/>
        </w:rPr>
      </w:pPr>
      <w:r>
        <w:rPr>
          <w:b/>
          <w:sz w:val="36"/>
          <w:szCs w:val="36"/>
        </w:rPr>
        <w:t>Mission Statement</w:t>
      </w:r>
      <w:r w:rsidR="00A366C0">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r>
      <w:r w:rsidR="006D1D35">
        <w:rPr>
          <w:b/>
          <w:sz w:val="36"/>
          <w:szCs w:val="36"/>
        </w:rPr>
        <w:tab/>
        <w:t>3</w:t>
      </w:r>
      <w:r w:rsidR="00A366C0">
        <w:rPr>
          <w:b/>
          <w:sz w:val="36"/>
          <w:szCs w:val="36"/>
        </w:rPr>
        <w:tab/>
      </w:r>
      <w:r w:rsidR="00A366C0">
        <w:rPr>
          <w:b/>
          <w:sz w:val="36"/>
          <w:szCs w:val="36"/>
        </w:rPr>
        <w:tab/>
      </w:r>
      <w:r w:rsidR="00A366C0">
        <w:rPr>
          <w:b/>
          <w:sz w:val="36"/>
          <w:szCs w:val="36"/>
        </w:rPr>
        <w:tab/>
      </w:r>
      <w:r w:rsidR="00A366C0">
        <w:rPr>
          <w:b/>
          <w:sz w:val="36"/>
          <w:szCs w:val="36"/>
        </w:rPr>
        <w:tab/>
      </w:r>
    </w:p>
    <w:p w:rsidR="0047270B" w:rsidRDefault="00690F7F" w:rsidP="00E909B5">
      <w:pPr>
        <w:ind w:firstLine="2160"/>
        <w:rPr>
          <w:b/>
          <w:sz w:val="36"/>
          <w:szCs w:val="36"/>
        </w:rPr>
      </w:pPr>
      <w:r>
        <w:rPr>
          <w:b/>
          <w:sz w:val="36"/>
          <w:szCs w:val="36"/>
        </w:rPr>
        <w:t>Four</w:t>
      </w:r>
      <w:r w:rsidR="0047270B">
        <w:rPr>
          <w:b/>
          <w:sz w:val="36"/>
          <w:szCs w:val="36"/>
        </w:rPr>
        <w:t xml:space="preserve">-Year Budget History </w:t>
      </w:r>
      <w:r w:rsidR="002C25C4">
        <w:rPr>
          <w:b/>
          <w:sz w:val="36"/>
          <w:szCs w:val="36"/>
        </w:rPr>
        <w:tab/>
      </w:r>
      <w:r>
        <w:rPr>
          <w:b/>
          <w:sz w:val="36"/>
          <w:szCs w:val="36"/>
        </w:rPr>
        <w:tab/>
      </w:r>
      <w:r w:rsidR="002C25C4">
        <w:rPr>
          <w:b/>
          <w:sz w:val="36"/>
          <w:szCs w:val="36"/>
        </w:rPr>
        <w:tab/>
      </w:r>
      <w:r w:rsidR="002C25C4">
        <w:rPr>
          <w:b/>
          <w:sz w:val="36"/>
          <w:szCs w:val="36"/>
        </w:rPr>
        <w:tab/>
      </w:r>
      <w:r w:rsidR="002C25C4">
        <w:rPr>
          <w:b/>
          <w:sz w:val="36"/>
          <w:szCs w:val="36"/>
        </w:rPr>
        <w:tab/>
      </w:r>
      <w:r w:rsidR="00E909B5">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E909B5">
        <w:rPr>
          <w:b/>
          <w:sz w:val="36"/>
          <w:szCs w:val="36"/>
        </w:rPr>
        <w:tab/>
      </w:r>
      <w:r w:rsidR="002C25C4">
        <w:rPr>
          <w:b/>
          <w:sz w:val="36"/>
          <w:szCs w:val="36"/>
        </w:rPr>
        <w:t>4</w:t>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A366C0">
        <w:rPr>
          <w:b/>
          <w:sz w:val="36"/>
          <w:szCs w:val="36"/>
        </w:rPr>
        <w:tab/>
      </w:r>
      <w:r w:rsidR="00A366C0">
        <w:rPr>
          <w:b/>
          <w:sz w:val="36"/>
          <w:szCs w:val="36"/>
        </w:rPr>
        <w:tab/>
      </w:r>
      <w:r w:rsidR="00A366C0">
        <w:rPr>
          <w:b/>
          <w:sz w:val="36"/>
          <w:szCs w:val="36"/>
        </w:rPr>
        <w:tab/>
      </w:r>
    </w:p>
    <w:p w:rsidR="006D1D35" w:rsidRDefault="0047270B" w:rsidP="006D1D35">
      <w:pPr>
        <w:tabs>
          <w:tab w:val="left" w:pos="15320"/>
        </w:tabs>
        <w:ind w:firstLine="2160"/>
        <w:rPr>
          <w:b/>
          <w:sz w:val="36"/>
          <w:szCs w:val="36"/>
        </w:rPr>
      </w:pPr>
      <w:r>
        <w:rPr>
          <w:b/>
          <w:sz w:val="36"/>
          <w:szCs w:val="36"/>
        </w:rPr>
        <w:t>S</w:t>
      </w:r>
      <w:r w:rsidR="006F4B05">
        <w:rPr>
          <w:b/>
          <w:sz w:val="36"/>
          <w:szCs w:val="36"/>
        </w:rPr>
        <w:t>ummary of FY 15 Proposed Changes                                                                                      5</w:t>
      </w:r>
    </w:p>
    <w:p w:rsidR="0047270B" w:rsidRDefault="006D1D35" w:rsidP="00E909B5">
      <w:pPr>
        <w:ind w:firstLine="2160"/>
        <w:rPr>
          <w:b/>
          <w:sz w:val="36"/>
          <w:szCs w:val="36"/>
        </w:rPr>
      </w:pPr>
      <w:r>
        <w:rPr>
          <w:b/>
          <w:sz w:val="36"/>
          <w:szCs w:val="36"/>
        </w:rPr>
        <w:t>Innovations to Look for in this Budget Proposal</w:t>
      </w:r>
      <w:r>
        <w:rPr>
          <w:b/>
          <w:sz w:val="36"/>
          <w:szCs w:val="36"/>
        </w:rPr>
        <w:tab/>
      </w:r>
      <w:r>
        <w:rPr>
          <w:b/>
          <w:sz w:val="36"/>
          <w:szCs w:val="36"/>
        </w:rPr>
        <w:tab/>
      </w:r>
      <w:r w:rsidR="002C25C4">
        <w:rPr>
          <w:b/>
          <w:sz w:val="36"/>
          <w:szCs w:val="36"/>
        </w:rPr>
        <w:tab/>
      </w:r>
      <w:r w:rsidR="002C25C4">
        <w:rPr>
          <w:b/>
          <w:sz w:val="36"/>
          <w:szCs w:val="36"/>
        </w:rPr>
        <w:tab/>
      </w:r>
      <w:r w:rsidR="002C25C4">
        <w:rPr>
          <w:b/>
          <w:sz w:val="36"/>
          <w:szCs w:val="36"/>
        </w:rPr>
        <w:tab/>
      </w:r>
      <w:r w:rsidR="00E909B5">
        <w:rPr>
          <w:b/>
          <w:sz w:val="36"/>
          <w:szCs w:val="36"/>
        </w:rPr>
        <w:tab/>
      </w:r>
      <w:r>
        <w:rPr>
          <w:b/>
          <w:sz w:val="36"/>
          <w:szCs w:val="36"/>
        </w:rPr>
        <w:tab/>
      </w:r>
      <w:r>
        <w:rPr>
          <w:b/>
          <w:sz w:val="36"/>
          <w:szCs w:val="36"/>
        </w:rPr>
        <w:tab/>
        <w:t>5</w:t>
      </w:r>
    </w:p>
    <w:p w:rsidR="00473D31" w:rsidRDefault="00473D31" w:rsidP="00E909B5">
      <w:pPr>
        <w:ind w:firstLine="2160"/>
        <w:rPr>
          <w:b/>
          <w:sz w:val="36"/>
          <w:szCs w:val="36"/>
        </w:rPr>
      </w:pPr>
      <w:r>
        <w:rPr>
          <w:b/>
          <w:sz w:val="36"/>
          <w:szCs w:val="36"/>
        </w:rPr>
        <w:t>Object Budget Summary</w:t>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E909B5">
        <w:rPr>
          <w:b/>
          <w:sz w:val="36"/>
          <w:szCs w:val="36"/>
        </w:rPr>
        <w:tab/>
      </w:r>
      <w:r w:rsidR="002C25C4">
        <w:rPr>
          <w:b/>
          <w:sz w:val="36"/>
          <w:szCs w:val="36"/>
        </w:rPr>
        <w:tab/>
      </w:r>
      <w:r w:rsidR="002C25C4">
        <w:rPr>
          <w:b/>
          <w:sz w:val="36"/>
          <w:szCs w:val="36"/>
        </w:rPr>
        <w:tab/>
      </w:r>
      <w:r w:rsidR="002C25C4">
        <w:rPr>
          <w:b/>
          <w:sz w:val="36"/>
          <w:szCs w:val="36"/>
        </w:rPr>
        <w:tab/>
      </w:r>
      <w:r w:rsidR="002C25C4">
        <w:rPr>
          <w:b/>
          <w:sz w:val="36"/>
          <w:szCs w:val="36"/>
        </w:rPr>
        <w:tab/>
      </w:r>
      <w:r w:rsidR="00E909B5">
        <w:rPr>
          <w:b/>
          <w:sz w:val="36"/>
          <w:szCs w:val="36"/>
        </w:rPr>
        <w:tab/>
      </w:r>
      <w:r w:rsidR="006F4B05">
        <w:rPr>
          <w:b/>
          <w:sz w:val="36"/>
          <w:szCs w:val="36"/>
        </w:rPr>
        <w:t>6</w:t>
      </w:r>
    </w:p>
    <w:p w:rsidR="00B16CA2" w:rsidRDefault="00473D31" w:rsidP="00E909B5">
      <w:pPr>
        <w:ind w:firstLine="2160"/>
        <w:rPr>
          <w:b/>
          <w:sz w:val="36"/>
          <w:szCs w:val="36"/>
        </w:rPr>
      </w:pPr>
      <w:r>
        <w:rPr>
          <w:b/>
          <w:sz w:val="36"/>
          <w:szCs w:val="36"/>
        </w:rPr>
        <w:t>Narrative Presentation</w:t>
      </w:r>
      <w:r w:rsidR="00452593">
        <w:rPr>
          <w:b/>
          <w:sz w:val="36"/>
          <w:szCs w:val="36"/>
        </w:rPr>
        <w:t xml:space="preserve"> of</w:t>
      </w:r>
      <w:r w:rsidR="0047270B">
        <w:rPr>
          <w:b/>
          <w:sz w:val="36"/>
          <w:szCs w:val="36"/>
        </w:rPr>
        <w:t xml:space="preserve"> FY 15 General</w:t>
      </w:r>
      <w:r w:rsidR="00C50D10">
        <w:rPr>
          <w:b/>
          <w:sz w:val="36"/>
          <w:szCs w:val="36"/>
        </w:rPr>
        <w:t xml:space="preserve"> Fund Budget by Object</w:t>
      </w:r>
      <w:r w:rsidR="00E909B5">
        <w:rPr>
          <w:b/>
          <w:sz w:val="36"/>
          <w:szCs w:val="36"/>
        </w:rPr>
        <w:tab/>
      </w:r>
      <w:r w:rsidR="00C50D10">
        <w:rPr>
          <w:b/>
          <w:sz w:val="36"/>
          <w:szCs w:val="36"/>
        </w:rPr>
        <w:tab/>
      </w:r>
      <w:r w:rsidR="00C50D10">
        <w:rPr>
          <w:b/>
          <w:sz w:val="36"/>
          <w:szCs w:val="36"/>
        </w:rPr>
        <w:tab/>
      </w:r>
      <w:r w:rsidR="00E909B5">
        <w:rPr>
          <w:b/>
          <w:sz w:val="36"/>
          <w:szCs w:val="36"/>
        </w:rPr>
        <w:tab/>
      </w:r>
      <w:r w:rsidR="006F4B05">
        <w:rPr>
          <w:b/>
          <w:sz w:val="36"/>
          <w:szCs w:val="36"/>
        </w:rPr>
        <w:t>7</w:t>
      </w:r>
      <w:r w:rsidR="005548AC">
        <w:rPr>
          <w:b/>
          <w:sz w:val="36"/>
          <w:szCs w:val="36"/>
        </w:rPr>
        <w:t xml:space="preserve"> - 33</w:t>
      </w:r>
    </w:p>
    <w:p w:rsidR="00326EA2" w:rsidRDefault="00B16CA2" w:rsidP="00E909B5">
      <w:pPr>
        <w:ind w:firstLine="2160"/>
        <w:rPr>
          <w:b/>
          <w:sz w:val="36"/>
          <w:szCs w:val="36"/>
        </w:rPr>
      </w:pPr>
      <w:r>
        <w:rPr>
          <w:b/>
          <w:sz w:val="36"/>
          <w:szCs w:val="36"/>
        </w:rPr>
        <w:t>General Fund Budget Conclusion</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sidR="00C50D10">
        <w:rPr>
          <w:b/>
          <w:sz w:val="36"/>
          <w:szCs w:val="36"/>
        </w:rPr>
        <w:tab/>
      </w:r>
      <w:r>
        <w:rPr>
          <w:b/>
          <w:sz w:val="36"/>
          <w:szCs w:val="36"/>
        </w:rPr>
        <w:tab/>
      </w:r>
      <w:r w:rsidR="00E909B5">
        <w:rPr>
          <w:b/>
          <w:sz w:val="36"/>
          <w:szCs w:val="36"/>
        </w:rPr>
        <w:tab/>
      </w:r>
      <w:r>
        <w:rPr>
          <w:b/>
          <w:sz w:val="36"/>
          <w:szCs w:val="36"/>
        </w:rPr>
        <w:t xml:space="preserve">   </w:t>
      </w:r>
      <w:r w:rsidR="00E909B5">
        <w:rPr>
          <w:b/>
          <w:sz w:val="36"/>
          <w:szCs w:val="36"/>
        </w:rPr>
        <w:tab/>
      </w:r>
      <w:r>
        <w:rPr>
          <w:b/>
          <w:sz w:val="36"/>
          <w:szCs w:val="36"/>
        </w:rPr>
        <w:t xml:space="preserve">   </w:t>
      </w:r>
      <w:r w:rsidR="00E909B5">
        <w:rPr>
          <w:b/>
          <w:sz w:val="36"/>
          <w:szCs w:val="36"/>
        </w:rPr>
        <w:tab/>
      </w:r>
      <w:r w:rsidR="00690F7F">
        <w:rPr>
          <w:b/>
          <w:sz w:val="36"/>
          <w:szCs w:val="36"/>
        </w:rPr>
        <w:t>3</w:t>
      </w:r>
      <w:r w:rsidR="005548AC">
        <w:rPr>
          <w:b/>
          <w:sz w:val="36"/>
          <w:szCs w:val="36"/>
        </w:rPr>
        <w:t>4</w:t>
      </w:r>
    </w:p>
    <w:p w:rsidR="00326EA2" w:rsidRDefault="00326EA2" w:rsidP="00E909B5">
      <w:pPr>
        <w:ind w:firstLine="2160"/>
        <w:rPr>
          <w:b/>
          <w:sz w:val="36"/>
          <w:szCs w:val="36"/>
        </w:rPr>
      </w:pPr>
    </w:p>
    <w:p w:rsidR="00326EA2" w:rsidRDefault="00326EA2" w:rsidP="00E909B5">
      <w:pPr>
        <w:jc w:val="center"/>
        <w:rPr>
          <w:b/>
          <w:sz w:val="36"/>
          <w:szCs w:val="36"/>
        </w:rPr>
      </w:pPr>
      <w:r>
        <w:rPr>
          <w:b/>
          <w:sz w:val="36"/>
          <w:szCs w:val="36"/>
        </w:rPr>
        <w:t>Appendices</w:t>
      </w:r>
    </w:p>
    <w:p w:rsidR="00326EA2" w:rsidRDefault="00326EA2" w:rsidP="00E909B5">
      <w:pPr>
        <w:ind w:firstLine="2160"/>
        <w:rPr>
          <w:b/>
          <w:sz w:val="36"/>
          <w:szCs w:val="36"/>
        </w:rPr>
      </w:pPr>
    </w:p>
    <w:p w:rsidR="00C50D10" w:rsidRDefault="00326EA2" w:rsidP="00E909B5">
      <w:pPr>
        <w:ind w:firstLine="2160"/>
        <w:rPr>
          <w:b/>
          <w:sz w:val="36"/>
          <w:szCs w:val="36"/>
        </w:rPr>
      </w:pPr>
      <w:r>
        <w:rPr>
          <w:b/>
          <w:sz w:val="36"/>
          <w:szCs w:val="36"/>
        </w:rPr>
        <w:t xml:space="preserve">A. </w:t>
      </w:r>
      <w:r w:rsidR="00452593">
        <w:rPr>
          <w:b/>
          <w:sz w:val="36"/>
          <w:szCs w:val="36"/>
        </w:rPr>
        <w:t>Presentation of Grants Budg</w:t>
      </w:r>
      <w:r w:rsidR="00C50D10">
        <w:rPr>
          <w:b/>
          <w:sz w:val="36"/>
          <w:szCs w:val="36"/>
        </w:rPr>
        <w:t>et</w:t>
      </w:r>
      <w:r w:rsidR="00C50D10">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t xml:space="preserve">      </w:t>
      </w:r>
      <w:r w:rsidR="00E909B5">
        <w:rPr>
          <w:b/>
          <w:sz w:val="36"/>
          <w:szCs w:val="36"/>
        </w:rPr>
        <w:tab/>
      </w:r>
      <w:r w:rsidR="00E909B5">
        <w:rPr>
          <w:b/>
          <w:sz w:val="36"/>
          <w:szCs w:val="36"/>
        </w:rPr>
        <w:tab/>
      </w:r>
      <w:r w:rsidR="00E909B5">
        <w:rPr>
          <w:b/>
          <w:sz w:val="36"/>
          <w:szCs w:val="36"/>
        </w:rPr>
        <w:tab/>
      </w:r>
      <w:r w:rsidR="005548AC">
        <w:rPr>
          <w:b/>
          <w:sz w:val="36"/>
          <w:szCs w:val="36"/>
        </w:rPr>
        <w:t>35-47</w:t>
      </w:r>
      <w:r w:rsidR="002C25C4">
        <w:rPr>
          <w:b/>
          <w:sz w:val="36"/>
          <w:szCs w:val="36"/>
        </w:rPr>
        <w:tab/>
      </w:r>
      <w:r w:rsidR="002C25C4">
        <w:rPr>
          <w:b/>
          <w:sz w:val="36"/>
          <w:szCs w:val="36"/>
        </w:rPr>
        <w:tab/>
      </w:r>
      <w:r w:rsidR="002C25C4">
        <w:rPr>
          <w:b/>
          <w:sz w:val="36"/>
          <w:szCs w:val="36"/>
        </w:rPr>
        <w:tab/>
      </w:r>
    </w:p>
    <w:p w:rsidR="00326EA2" w:rsidRDefault="00326EA2" w:rsidP="00E909B5">
      <w:pPr>
        <w:ind w:firstLine="2160"/>
        <w:rPr>
          <w:b/>
          <w:sz w:val="36"/>
          <w:szCs w:val="36"/>
        </w:rPr>
      </w:pPr>
      <w:r>
        <w:rPr>
          <w:b/>
          <w:sz w:val="36"/>
          <w:szCs w:val="36"/>
        </w:rPr>
        <w:t xml:space="preserve">B. </w:t>
      </w:r>
      <w:r w:rsidR="00B50CF7">
        <w:rPr>
          <w:b/>
          <w:sz w:val="36"/>
          <w:szCs w:val="36"/>
        </w:rPr>
        <w:t>Detailed Budget</w:t>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E909B5">
        <w:rPr>
          <w:b/>
          <w:sz w:val="36"/>
          <w:szCs w:val="36"/>
        </w:rPr>
        <w:tab/>
      </w:r>
      <w:r w:rsidR="00B16CA2">
        <w:rPr>
          <w:b/>
          <w:sz w:val="36"/>
          <w:szCs w:val="36"/>
        </w:rPr>
        <w:tab/>
        <w:t xml:space="preserve">      </w:t>
      </w:r>
      <w:r w:rsidR="00E909B5">
        <w:rPr>
          <w:b/>
          <w:sz w:val="36"/>
          <w:szCs w:val="36"/>
        </w:rPr>
        <w:tab/>
      </w:r>
      <w:r w:rsidR="00E909B5">
        <w:rPr>
          <w:b/>
          <w:sz w:val="36"/>
          <w:szCs w:val="36"/>
        </w:rPr>
        <w:tab/>
      </w:r>
      <w:r w:rsidR="005548AC">
        <w:rPr>
          <w:b/>
          <w:sz w:val="36"/>
          <w:szCs w:val="36"/>
        </w:rPr>
        <w:t>48-60</w:t>
      </w:r>
    </w:p>
    <w:p w:rsidR="00326EA2" w:rsidRDefault="00D47878" w:rsidP="00E909B5">
      <w:pPr>
        <w:ind w:firstLine="2160"/>
        <w:rPr>
          <w:b/>
          <w:sz w:val="36"/>
          <w:szCs w:val="36"/>
        </w:rPr>
      </w:pPr>
      <w:r>
        <w:rPr>
          <w:b/>
          <w:sz w:val="36"/>
          <w:szCs w:val="36"/>
        </w:rPr>
        <w:t>C</w:t>
      </w:r>
      <w:r w:rsidR="00326EA2">
        <w:rPr>
          <w:b/>
          <w:sz w:val="36"/>
          <w:szCs w:val="36"/>
        </w:rPr>
        <w:t xml:space="preserve">. Region #19 Transportation Budget </w:t>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r>
      <w:r w:rsidR="00B16CA2">
        <w:rPr>
          <w:b/>
          <w:sz w:val="36"/>
          <w:szCs w:val="36"/>
        </w:rPr>
        <w:tab/>
        <w:t xml:space="preserve">      </w:t>
      </w:r>
      <w:r w:rsidR="00E909B5">
        <w:rPr>
          <w:b/>
          <w:sz w:val="36"/>
          <w:szCs w:val="36"/>
        </w:rPr>
        <w:tab/>
      </w:r>
      <w:r w:rsidR="00E909B5">
        <w:rPr>
          <w:b/>
          <w:sz w:val="36"/>
          <w:szCs w:val="36"/>
        </w:rPr>
        <w:tab/>
      </w:r>
      <w:r w:rsidR="00E909B5">
        <w:rPr>
          <w:b/>
          <w:sz w:val="36"/>
          <w:szCs w:val="36"/>
        </w:rPr>
        <w:tab/>
      </w:r>
      <w:r w:rsidR="005548AC">
        <w:rPr>
          <w:b/>
          <w:sz w:val="36"/>
          <w:szCs w:val="36"/>
        </w:rPr>
        <w:t>61</w:t>
      </w:r>
    </w:p>
    <w:p w:rsidR="00E67AB9" w:rsidRDefault="003818ED" w:rsidP="00E909B5">
      <w:pPr>
        <w:ind w:firstLine="2160"/>
        <w:rPr>
          <w:b/>
          <w:sz w:val="36"/>
          <w:szCs w:val="36"/>
        </w:rPr>
      </w:pPr>
      <w:r>
        <w:rPr>
          <w:b/>
          <w:sz w:val="36"/>
          <w:szCs w:val="36"/>
        </w:rPr>
        <w:t xml:space="preserve">      </w:t>
      </w:r>
      <w:r w:rsidR="00326EA2">
        <w:rPr>
          <w:b/>
          <w:sz w:val="36"/>
          <w:szCs w:val="36"/>
        </w:rPr>
        <w:tab/>
      </w:r>
      <w:r w:rsidR="00326EA2">
        <w:rPr>
          <w:b/>
          <w:sz w:val="36"/>
          <w:szCs w:val="36"/>
        </w:rPr>
        <w:tab/>
      </w:r>
      <w:r w:rsidR="00326EA2">
        <w:rPr>
          <w:b/>
          <w:sz w:val="36"/>
          <w:szCs w:val="36"/>
        </w:rPr>
        <w:tab/>
      </w:r>
      <w:r w:rsidR="00326EA2">
        <w:rPr>
          <w:b/>
          <w:sz w:val="36"/>
          <w:szCs w:val="36"/>
        </w:rPr>
        <w:tab/>
      </w:r>
      <w:r w:rsidR="00326EA2">
        <w:rPr>
          <w:b/>
          <w:sz w:val="36"/>
          <w:szCs w:val="36"/>
        </w:rPr>
        <w:tab/>
      </w:r>
      <w:r w:rsidR="00326EA2">
        <w:rPr>
          <w:b/>
          <w:sz w:val="36"/>
          <w:szCs w:val="36"/>
        </w:rPr>
        <w:tab/>
      </w:r>
      <w:r w:rsidR="00326EA2">
        <w:rPr>
          <w:b/>
          <w:sz w:val="36"/>
          <w:szCs w:val="36"/>
        </w:rPr>
        <w:tab/>
      </w:r>
      <w:r w:rsidR="00326EA2">
        <w:rPr>
          <w:b/>
          <w:sz w:val="36"/>
          <w:szCs w:val="36"/>
        </w:rPr>
        <w:tab/>
      </w:r>
    </w:p>
    <w:p w:rsidR="00774FF4" w:rsidRDefault="00774FF4" w:rsidP="00FE7BC3">
      <w:pPr>
        <w:rPr>
          <w:b/>
          <w:sz w:val="36"/>
          <w:szCs w:val="36"/>
        </w:rPr>
      </w:pPr>
    </w:p>
    <w:p w:rsidR="00D72452" w:rsidRDefault="00D72452" w:rsidP="00FE7BC3">
      <w:pPr>
        <w:rPr>
          <w:b/>
          <w:sz w:val="36"/>
          <w:szCs w:val="36"/>
        </w:rPr>
      </w:pPr>
    </w:p>
    <w:p w:rsidR="003818ED" w:rsidRDefault="003818ED" w:rsidP="00FE7BC3">
      <w:pPr>
        <w:rPr>
          <w:b/>
          <w:sz w:val="36"/>
          <w:szCs w:val="36"/>
        </w:rPr>
      </w:pPr>
    </w:p>
    <w:p w:rsidR="006E4304" w:rsidRDefault="006E4304" w:rsidP="00774FF4">
      <w:pPr>
        <w:jc w:val="center"/>
        <w:rPr>
          <w:b/>
          <w:sz w:val="36"/>
          <w:szCs w:val="36"/>
        </w:rPr>
      </w:pPr>
      <w:r>
        <w:rPr>
          <w:b/>
          <w:sz w:val="36"/>
          <w:szCs w:val="36"/>
        </w:rPr>
        <w:t>Introduction</w:t>
      </w:r>
    </w:p>
    <w:p w:rsidR="00774FF4" w:rsidRPr="00F0191B" w:rsidRDefault="00282FBD" w:rsidP="00FE7BC3">
      <w:pPr>
        <w:rPr>
          <w:sz w:val="28"/>
          <w:szCs w:val="28"/>
        </w:rPr>
      </w:pPr>
      <w:r w:rsidRPr="00F0191B">
        <w:rPr>
          <w:sz w:val="28"/>
          <w:szCs w:val="28"/>
        </w:rPr>
        <w:t>Thi</w:t>
      </w:r>
      <w:r w:rsidR="00262ECF" w:rsidRPr="00F0191B">
        <w:rPr>
          <w:sz w:val="28"/>
          <w:szCs w:val="28"/>
        </w:rPr>
        <w:t>s budget proposal reflects the evolution of the</w:t>
      </w:r>
      <w:r w:rsidRPr="00F0191B">
        <w:rPr>
          <w:sz w:val="28"/>
          <w:szCs w:val="28"/>
        </w:rPr>
        <w:t xml:space="preserve"> services and programs offered at Ashford School</w:t>
      </w:r>
      <w:r w:rsidR="00262ECF" w:rsidRPr="00F0191B">
        <w:rPr>
          <w:sz w:val="28"/>
          <w:szCs w:val="28"/>
        </w:rPr>
        <w:t xml:space="preserve"> necessary to provide our students with an educational experience comparable to surrounding towns and in compliance with new state requirements</w:t>
      </w:r>
      <w:r w:rsidR="00774FF4" w:rsidRPr="00F0191B">
        <w:rPr>
          <w:sz w:val="28"/>
          <w:szCs w:val="28"/>
        </w:rPr>
        <w:t xml:space="preserve">, while being sensitive to the ability of the community to support the costs of those services and programs. </w:t>
      </w:r>
      <w:r w:rsidRPr="00F0191B">
        <w:rPr>
          <w:sz w:val="28"/>
          <w:szCs w:val="28"/>
        </w:rPr>
        <w:t xml:space="preserve"> </w:t>
      </w:r>
      <w:r w:rsidR="00190164" w:rsidRPr="00F0191B">
        <w:rPr>
          <w:sz w:val="28"/>
          <w:szCs w:val="28"/>
        </w:rPr>
        <w:t xml:space="preserve">  </w:t>
      </w:r>
      <w:r w:rsidR="00C65438">
        <w:rPr>
          <w:sz w:val="28"/>
          <w:szCs w:val="28"/>
        </w:rPr>
        <w:t xml:space="preserve">This budget proposal represents a balance between student need and the community’s ability to fund it. </w:t>
      </w:r>
    </w:p>
    <w:p w:rsidR="00774FF4" w:rsidRPr="00F0191B" w:rsidRDefault="00774FF4" w:rsidP="00FE7BC3">
      <w:pPr>
        <w:rPr>
          <w:sz w:val="28"/>
          <w:szCs w:val="28"/>
        </w:rPr>
      </w:pPr>
    </w:p>
    <w:p w:rsidR="00774FF4" w:rsidRPr="00F0191B" w:rsidRDefault="00190164" w:rsidP="00FE7BC3">
      <w:pPr>
        <w:rPr>
          <w:sz w:val="28"/>
          <w:szCs w:val="28"/>
        </w:rPr>
      </w:pPr>
      <w:r w:rsidRPr="00F0191B">
        <w:rPr>
          <w:sz w:val="28"/>
          <w:szCs w:val="28"/>
        </w:rPr>
        <w:t>Each year the S</w:t>
      </w:r>
      <w:r w:rsidR="002A1910" w:rsidRPr="00F0191B">
        <w:rPr>
          <w:sz w:val="28"/>
          <w:szCs w:val="28"/>
        </w:rPr>
        <w:t xml:space="preserve">uperintendent and the </w:t>
      </w:r>
      <w:r w:rsidRPr="00F0191B">
        <w:rPr>
          <w:sz w:val="28"/>
          <w:szCs w:val="28"/>
        </w:rPr>
        <w:t>Board of E</w:t>
      </w:r>
      <w:r w:rsidR="002A1910" w:rsidRPr="00F0191B">
        <w:rPr>
          <w:sz w:val="28"/>
          <w:szCs w:val="28"/>
        </w:rPr>
        <w:t>ducation review the needs of the school based upon enrollment, state law, and regional standards</w:t>
      </w:r>
      <w:r w:rsidR="004D4C45" w:rsidRPr="00F0191B">
        <w:rPr>
          <w:sz w:val="28"/>
          <w:szCs w:val="28"/>
        </w:rPr>
        <w:t>,</w:t>
      </w:r>
      <w:r w:rsidR="003747F5" w:rsidRPr="00F0191B">
        <w:rPr>
          <w:sz w:val="28"/>
          <w:szCs w:val="28"/>
        </w:rPr>
        <w:t xml:space="preserve"> and apply the results of that review to the budget process</w:t>
      </w:r>
      <w:r w:rsidR="002A1910" w:rsidRPr="00F0191B">
        <w:rPr>
          <w:sz w:val="28"/>
          <w:szCs w:val="28"/>
        </w:rPr>
        <w:t xml:space="preserve">.  </w:t>
      </w:r>
      <w:r w:rsidR="00BA35D1">
        <w:rPr>
          <w:sz w:val="28"/>
          <w:szCs w:val="28"/>
        </w:rPr>
        <w:t>This review process includes several public hearings and public meetings devoted to open dialogue regarding specific budgetary proposals</w:t>
      </w:r>
      <w:r w:rsidR="00C65438">
        <w:rPr>
          <w:sz w:val="28"/>
          <w:szCs w:val="28"/>
        </w:rPr>
        <w:t>,</w:t>
      </w:r>
      <w:r w:rsidR="00BA35D1">
        <w:rPr>
          <w:sz w:val="28"/>
          <w:szCs w:val="28"/>
        </w:rPr>
        <w:t xml:space="preserve"> giving parents and residents an opportunity to voice their opinion regarding general or specific aspects of the proposed budget.  Public input into the budget development process is a significant factor in the design of </w:t>
      </w:r>
      <w:r w:rsidR="006B6979">
        <w:rPr>
          <w:sz w:val="28"/>
          <w:szCs w:val="28"/>
        </w:rPr>
        <w:t>t</w:t>
      </w:r>
      <w:r w:rsidR="00BA35D1">
        <w:rPr>
          <w:sz w:val="28"/>
          <w:szCs w:val="28"/>
        </w:rPr>
        <w:t xml:space="preserve">he final proposal. </w:t>
      </w:r>
      <w:r w:rsidR="00774FF4" w:rsidRPr="00F0191B">
        <w:rPr>
          <w:sz w:val="28"/>
          <w:szCs w:val="28"/>
        </w:rPr>
        <w:t>After considering the myriad possibilities presented in today’s educational climate the Board of Education then considers the financial impact of each program and conducts a cost-benefit analysis. The Board of Education understands that it must be realistic in its proposals and planning while considering what is in the best interests of Ashford’s students.</w:t>
      </w:r>
    </w:p>
    <w:p w:rsidR="00774FF4" w:rsidRPr="00F0191B" w:rsidRDefault="00774FF4" w:rsidP="00FE7BC3">
      <w:pPr>
        <w:rPr>
          <w:sz w:val="28"/>
          <w:szCs w:val="28"/>
        </w:rPr>
      </w:pPr>
    </w:p>
    <w:p w:rsidR="00FE7BC3" w:rsidRPr="00F0191B" w:rsidRDefault="002A1910" w:rsidP="00FE7BC3">
      <w:pPr>
        <w:rPr>
          <w:sz w:val="28"/>
          <w:szCs w:val="28"/>
        </w:rPr>
      </w:pPr>
      <w:r w:rsidRPr="00F0191B">
        <w:rPr>
          <w:sz w:val="28"/>
          <w:szCs w:val="28"/>
        </w:rPr>
        <w:t>W</w:t>
      </w:r>
      <w:r w:rsidR="006E4304" w:rsidRPr="00F0191B">
        <w:rPr>
          <w:sz w:val="28"/>
          <w:szCs w:val="28"/>
        </w:rPr>
        <w:t>hile considering the development of our budget proposals w</w:t>
      </w:r>
      <w:r w:rsidRPr="00F0191B">
        <w:rPr>
          <w:sz w:val="28"/>
          <w:szCs w:val="28"/>
        </w:rPr>
        <w:t xml:space="preserve">e must keep in mind the fact that we are expected to not only adhere to state regulations, but also that our students </w:t>
      </w:r>
      <w:r w:rsidR="00C05F28" w:rsidRPr="00F0191B">
        <w:rPr>
          <w:sz w:val="28"/>
          <w:szCs w:val="28"/>
        </w:rPr>
        <w:t xml:space="preserve">will </w:t>
      </w:r>
      <w:r w:rsidRPr="00F0191B">
        <w:rPr>
          <w:sz w:val="28"/>
          <w:szCs w:val="28"/>
        </w:rPr>
        <w:t>go to high school and compete with students</w:t>
      </w:r>
      <w:r w:rsidR="00F0191B" w:rsidRPr="00F0191B">
        <w:rPr>
          <w:sz w:val="28"/>
          <w:szCs w:val="28"/>
        </w:rPr>
        <w:t xml:space="preserve"> from throughout the region.  Following high school, students will</w:t>
      </w:r>
      <w:r w:rsidRPr="00F0191B">
        <w:rPr>
          <w:sz w:val="28"/>
          <w:szCs w:val="28"/>
        </w:rPr>
        <w:t xml:space="preserve"> then</w:t>
      </w:r>
      <w:r w:rsidR="00F0191B" w:rsidRPr="00F0191B">
        <w:rPr>
          <w:sz w:val="28"/>
          <w:szCs w:val="28"/>
        </w:rPr>
        <w:t xml:space="preserve"> have the opportunity to</w:t>
      </w:r>
      <w:r w:rsidRPr="00F0191B">
        <w:rPr>
          <w:sz w:val="28"/>
          <w:szCs w:val="28"/>
        </w:rPr>
        <w:t xml:space="preserve"> go to</w:t>
      </w:r>
      <w:r w:rsidR="00F0191B" w:rsidRPr="00F0191B">
        <w:rPr>
          <w:sz w:val="28"/>
          <w:szCs w:val="28"/>
        </w:rPr>
        <w:t xml:space="preserve"> onto</w:t>
      </w:r>
      <w:r w:rsidRPr="00F0191B">
        <w:rPr>
          <w:sz w:val="28"/>
          <w:szCs w:val="28"/>
        </w:rPr>
        <w:t xml:space="preserve"> post-secondary school</w:t>
      </w:r>
      <w:r w:rsidR="003747F5" w:rsidRPr="00F0191B">
        <w:rPr>
          <w:sz w:val="28"/>
          <w:szCs w:val="28"/>
        </w:rPr>
        <w:t>,</w:t>
      </w:r>
      <w:r w:rsidRPr="00F0191B">
        <w:rPr>
          <w:sz w:val="28"/>
          <w:szCs w:val="28"/>
        </w:rPr>
        <w:t xml:space="preserve"> or</w:t>
      </w:r>
      <w:r w:rsidR="00F0191B" w:rsidRPr="00F0191B">
        <w:rPr>
          <w:sz w:val="28"/>
          <w:szCs w:val="28"/>
        </w:rPr>
        <w:t xml:space="preserve"> enter</w:t>
      </w:r>
      <w:r w:rsidRPr="00F0191B">
        <w:rPr>
          <w:sz w:val="28"/>
          <w:szCs w:val="28"/>
        </w:rPr>
        <w:t xml:space="preserve"> into the job market to compete in an increasingly global marketplace. </w:t>
      </w:r>
    </w:p>
    <w:p w:rsidR="006E4304" w:rsidRPr="00F0191B" w:rsidRDefault="006E4304" w:rsidP="00FE7BC3">
      <w:pPr>
        <w:rPr>
          <w:sz w:val="28"/>
          <w:szCs w:val="28"/>
        </w:rPr>
      </w:pPr>
    </w:p>
    <w:p w:rsidR="004266C6" w:rsidRPr="00F0191B" w:rsidRDefault="006E4304" w:rsidP="00774FF4">
      <w:pPr>
        <w:rPr>
          <w:sz w:val="28"/>
          <w:szCs w:val="28"/>
        </w:rPr>
      </w:pPr>
      <w:r w:rsidRPr="00F0191B">
        <w:rPr>
          <w:sz w:val="28"/>
          <w:szCs w:val="28"/>
        </w:rPr>
        <w:t>This bud</w:t>
      </w:r>
      <w:r w:rsidR="00B16CA2" w:rsidRPr="00F0191B">
        <w:rPr>
          <w:sz w:val="28"/>
          <w:szCs w:val="28"/>
        </w:rPr>
        <w:t>get and all Board of Education</w:t>
      </w:r>
      <w:r w:rsidRPr="00F0191B">
        <w:rPr>
          <w:sz w:val="28"/>
          <w:szCs w:val="28"/>
        </w:rPr>
        <w:t xml:space="preserve"> decisions are based upon their understanding of</w:t>
      </w:r>
      <w:r w:rsidR="00A32471" w:rsidRPr="00F0191B">
        <w:rPr>
          <w:sz w:val="28"/>
          <w:szCs w:val="28"/>
        </w:rPr>
        <w:t xml:space="preserve"> the state and </w:t>
      </w:r>
      <w:r w:rsidRPr="00F0191B">
        <w:rPr>
          <w:sz w:val="28"/>
          <w:szCs w:val="28"/>
        </w:rPr>
        <w:t>the school district</w:t>
      </w:r>
      <w:r w:rsidR="00B16CA2" w:rsidRPr="00F0191B">
        <w:rPr>
          <w:sz w:val="28"/>
          <w:szCs w:val="28"/>
        </w:rPr>
        <w:t>’s</w:t>
      </w:r>
      <w:r w:rsidRPr="00F0191B">
        <w:rPr>
          <w:sz w:val="28"/>
          <w:szCs w:val="28"/>
        </w:rPr>
        <w:t xml:space="preserve"> mission</w:t>
      </w:r>
      <w:r w:rsidR="00B16CA2" w:rsidRPr="00F0191B">
        <w:rPr>
          <w:sz w:val="28"/>
          <w:szCs w:val="28"/>
        </w:rPr>
        <w:t xml:space="preserve"> and</w:t>
      </w:r>
      <w:r w:rsidR="00A32471" w:rsidRPr="00F0191B">
        <w:rPr>
          <w:sz w:val="28"/>
          <w:szCs w:val="28"/>
        </w:rPr>
        <w:t xml:space="preserve"> goals</w:t>
      </w:r>
      <w:r w:rsidR="00B16CA2" w:rsidRPr="00F0191B">
        <w:rPr>
          <w:sz w:val="28"/>
          <w:szCs w:val="28"/>
        </w:rPr>
        <w:t>, and</w:t>
      </w:r>
      <w:r w:rsidR="00A32471" w:rsidRPr="00F0191B">
        <w:rPr>
          <w:sz w:val="28"/>
          <w:szCs w:val="28"/>
        </w:rPr>
        <w:t xml:space="preserve"> </w:t>
      </w:r>
      <w:r w:rsidR="00B16CA2" w:rsidRPr="00F0191B">
        <w:rPr>
          <w:sz w:val="28"/>
          <w:szCs w:val="28"/>
        </w:rPr>
        <w:t xml:space="preserve">an </w:t>
      </w:r>
      <w:r w:rsidR="00A32471" w:rsidRPr="00F0191B">
        <w:rPr>
          <w:sz w:val="28"/>
          <w:szCs w:val="28"/>
        </w:rPr>
        <w:t xml:space="preserve">understanding </w:t>
      </w:r>
      <w:r w:rsidR="00B16CA2" w:rsidRPr="00F0191B">
        <w:rPr>
          <w:sz w:val="28"/>
          <w:szCs w:val="28"/>
        </w:rPr>
        <w:t xml:space="preserve">of our education environment. </w:t>
      </w:r>
    </w:p>
    <w:p w:rsidR="004266C6" w:rsidRPr="00F0191B" w:rsidRDefault="004266C6" w:rsidP="006E4304">
      <w:pPr>
        <w:jc w:val="center"/>
        <w:rPr>
          <w:b/>
          <w:sz w:val="28"/>
          <w:szCs w:val="28"/>
        </w:rPr>
      </w:pPr>
    </w:p>
    <w:p w:rsidR="006E4304" w:rsidRPr="006F6682" w:rsidRDefault="006E4304" w:rsidP="006E4304">
      <w:pPr>
        <w:jc w:val="center"/>
        <w:rPr>
          <w:b/>
          <w:sz w:val="32"/>
        </w:rPr>
      </w:pPr>
      <w:r>
        <w:rPr>
          <w:b/>
          <w:sz w:val="32"/>
        </w:rPr>
        <w:t xml:space="preserve">Ashford School </w:t>
      </w:r>
      <w:r w:rsidRPr="006F6682">
        <w:rPr>
          <w:b/>
          <w:sz w:val="32"/>
        </w:rPr>
        <w:t>Mission Statement</w:t>
      </w:r>
    </w:p>
    <w:p w:rsidR="006E4304" w:rsidRPr="006F6682" w:rsidRDefault="006E4304" w:rsidP="006E4304">
      <w:pPr>
        <w:rPr>
          <w:b/>
          <w:sz w:val="32"/>
        </w:rPr>
      </w:pPr>
    </w:p>
    <w:p w:rsidR="00456833" w:rsidRPr="00D72452" w:rsidRDefault="006E4304" w:rsidP="00097610">
      <w:pPr>
        <w:rPr>
          <w:sz w:val="28"/>
          <w:szCs w:val="28"/>
        </w:rPr>
      </w:pPr>
      <w:r>
        <w:rPr>
          <w:sz w:val="28"/>
          <w:szCs w:val="28"/>
        </w:rPr>
        <w:t>It is the mission of Ashford School to present an educational culture</w:t>
      </w:r>
      <w:r w:rsidRPr="006E4304">
        <w:rPr>
          <w:sz w:val="28"/>
          <w:szCs w:val="28"/>
        </w:rPr>
        <w:t xml:space="preserve"> that supports all students in achieving their highest educational and personal potential as productive citizens of the diverse, multicultural, and global, 21</w:t>
      </w:r>
      <w:r w:rsidRPr="006E4304">
        <w:rPr>
          <w:sz w:val="28"/>
          <w:szCs w:val="28"/>
          <w:vertAlign w:val="superscript"/>
        </w:rPr>
        <w:t>st</w:t>
      </w:r>
      <w:r w:rsidRPr="006E4304">
        <w:rPr>
          <w:sz w:val="28"/>
          <w:szCs w:val="28"/>
        </w:rPr>
        <w:t xml:space="preserve"> century community in which they will live. </w:t>
      </w:r>
    </w:p>
    <w:p w:rsidR="00456833" w:rsidRPr="006D1D35" w:rsidRDefault="00456833" w:rsidP="00097610">
      <w:pPr>
        <w:rPr>
          <w:sz w:val="32"/>
          <w:szCs w:val="32"/>
          <w:lang w:eastAsia="ja-JP"/>
        </w:rPr>
      </w:pPr>
    </w:p>
    <w:p w:rsidR="00E909B5" w:rsidRPr="006D1D35" w:rsidRDefault="00E909B5" w:rsidP="00097610">
      <w:pPr>
        <w:rPr>
          <w:sz w:val="32"/>
          <w:szCs w:val="32"/>
          <w:lang w:eastAsia="ja-JP"/>
        </w:rPr>
      </w:pPr>
    </w:p>
    <w:p w:rsidR="006D1D35" w:rsidRPr="006D1D35" w:rsidRDefault="006D1D35" w:rsidP="00651F23">
      <w:pPr>
        <w:rPr>
          <w:b/>
          <w:lang w:eastAsia="ja-JP"/>
        </w:rPr>
      </w:pPr>
    </w:p>
    <w:p w:rsidR="00097610" w:rsidRPr="006D1D35" w:rsidRDefault="00097610" w:rsidP="00097610">
      <w:pPr>
        <w:jc w:val="both"/>
        <w:rPr>
          <w:lang w:eastAsia="ja-JP"/>
        </w:rPr>
      </w:pPr>
    </w:p>
    <w:p w:rsidR="00BA35D1" w:rsidRPr="006D1D35" w:rsidRDefault="00BA35D1" w:rsidP="00097610">
      <w:pPr>
        <w:jc w:val="both"/>
        <w:rPr>
          <w:b/>
          <w:lang w:eastAsia="ja-JP"/>
        </w:rPr>
      </w:pPr>
    </w:p>
    <w:p w:rsidR="00A366C0" w:rsidRDefault="00A366C0" w:rsidP="00A366C0">
      <w:pPr>
        <w:jc w:val="center"/>
        <w:rPr>
          <w:b/>
          <w:sz w:val="36"/>
          <w:szCs w:val="36"/>
        </w:rPr>
      </w:pPr>
      <w:r>
        <w:rPr>
          <w:b/>
          <w:sz w:val="36"/>
          <w:szCs w:val="36"/>
        </w:rPr>
        <w:t>Budget History Summary</w:t>
      </w:r>
    </w:p>
    <w:p w:rsidR="00CD2B09" w:rsidRPr="00732E2E" w:rsidRDefault="00CD2B09" w:rsidP="00FA2B7B">
      <w:pPr>
        <w:jc w:val="center"/>
        <w:rPr>
          <w:b/>
          <w:sz w:val="32"/>
          <w:szCs w:val="32"/>
        </w:rPr>
      </w:pPr>
    </w:p>
    <w:tbl>
      <w:tblPr>
        <w:tblpPr w:leftFromText="180" w:rightFromText="180"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192"/>
        <w:gridCol w:w="4680"/>
      </w:tblGrid>
      <w:tr w:rsidR="00E909B5" w:rsidRPr="00564B03" w:rsidTr="00E909B5">
        <w:tc>
          <w:tcPr>
            <w:tcW w:w="3168" w:type="dxa"/>
            <w:shd w:val="clear" w:color="auto" w:fill="auto"/>
          </w:tcPr>
          <w:p w:rsidR="00E909B5" w:rsidRPr="00564B03" w:rsidRDefault="00E909B5" w:rsidP="00E909B5">
            <w:pPr>
              <w:jc w:val="center"/>
              <w:rPr>
                <w:b/>
                <w:sz w:val="36"/>
                <w:szCs w:val="36"/>
              </w:rPr>
            </w:pPr>
            <w:r w:rsidRPr="00564B03">
              <w:rPr>
                <w:b/>
                <w:sz w:val="36"/>
                <w:szCs w:val="36"/>
              </w:rPr>
              <w:t>Budget Year</w:t>
            </w:r>
          </w:p>
        </w:tc>
        <w:tc>
          <w:tcPr>
            <w:tcW w:w="6192" w:type="dxa"/>
            <w:shd w:val="clear" w:color="auto" w:fill="auto"/>
          </w:tcPr>
          <w:p w:rsidR="00E909B5" w:rsidRPr="00564B03" w:rsidRDefault="00E909B5" w:rsidP="00E909B5">
            <w:pPr>
              <w:jc w:val="center"/>
              <w:rPr>
                <w:b/>
                <w:sz w:val="36"/>
                <w:szCs w:val="36"/>
              </w:rPr>
            </w:pPr>
            <w:r w:rsidRPr="00564B03">
              <w:rPr>
                <w:b/>
                <w:sz w:val="36"/>
                <w:szCs w:val="36"/>
              </w:rPr>
              <w:t>Actual/Budget Amount</w:t>
            </w:r>
          </w:p>
        </w:tc>
        <w:tc>
          <w:tcPr>
            <w:tcW w:w="4680" w:type="dxa"/>
            <w:shd w:val="clear" w:color="auto" w:fill="auto"/>
          </w:tcPr>
          <w:p w:rsidR="00E909B5" w:rsidRPr="00564B03" w:rsidRDefault="00E909B5" w:rsidP="00E909B5">
            <w:pPr>
              <w:jc w:val="center"/>
              <w:rPr>
                <w:b/>
                <w:sz w:val="36"/>
                <w:szCs w:val="36"/>
              </w:rPr>
            </w:pPr>
            <w:r w:rsidRPr="00564B03">
              <w:rPr>
                <w:b/>
                <w:sz w:val="36"/>
                <w:szCs w:val="36"/>
              </w:rPr>
              <w:t>% Change Inc/(Dec)</w:t>
            </w:r>
          </w:p>
        </w:tc>
      </w:tr>
      <w:tr w:rsidR="00E909B5" w:rsidRPr="00564B03" w:rsidTr="00E909B5">
        <w:tc>
          <w:tcPr>
            <w:tcW w:w="3168" w:type="dxa"/>
            <w:shd w:val="clear" w:color="auto" w:fill="auto"/>
          </w:tcPr>
          <w:p w:rsidR="00E909B5" w:rsidRPr="00564B03" w:rsidRDefault="00E909B5" w:rsidP="00E909B5">
            <w:pPr>
              <w:jc w:val="center"/>
              <w:rPr>
                <w:b/>
                <w:sz w:val="36"/>
                <w:szCs w:val="36"/>
              </w:rPr>
            </w:pPr>
          </w:p>
        </w:tc>
        <w:tc>
          <w:tcPr>
            <w:tcW w:w="6192" w:type="dxa"/>
            <w:shd w:val="clear" w:color="auto" w:fill="auto"/>
          </w:tcPr>
          <w:p w:rsidR="00E909B5" w:rsidRDefault="00E909B5" w:rsidP="00E909B5">
            <w:pPr>
              <w:jc w:val="center"/>
              <w:rPr>
                <w:b/>
                <w:sz w:val="36"/>
                <w:szCs w:val="36"/>
              </w:rPr>
            </w:pPr>
          </w:p>
        </w:tc>
        <w:tc>
          <w:tcPr>
            <w:tcW w:w="4680" w:type="dxa"/>
            <w:shd w:val="clear" w:color="auto" w:fill="auto"/>
          </w:tcPr>
          <w:p w:rsidR="00E909B5" w:rsidRDefault="00E909B5" w:rsidP="00E909B5">
            <w:pPr>
              <w:jc w:val="center"/>
              <w:rPr>
                <w:b/>
                <w:sz w:val="36"/>
                <w:szCs w:val="36"/>
              </w:rPr>
            </w:pPr>
          </w:p>
        </w:tc>
      </w:tr>
      <w:tr w:rsidR="00E909B5" w:rsidRPr="00564B03" w:rsidTr="00E909B5">
        <w:tc>
          <w:tcPr>
            <w:tcW w:w="3168" w:type="dxa"/>
            <w:shd w:val="clear" w:color="auto" w:fill="auto"/>
          </w:tcPr>
          <w:p w:rsidR="00E909B5" w:rsidRPr="00564B03" w:rsidRDefault="00E909B5" w:rsidP="00E909B5">
            <w:pPr>
              <w:jc w:val="center"/>
              <w:rPr>
                <w:b/>
                <w:sz w:val="36"/>
                <w:szCs w:val="36"/>
              </w:rPr>
            </w:pPr>
            <w:r w:rsidRPr="00564B03">
              <w:rPr>
                <w:b/>
                <w:sz w:val="36"/>
                <w:szCs w:val="36"/>
              </w:rPr>
              <w:t>FY</w:t>
            </w:r>
            <w:r>
              <w:rPr>
                <w:b/>
                <w:sz w:val="36"/>
                <w:szCs w:val="36"/>
              </w:rPr>
              <w:t xml:space="preserve"> </w:t>
            </w:r>
            <w:r w:rsidRPr="00564B03">
              <w:rPr>
                <w:b/>
                <w:sz w:val="36"/>
                <w:szCs w:val="36"/>
              </w:rPr>
              <w:t>12-13</w:t>
            </w:r>
          </w:p>
        </w:tc>
        <w:tc>
          <w:tcPr>
            <w:tcW w:w="6192" w:type="dxa"/>
            <w:shd w:val="clear" w:color="auto" w:fill="auto"/>
          </w:tcPr>
          <w:p w:rsidR="00E909B5" w:rsidRPr="00564B03" w:rsidRDefault="00E909B5" w:rsidP="00E909B5">
            <w:pPr>
              <w:jc w:val="center"/>
              <w:rPr>
                <w:b/>
                <w:sz w:val="36"/>
                <w:szCs w:val="36"/>
              </w:rPr>
            </w:pPr>
            <w:r>
              <w:rPr>
                <w:b/>
                <w:sz w:val="36"/>
                <w:szCs w:val="36"/>
              </w:rPr>
              <w:t>$7,088,249 Budget</w:t>
            </w:r>
          </w:p>
        </w:tc>
        <w:tc>
          <w:tcPr>
            <w:tcW w:w="4680" w:type="dxa"/>
            <w:shd w:val="clear" w:color="auto" w:fill="auto"/>
          </w:tcPr>
          <w:p w:rsidR="00E909B5" w:rsidRPr="00564B03" w:rsidRDefault="00E909B5" w:rsidP="00E909B5">
            <w:pPr>
              <w:jc w:val="center"/>
              <w:rPr>
                <w:b/>
                <w:sz w:val="36"/>
                <w:szCs w:val="36"/>
              </w:rPr>
            </w:pPr>
            <w:r>
              <w:rPr>
                <w:b/>
                <w:sz w:val="36"/>
                <w:szCs w:val="36"/>
              </w:rPr>
              <w:t>3.55%</w:t>
            </w:r>
          </w:p>
        </w:tc>
      </w:tr>
      <w:tr w:rsidR="00E909B5" w:rsidRPr="00564B03" w:rsidTr="00E909B5">
        <w:tc>
          <w:tcPr>
            <w:tcW w:w="3168" w:type="dxa"/>
            <w:shd w:val="clear" w:color="auto" w:fill="auto"/>
          </w:tcPr>
          <w:p w:rsidR="00E909B5" w:rsidRPr="00564B03" w:rsidRDefault="00E909B5" w:rsidP="00E909B5">
            <w:pPr>
              <w:jc w:val="center"/>
              <w:rPr>
                <w:b/>
                <w:sz w:val="36"/>
                <w:szCs w:val="36"/>
              </w:rPr>
            </w:pPr>
            <w:r>
              <w:rPr>
                <w:b/>
                <w:sz w:val="36"/>
                <w:szCs w:val="36"/>
              </w:rPr>
              <w:t>FY 13-14</w:t>
            </w:r>
          </w:p>
        </w:tc>
        <w:tc>
          <w:tcPr>
            <w:tcW w:w="6192" w:type="dxa"/>
            <w:shd w:val="clear" w:color="auto" w:fill="auto"/>
          </w:tcPr>
          <w:p w:rsidR="00E909B5" w:rsidRDefault="00E909B5" w:rsidP="00E909B5">
            <w:pPr>
              <w:jc w:val="center"/>
              <w:rPr>
                <w:b/>
                <w:sz w:val="36"/>
                <w:szCs w:val="36"/>
              </w:rPr>
            </w:pPr>
            <w:r>
              <w:rPr>
                <w:b/>
                <w:sz w:val="36"/>
                <w:szCs w:val="36"/>
              </w:rPr>
              <w:t xml:space="preserve"> $7,035,706 Budget</w:t>
            </w:r>
          </w:p>
        </w:tc>
        <w:tc>
          <w:tcPr>
            <w:tcW w:w="4680" w:type="dxa"/>
            <w:shd w:val="clear" w:color="auto" w:fill="auto"/>
          </w:tcPr>
          <w:p w:rsidR="00E909B5" w:rsidRDefault="00E909B5" w:rsidP="00E909B5">
            <w:pPr>
              <w:jc w:val="center"/>
              <w:rPr>
                <w:b/>
                <w:sz w:val="36"/>
                <w:szCs w:val="36"/>
              </w:rPr>
            </w:pPr>
            <w:r>
              <w:rPr>
                <w:b/>
                <w:sz w:val="36"/>
                <w:szCs w:val="36"/>
              </w:rPr>
              <w:t>(0.74%)</w:t>
            </w:r>
          </w:p>
        </w:tc>
      </w:tr>
      <w:tr w:rsidR="00E909B5" w:rsidRPr="00564B03" w:rsidTr="00E909B5">
        <w:tc>
          <w:tcPr>
            <w:tcW w:w="3168" w:type="dxa"/>
            <w:shd w:val="clear" w:color="auto" w:fill="auto"/>
          </w:tcPr>
          <w:p w:rsidR="00E909B5" w:rsidRDefault="00E909B5" w:rsidP="00E909B5">
            <w:pPr>
              <w:jc w:val="center"/>
              <w:rPr>
                <w:b/>
                <w:sz w:val="36"/>
                <w:szCs w:val="36"/>
              </w:rPr>
            </w:pPr>
            <w:r>
              <w:rPr>
                <w:b/>
                <w:sz w:val="36"/>
                <w:szCs w:val="36"/>
              </w:rPr>
              <w:t>FY 14-15</w:t>
            </w:r>
          </w:p>
        </w:tc>
        <w:tc>
          <w:tcPr>
            <w:tcW w:w="6192" w:type="dxa"/>
            <w:shd w:val="clear" w:color="auto" w:fill="auto"/>
          </w:tcPr>
          <w:p w:rsidR="00E909B5" w:rsidRDefault="00E909B5" w:rsidP="00E909B5">
            <w:pPr>
              <w:jc w:val="center"/>
              <w:rPr>
                <w:b/>
                <w:sz w:val="36"/>
                <w:szCs w:val="36"/>
              </w:rPr>
            </w:pPr>
            <w:r>
              <w:rPr>
                <w:b/>
                <w:sz w:val="36"/>
                <w:szCs w:val="36"/>
              </w:rPr>
              <w:t>$ 7,288,036 Budget</w:t>
            </w:r>
          </w:p>
        </w:tc>
        <w:tc>
          <w:tcPr>
            <w:tcW w:w="4680" w:type="dxa"/>
            <w:shd w:val="clear" w:color="auto" w:fill="auto"/>
          </w:tcPr>
          <w:p w:rsidR="00E909B5" w:rsidRDefault="00E909B5" w:rsidP="00E909B5">
            <w:pPr>
              <w:jc w:val="center"/>
              <w:rPr>
                <w:b/>
                <w:sz w:val="36"/>
                <w:szCs w:val="36"/>
              </w:rPr>
            </w:pPr>
            <w:r>
              <w:rPr>
                <w:b/>
                <w:sz w:val="36"/>
                <w:szCs w:val="36"/>
              </w:rPr>
              <w:t>3.59%</w:t>
            </w:r>
          </w:p>
        </w:tc>
      </w:tr>
      <w:tr w:rsidR="00E909B5" w:rsidTr="00E909B5">
        <w:tc>
          <w:tcPr>
            <w:tcW w:w="3168" w:type="dxa"/>
            <w:tcBorders>
              <w:top w:val="single" w:sz="4" w:space="0" w:color="auto"/>
              <w:left w:val="single" w:sz="4" w:space="0" w:color="auto"/>
              <w:bottom w:val="single" w:sz="4" w:space="0" w:color="auto"/>
              <w:right w:val="single" w:sz="4" w:space="0" w:color="auto"/>
            </w:tcBorders>
            <w:shd w:val="clear" w:color="auto" w:fill="auto"/>
          </w:tcPr>
          <w:p w:rsidR="00E909B5" w:rsidRDefault="00E909B5" w:rsidP="00E909B5">
            <w:pPr>
              <w:jc w:val="center"/>
              <w:rPr>
                <w:b/>
                <w:sz w:val="36"/>
                <w:szCs w:val="36"/>
              </w:rPr>
            </w:pPr>
            <w:r>
              <w:rPr>
                <w:b/>
                <w:sz w:val="36"/>
                <w:szCs w:val="36"/>
              </w:rPr>
              <w:t>FY 15-16</w:t>
            </w:r>
          </w:p>
        </w:tc>
        <w:tc>
          <w:tcPr>
            <w:tcW w:w="6192" w:type="dxa"/>
            <w:tcBorders>
              <w:top w:val="single" w:sz="4" w:space="0" w:color="auto"/>
              <w:left w:val="single" w:sz="4" w:space="0" w:color="auto"/>
              <w:bottom w:val="single" w:sz="4" w:space="0" w:color="auto"/>
              <w:right w:val="single" w:sz="4" w:space="0" w:color="auto"/>
            </w:tcBorders>
            <w:shd w:val="clear" w:color="auto" w:fill="auto"/>
          </w:tcPr>
          <w:p w:rsidR="00E909B5" w:rsidRDefault="008901AF" w:rsidP="00E909B5">
            <w:pPr>
              <w:jc w:val="center"/>
              <w:rPr>
                <w:b/>
                <w:sz w:val="36"/>
                <w:szCs w:val="36"/>
              </w:rPr>
            </w:pPr>
            <w:r>
              <w:rPr>
                <w:b/>
                <w:sz w:val="36"/>
                <w:szCs w:val="36"/>
              </w:rPr>
              <w:t>$ 7,503,528</w:t>
            </w:r>
            <w:r w:rsidR="00E909B5">
              <w:rPr>
                <w:b/>
                <w:sz w:val="36"/>
                <w:szCs w:val="36"/>
              </w:rPr>
              <w:t xml:space="preserve"> BOE Proposed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E909B5" w:rsidRDefault="008901AF" w:rsidP="00E909B5">
            <w:pPr>
              <w:jc w:val="center"/>
              <w:rPr>
                <w:b/>
                <w:sz w:val="36"/>
                <w:szCs w:val="36"/>
              </w:rPr>
            </w:pPr>
            <w:r>
              <w:rPr>
                <w:b/>
                <w:sz w:val="36"/>
                <w:szCs w:val="36"/>
              </w:rPr>
              <w:t>2.96</w:t>
            </w:r>
            <w:r w:rsidR="00E909B5">
              <w:rPr>
                <w:b/>
                <w:sz w:val="36"/>
                <w:szCs w:val="36"/>
              </w:rPr>
              <w:t>%</w:t>
            </w:r>
          </w:p>
        </w:tc>
      </w:tr>
    </w:tbl>
    <w:p w:rsidR="00A366C0" w:rsidRDefault="00A366C0" w:rsidP="00A366C0">
      <w:pPr>
        <w:rPr>
          <w:b/>
          <w:sz w:val="36"/>
          <w:szCs w:val="36"/>
        </w:rPr>
      </w:pPr>
    </w:p>
    <w:p w:rsidR="00A366C0" w:rsidRDefault="00A366C0" w:rsidP="00A366C0">
      <w:pPr>
        <w:rPr>
          <w:b/>
          <w:sz w:val="36"/>
          <w:szCs w:val="36"/>
        </w:rPr>
      </w:pPr>
    </w:p>
    <w:p w:rsidR="00CD2B09" w:rsidRDefault="00CD2B09" w:rsidP="0047270B">
      <w:pPr>
        <w:rPr>
          <w:b/>
          <w:sz w:val="32"/>
          <w:szCs w:val="32"/>
        </w:rPr>
      </w:pPr>
    </w:p>
    <w:p w:rsidR="00E909B5" w:rsidRDefault="00E909B5" w:rsidP="0047270B">
      <w:pPr>
        <w:jc w:val="center"/>
        <w:rPr>
          <w:b/>
          <w:sz w:val="32"/>
          <w:szCs w:val="32"/>
        </w:rPr>
      </w:pPr>
    </w:p>
    <w:p w:rsidR="00E909B5" w:rsidRDefault="00E909B5" w:rsidP="0047270B">
      <w:pPr>
        <w:jc w:val="center"/>
        <w:rPr>
          <w:b/>
          <w:sz w:val="32"/>
          <w:szCs w:val="32"/>
        </w:rPr>
      </w:pPr>
    </w:p>
    <w:p w:rsidR="00E909B5" w:rsidRDefault="00E909B5" w:rsidP="0047270B">
      <w:pPr>
        <w:jc w:val="center"/>
        <w:rPr>
          <w:b/>
          <w:sz w:val="32"/>
          <w:szCs w:val="32"/>
        </w:rPr>
      </w:pPr>
    </w:p>
    <w:p w:rsidR="00E909B5" w:rsidRDefault="00E909B5" w:rsidP="0047270B">
      <w:pPr>
        <w:jc w:val="center"/>
        <w:rPr>
          <w:b/>
          <w:sz w:val="32"/>
          <w:szCs w:val="32"/>
        </w:rPr>
      </w:pPr>
    </w:p>
    <w:p w:rsidR="00E909B5" w:rsidRDefault="00E909B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D1D35" w:rsidRDefault="006D1D35" w:rsidP="0047270B">
      <w:pPr>
        <w:jc w:val="center"/>
        <w:rPr>
          <w:b/>
          <w:sz w:val="32"/>
          <w:szCs w:val="32"/>
        </w:rPr>
      </w:pPr>
    </w:p>
    <w:p w:rsidR="00651F23" w:rsidRDefault="00651F23" w:rsidP="0047270B">
      <w:pPr>
        <w:jc w:val="center"/>
        <w:rPr>
          <w:b/>
          <w:sz w:val="32"/>
          <w:szCs w:val="32"/>
        </w:rPr>
      </w:pPr>
    </w:p>
    <w:p w:rsidR="00651F23" w:rsidRDefault="00651F23" w:rsidP="0047270B">
      <w:pPr>
        <w:jc w:val="center"/>
        <w:rPr>
          <w:b/>
          <w:sz w:val="32"/>
          <w:szCs w:val="32"/>
        </w:rPr>
      </w:pPr>
    </w:p>
    <w:p w:rsidR="006D1D35" w:rsidRDefault="006D1D35" w:rsidP="0047270B">
      <w:pPr>
        <w:jc w:val="center"/>
        <w:rPr>
          <w:b/>
          <w:sz w:val="32"/>
          <w:szCs w:val="32"/>
        </w:rPr>
      </w:pPr>
    </w:p>
    <w:p w:rsidR="00097610" w:rsidRPr="00732E2E" w:rsidRDefault="0047270B" w:rsidP="0047270B">
      <w:pPr>
        <w:jc w:val="center"/>
        <w:rPr>
          <w:b/>
          <w:sz w:val="32"/>
          <w:szCs w:val="32"/>
        </w:rPr>
      </w:pPr>
      <w:r w:rsidRPr="00732E2E">
        <w:rPr>
          <w:b/>
          <w:sz w:val="32"/>
          <w:szCs w:val="32"/>
        </w:rPr>
        <w:t>Summary of Change</w:t>
      </w:r>
      <w:r w:rsidR="00D72452">
        <w:rPr>
          <w:b/>
          <w:sz w:val="32"/>
          <w:szCs w:val="32"/>
        </w:rPr>
        <w:t xml:space="preserve">s to FYE 2016 Budget Over </w:t>
      </w:r>
      <w:r w:rsidR="005F3610">
        <w:rPr>
          <w:b/>
          <w:sz w:val="32"/>
          <w:szCs w:val="32"/>
        </w:rPr>
        <w:t>2014-2015</w:t>
      </w:r>
    </w:p>
    <w:p w:rsidR="006E4304" w:rsidRDefault="005F3610" w:rsidP="00FA2B7B">
      <w:pPr>
        <w:jc w:val="center"/>
        <w:rPr>
          <w:b/>
          <w:sz w:val="32"/>
          <w:szCs w:val="32"/>
        </w:rPr>
      </w:pPr>
      <w:r>
        <w:rPr>
          <w:b/>
          <w:sz w:val="32"/>
          <w:szCs w:val="32"/>
        </w:rPr>
        <w:t>2.9</w:t>
      </w:r>
      <w:r w:rsidR="008901AF">
        <w:rPr>
          <w:b/>
          <w:sz w:val="32"/>
          <w:szCs w:val="32"/>
        </w:rPr>
        <w:t>6</w:t>
      </w:r>
      <w:r w:rsidR="002C25C4" w:rsidRPr="00732E2E">
        <w:rPr>
          <w:b/>
          <w:sz w:val="32"/>
          <w:szCs w:val="32"/>
        </w:rPr>
        <w:t>% I</w:t>
      </w:r>
      <w:r w:rsidR="00FA2B7B" w:rsidRPr="00732E2E">
        <w:rPr>
          <w:b/>
          <w:sz w:val="32"/>
          <w:szCs w:val="32"/>
        </w:rPr>
        <w:t>ncrease</w:t>
      </w:r>
      <w:r w:rsidR="0047270B" w:rsidRPr="00732E2E">
        <w:rPr>
          <w:b/>
          <w:sz w:val="32"/>
          <w:szCs w:val="32"/>
        </w:rPr>
        <w:t xml:space="preserve"> </w:t>
      </w:r>
    </w:p>
    <w:p w:rsidR="00D72452" w:rsidRPr="00732E2E" w:rsidRDefault="00D72452" w:rsidP="00FA2B7B">
      <w:pPr>
        <w:jc w:val="center"/>
        <w:rPr>
          <w:b/>
          <w:sz w:val="32"/>
          <w:szCs w:val="32"/>
        </w:rPr>
      </w:pPr>
    </w:p>
    <w:p w:rsidR="00755FFB" w:rsidRDefault="001B1D59" w:rsidP="00D72452">
      <w:pPr>
        <w:numPr>
          <w:ilvl w:val="0"/>
          <w:numId w:val="1"/>
        </w:numPr>
      </w:pPr>
      <w:r>
        <w:t>Change in administrative structure</w:t>
      </w:r>
      <w:r w:rsidR="00D72452">
        <w:t xml:space="preserve"> incorporating Special Education Director/Pupil Personnel, </w:t>
      </w:r>
      <w:r w:rsidR="00667C31">
        <w:t xml:space="preserve">and </w:t>
      </w:r>
      <w:r w:rsidR="00D72452">
        <w:t>Assistant Prin</w:t>
      </w:r>
      <w:r w:rsidR="008901AF">
        <w:t>cipal/C</w:t>
      </w:r>
      <w:r w:rsidR="00BA35D1">
        <w:t xml:space="preserve">urriculum and </w:t>
      </w:r>
      <w:r w:rsidR="008901AF">
        <w:t>I</w:t>
      </w:r>
      <w:r w:rsidR="00BA35D1">
        <w:t>nstruction</w:t>
      </w:r>
      <w:r w:rsidR="00D72452">
        <w:t xml:space="preserve"> Coach</w:t>
      </w:r>
      <w:r w:rsidR="00667C31">
        <w:t>, resulting in a complete restructuring of the administrative team and the additio</w:t>
      </w:r>
      <w:r w:rsidR="008901AF">
        <w:t>n of ½ FTE instructional coach</w:t>
      </w:r>
    </w:p>
    <w:p w:rsidR="00D72452" w:rsidRDefault="005F3610" w:rsidP="00D72452">
      <w:pPr>
        <w:numPr>
          <w:ilvl w:val="0"/>
          <w:numId w:val="1"/>
        </w:numPr>
      </w:pPr>
      <w:r>
        <w:t xml:space="preserve">Coaching stipends for </w:t>
      </w:r>
      <w:r w:rsidR="00D72452">
        <w:t>NEW Cross Country and Track &amp; Field sports offered beginning FY14-15</w:t>
      </w:r>
    </w:p>
    <w:p w:rsidR="005F3610" w:rsidRDefault="00667C31" w:rsidP="00D72452">
      <w:pPr>
        <w:numPr>
          <w:ilvl w:val="0"/>
          <w:numId w:val="1"/>
        </w:numPr>
      </w:pPr>
      <w:r>
        <w:t>Final stage of</w:t>
      </w:r>
      <w:r w:rsidR="005F3610">
        <w:t xml:space="preserve"> changeover to High Deductible Health Plan with associated Health Savings Account</w:t>
      </w:r>
    </w:p>
    <w:p w:rsidR="005F3610" w:rsidRDefault="005F3610" w:rsidP="00D72452">
      <w:pPr>
        <w:numPr>
          <w:ilvl w:val="0"/>
          <w:numId w:val="1"/>
        </w:numPr>
      </w:pPr>
      <w:r>
        <w:t>7.7% Renewal Rate for Medical Insurance</w:t>
      </w:r>
      <w:r w:rsidR="00667C31">
        <w:t>, (cost based upon current staff and plans)</w:t>
      </w:r>
    </w:p>
    <w:p w:rsidR="005F3610" w:rsidRDefault="005F3610" w:rsidP="005F3610">
      <w:pPr>
        <w:numPr>
          <w:ilvl w:val="0"/>
          <w:numId w:val="1"/>
        </w:numPr>
      </w:pPr>
      <w:r>
        <w:t xml:space="preserve">Establishing </w:t>
      </w:r>
      <w:r w:rsidR="00667C31">
        <w:t xml:space="preserve">stage one of </w:t>
      </w:r>
      <w:r>
        <w:t>a NEW Recording Lab for the Music Department as part of STEAM Program</w:t>
      </w:r>
    </w:p>
    <w:p w:rsidR="00C65438" w:rsidRDefault="00C65438" w:rsidP="005F3610">
      <w:pPr>
        <w:numPr>
          <w:ilvl w:val="0"/>
          <w:numId w:val="1"/>
        </w:numPr>
      </w:pPr>
      <w:r>
        <w:t>Adding a robust after-school club and activity program to add to STEAM opportunities for students</w:t>
      </w:r>
    </w:p>
    <w:p w:rsidR="005F3610" w:rsidRDefault="005F3610" w:rsidP="005F3610">
      <w:pPr>
        <w:numPr>
          <w:ilvl w:val="0"/>
          <w:numId w:val="1"/>
        </w:numPr>
      </w:pPr>
      <w:r>
        <w:t>Reduced budget for legal costs due to the completion of collective bargaining negotiations in the prior year</w:t>
      </w:r>
    </w:p>
    <w:p w:rsidR="006D1D35" w:rsidRDefault="006D1D35" w:rsidP="006D1D35"/>
    <w:p w:rsidR="006D1D35" w:rsidRDefault="006D1D35" w:rsidP="006D1D35">
      <w:pPr>
        <w:jc w:val="center"/>
        <w:rPr>
          <w:b/>
          <w:sz w:val="32"/>
          <w:szCs w:val="32"/>
          <w:lang w:eastAsia="ja-JP"/>
        </w:rPr>
      </w:pPr>
      <w:r>
        <w:rPr>
          <w:b/>
          <w:sz w:val="32"/>
          <w:szCs w:val="32"/>
          <w:lang w:eastAsia="ja-JP"/>
        </w:rPr>
        <w:t>Innovations to Look for in t</w:t>
      </w:r>
      <w:r w:rsidRPr="006D1D35">
        <w:rPr>
          <w:b/>
          <w:sz w:val="32"/>
          <w:szCs w:val="32"/>
          <w:lang w:eastAsia="ja-JP"/>
        </w:rPr>
        <w:t>his Budget Proposal</w:t>
      </w:r>
    </w:p>
    <w:p w:rsidR="006D1D35" w:rsidRDefault="006D1D35" w:rsidP="006D1D35">
      <w:pPr>
        <w:pStyle w:val="ListParagraph"/>
        <w:rPr>
          <w:b/>
          <w:lang w:eastAsia="ja-JP"/>
        </w:rPr>
      </w:pPr>
    </w:p>
    <w:p w:rsidR="006D1D35" w:rsidRPr="006D1D35" w:rsidRDefault="006D1D35" w:rsidP="006D1D35">
      <w:pPr>
        <w:pStyle w:val="ListParagraph"/>
        <w:numPr>
          <w:ilvl w:val="0"/>
          <w:numId w:val="49"/>
        </w:numPr>
        <w:jc w:val="center"/>
        <w:rPr>
          <w:b/>
          <w:lang w:eastAsia="ja-JP"/>
        </w:rPr>
      </w:pPr>
      <w:r w:rsidRPr="006D1D35">
        <w:rPr>
          <w:b/>
          <w:lang w:eastAsia="ja-JP"/>
        </w:rPr>
        <w:t>Restructured Administrative Staff</w:t>
      </w:r>
    </w:p>
    <w:p w:rsidR="006D1D35" w:rsidRPr="006D1D35" w:rsidRDefault="006D1D35" w:rsidP="006D1D35">
      <w:pPr>
        <w:pStyle w:val="ListParagraph"/>
        <w:numPr>
          <w:ilvl w:val="0"/>
          <w:numId w:val="49"/>
        </w:numPr>
        <w:jc w:val="center"/>
        <w:rPr>
          <w:b/>
          <w:lang w:eastAsia="ja-JP"/>
        </w:rPr>
      </w:pPr>
      <w:r w:rsidRPr="006D1D35">
        <w:rPr>
          <w:b/>
          <w:lang w:eastAsia="ja-JP"/>
        </w:rPr>
        <w:t>After School Program of Clubs and Activities</w:t>
      </w:r>
    </w:p>
    <w:p w:rsidR="006D1D35" w:rsidRPr="006D1D35" w:rsidRDefault="006D1D35" w:rsidP="006D1D35">
      <w:pPr>
        <w:pStyle w:val="ListParagraph"/>
        <w:numPr>
          <w:ilvl w:val="0"/>
          <w:numId w:val="49"/>
        </w:numPr>
        <w:jc w:val="center"/>
        <w:rPr>
          <w:b/>
          <w:lang w:eastAsia="ja-JP"/>
        </w:rPr>
      </w:pPr>
      <w:r w:rsidRPr="006D1D35">
        <w:rPr>
          <w:b/>
          <w:lang w:eastAsia="ja-JP"/>
        </w:rPr>
        <w:t>Upgrading of Technology in the Primary Grades</w:t>
      </w:r>
    </w:p>
    <w:p w:rsidR="006D1D35" w:rsidRDefault="006D1D35" w:rsidP="006D1D35">
      <w:pPr>
        <w:pStyle w:val="ListParagraph"/>
        <w:numPr>
          <w:ilvl w:val="0"/>
          <w:numId w:val="49"/>
        </w:numPr>
        <w:jc w:val="center"/>
        <w:rPr>
          <w:b/>
          <w:lang w:eastAsia="ja-JP"/>
        </w:rPr>
      </w:pPr>
      <w:r w:rsidRPr="006D1D35">
        <w:rPr>
          <w:b/>
          <w:lang w:eastAsia="ja-JP"/>
        </w:rPr>
        <w:t>Improvements in our STEAM Curriculum</w:t>
      </w:r>
      <w:r>
        <w:rPr>
          <w:b/>
          <w:lang w:eastAsia="ja-JP"/>
        </w:rPr>
        <w:t xml:space="preserve"> Resources</w:t>
      </w:r>
    </w:p>
    <w:p w:rsidR="006D1D35" w:rsidRPr="00732E2E" w:rsidRDefault="006D1D35" w:rsidP="006D1D35">
      <w:pPr>
        <w:jc w:val="center"/>
      </w:pPr>
    </w:p>
    <w:p w:rsidR="004266C6" w:rsidRPr="00732E2E" w:rsidRDefault="004266C6" w:rsidP="00CB1EDD">
      <w:pPr>
        <w:rPr>
          <w:b/>
          <w:sz w:val="28"/>
          <w:szCs w:val="28"/>
        </w:rPr>
      </w:pPr>
    </w:p>
    <w:p w:rsidR="00FA2B7B" w:rsidRPr="00732E2E" w:rsidRDefault="00FA2B7B" w:rsidP="006E4304">
      <w:pPr>
        <w:rPr>
          <w:b/>
          <w:sz w:val="28"/>
          <w:szCs w:val="28"/>
        </w:rPr>
      </w:pPr>
      <w:r w:rsidRPr="00732E2E">
        <w:rPr>
          <w:b/>
          <w:sz w:val="28"/>
          <w:szCs w:val="28"/>
        </w:rPr>
        <w:t xml:space="preserve">All </w:t>
      </w:r>
      <w:r w:rsidR="006E4304" w:rsidRPr="00732E2E">
        <w:rPr>
          <w:b/>
          <w:sz w:val="28"/>
          <w:szCs w:val="28"/>
        </w:rPr>
        <w:t>change</w:t>
      </w:r>
      <w:r w:rsidR="00F86D70">
        <w:rPr>
          <w:b/>
          <w:sz w:val="28"/>
          <w:szCs w:val="28"/>
        </w:rPr>
        <w:t>s in the 2015-2016</w:t>
      </w:r>
      <w:r w:rsidRPr="00732E2E">
        <w:rPr>
          <w:b/>
          <w:sz w:val="28"/>
          <w:szCs w:val="28"/>
        </w:rPr>
        <w:t xml:space="preserve"> Board of Education proposed </w:t>
      </w:r>
      <w:proofErr w:type="gramStart"/>
      <w:r w:rsidRPr="00732E2E">
        <w:rPr>
          <w:b/>
          <w:sz w:val="28"/>
          <w:szCs w:val="28"/>
        </w:rPr>
        <w:t>budget</w:t>
      </w:r>
      <w:proofErr w:type="gramEnd"/>
      <w:r w:rsidRPr="00732E2E">
        <w:rPr>
          <w:b/>
          <w:sz w:val="28"/>
          <w:szCs w:val="28"/>
        </w:rPr>
        <w:t xml:space="preserve"> are presented in this document</w:t>
      </w:r>
      <w:r w:rsidR="004D4C45" w:rsidRPr="00732E2E">
        <w:rPr>
          <w:b/>
          <w:sz w:val="28"/>
          <w:szCs w:val="28"/>
        </w:rPr>
        <w:t>,</w:t>
      </w:r>
      <w:r w:rsidR="005F3610">
        <w:rPr>
          <w:b/>
          <w:sz w:val="28"/>
          <w:szCs w:val="28"/>
        </w:rPr>
        <w:t xml:space="preserve"> showing a four</w:t>
      </w:r>
      <w:r w:rsidRPr="00732E2E">
        <w:rPr>
          <w:b/>
          <w:sz w:val="28"/>
          <w:szCs w:val="28"/>
        </w:rPr>
        <w:t xml:space="preserve"> y</w:t>
      </w:r>
      <w:r w:rsidR="00F86D70">
        <w:rPr>
          <w:b/>
          <w:sz w:val="28"/>
          <w:szCs w:val="28"/>
        </w:rPr>
        <w:t>ear wind</w:t>
      </w:r>
      <w:r w:rsidRPr="00732E2E">
        <w:rPr>
          <w:b/>
          <w:sz w:val="28"/>
          <w:szCs w:val="28"/>
        </w:rPr>
        <w:t>ow into expenses</w:t>
      </w:r>
      <w:r w:rsidR="004D4C45" w:rsidRPr="00732E2E">
        <w:rPr>
          <w:b/>
          <w:sz w:val="28"/>
          <w:szCs w:val="28"/>
        </w:rPr>
        <w:t xml:space="preserve">, </w:t>
      </w:r>
      <w:r w:rsidRPr="00732E2E">
        <w:rPr>
          <w:b/>
          <w:sz w:val="28"/>
          <w:szCs w:val="28"/>
        </w:rPr>
        <w:t>and highlighting all significant changes.</w:t>
      </w:r>
      <w:r w:rsidR="00F86D70">
        <w:rPr>
          <w:b/>
          <w:sz w:val="28"/>
          <w:szCs w:val="28"/>
        </w:rPr>
        <w:t xml:space="preserve"> The following is included:</w:t>
      </w:r>
    </w:p>
    <w:p w:rsidR="00FA2B7B" w:rsidRPr="00732E2E" w:rsidRDefault="00FA2B7B" w:rsidP="006E4304">
      <w:pPr>
        <w:rPr>
          <w:b/>
          <w:sz w:val="28"/>
          <w:szCs w:val="28"/>
        </w:rPr>
      </w:pPr>
    </w:p>
    <w:p w:rsidR="00FA2B7B" w:rsidRPr="00732E2E" w:rsidRDefault="00EB1FDF" w:rsidP="004D4C45">
      <w:pPr>
        <w:numPr>
          <w:ilvl w:val="0"/>
          <w:numId w:val="15"/>
        </w:numPr>
      </w:pPr>
      <w:r w:rsidRPr="00732E2E">
        <w:t>2012-2013</w:t>
      </w:r>
      <w:r w:rsidR="008901AF">
        <w:t xml:space="preserve"> budget</w:t>
      </w:r>
      <w:r w:rsidR="004D4C45" w:rsidRPr="00732E2E">
        <w:t>,</w:t>
      </w:r>
      <w:r w:rsidRPr="00732E2E">
        <w:t xml:space="preserve"> 2013-2014</w:t>
      </w:r>
      <w:r w:rsidR="004D4C45" w:rsidRPr="00732E2E">
        <w:t xml:space="preserve"> budget</w:t>
      </w:r>
      <w:r w:rsidR="00FA2B7B" w:rsidRPr="00732E2E">
        <w:t xml:space="preserve">, </w:t>
      </w:r>
      <w:r w:rsidR="005F3610">
        <w:t xml:space="preserve">2014-2015 budget </w:t>
      </w:r>
      <w:r w:rsidR="00FA2B7B" w:rsidRPr="00732E2E">
        <w:t>and proposed 20</w:t>
      </w:r>
      <w:r w:rsidR="000A3092" w:rsidRPr="00732E2E">
        <w:t>1</w:t>
      </w:r>
      <w:r w:rsidR="005F3610">
        <w:t>5-2016</w:t>
      </w:r>
      <w:r w:rsidR="004D4C45" w:rsidRPr="00732E2E">
        <w:t xml:space="preserve"> budget</w:t>
      </w:r>
      <w:r w:rsidR="00FA2B7B" w:rsidRPr="00732E2E">
        <w:t xml:space="preserve"> compared</w:t>
      </w:r>
    </w:p>
    <w:p w:rsidR="00FA2B7B" w:rsidRPr="00732E2E" w:rsidRDefault="00FA2B7B" w:rsidP="004D4C45">
      <w:pPr>
        <w:numPr>
          <w:ilvl w:val="0"/>
          <w:numId w:val="15"/>
        </w:numPr>
      </w:pPr>
      <w:r w:rsidRPr="00732E2E">
        <w:t>Object lines are listed individually showing dollar increases, and percentage over/under last year,</w:t>
      </w:r>
    </w:p>
    <w:p w:rsidR="004D4C45" w:rsidRPr="00732E2E" w:rsidRDefault="00FA2B7B" w:rsidP="004D4C45">
      <w:pPr>
        <w:numPr>
          <w:ilvl w:val="0"/>
          <w:numId w:val="15"/>
        </w:numPr>
      </w:pPr>
      <w:r w:rsidRPr="00732E2E">
        <w:t>Percentage of the total budget that each object represents</w:t>
      </w:r>
    </w:p>
    <w:p w:rsidR="00BB1766" w:rsidRPr="004D4C45" w:rsidRDefault="00FA2B7B" w:rsidP="00BB1766">
      <w:pPr>
        <w:numPr>
          <w:ilvl w:val="0"/>
          <w:numId w:val="15"/>
        </w:numPr>
      </w:pPr>
      <w:r w:rsidRPr="00732E2E">
        <w:t>Percentage of change from last year</w:t>
      </w:r>
      <w:r w:rsidR="004266C6" w:rsidRPr="00732E2E">
        <w:t xml:space="preserve"> – that is </w:t>
      </w:r>
      <w:r w:rsidR="00F64539" w:rsidRPr="00732E2E">
        <w:t>p</w:t>
      </w:r>
      <w:r w:rsidR="008901AF">
        <w:t>ercentage of the full 2.96</w:t>
      </w:r>
      <w:r w:rsidRPr="00732E2E">
        <w:t>% increase</w:t>
      </w:r>
      <w:r w:rsidRPr="00473D31">
        <w:t xml:space="preserve"> that each object </w:t>
      </w:r>
      <w:r w:rsidR="00982A36" w:rsidRPr="00473D31">
        <w:t>represents</w:t>
      </w:r>
      <w:r w:rsidR="00FE7BC3" w:rsidRPr="004D4C45">
        <w:rPr>
          <w:b/>
          <w:sz w:val="28"/>
          <w:szCs w:val="28"/>
        </w:rPr>
        <w:br w:type="page"/>
      </w:r>
    </w:p>
    <w:tbl>
      <w:tblPr>
        <w:tblpPr w:leftFromText="180" w:rightFromText="180" w:vertAnchor="text" w:horzAnchor="margin" w:tblpXSpec="center" w:tblpY="-263"/>
        <w:tblW w:w="19638" w:type="dxa"/>
        <w:tblLook w:val="04A0"/>
      </w:tblPr>
      <w:tblGrid>
        <w:gridCol w:w="1194"/>
        <w:gridCol w:w="2340"/>
        <w:gridCol w:w="752"/>
        <w:gridCol w:w="1727"/>
        <w:gridCol w:w="1727"/>
        <w:gridCol w:w="1896"/>
        <w:gridCol w:w="2172"/>
        <w:gridCol w:w="2085"/>
        <w:gridCol w:w="2084"/>
        <w:gridCol w:w="1861"/>
        <w:gridCol w:w="1800"/>
      </w:tblGrid>
      <w:tr w:rsidR="00B62D16" w:rsidRPr="008901AF" w:rsidTr="005548AC">
        <w:trPr>
          <w:trHeight w:val="255"/>
        </w:trPr>
        <w:tc>
          <w:tcPr>
            <w:tcW w:w="119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bookmarkStart w:id="0" w:name="RANGE!A1:P37"/>
            <w:bookmarkEnd w:id="0"/>
          </w:p>
        </w:tc>
        <w:tc>
          <w:tcPr>
            <w:tcW w:w="2340" w:type="dxa"/>
            <w:tcBorders>
              <w:top w:val="nil"/>
              <w:left w:val="nil"/>
              <w:bottom w:val="nil"/>
              <w:right w:val="nil"/>
            </w:tcBorders>
            <w:shd w:val="clear" w:color="auto" w:fill="auto"/>
            <w:noWrap/>
            <w:hideMark/>
          </w:tcPr>
          <w:p w:rsidR="00E909B5" w:rsidRPr="008901AF" w:rsidRDefault="00E909B5" w:rsidP="00ED2117">
            <w:pP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2/</w:t>
            </w:r>
            <w:r w:rsidR="00ED2117">
              <w:rPr>
                <w:rFonts w:ascii="Arial Rounded MT Bold" w:eastAsia="Times New Roman" w:hAnsi="Arial Rounded MT Bold" w:cs="Arial"/>
                <w:color w:val="000000"/>
              </w:rPr>
              <w:t>13</w:t>
            </w:r>
            <w:r w:rsidRPr="008901AF">
              <w:rPr>
                <w:rFonts w:ascii="Arial Rounded MT Bold" w:eastAsia="Times New Roman" w:hAnsi="Arial Rounded MT Bold" w:cs="Arial"/>
                <w:color w:val="000000"/>
              </w:rPr>
              <w:t xml:space="preserve">/2015 </w:t>
            </w:r>
            <w:r w:rsidR="00ED2117">
              <w:rPr>
                <w:rFonts w:ascii="Arial Rounded MT Bold" w:eastAsia="Times New Roman" w:hAnsi="Arial Rounded MT Bold" w:cs="Arial"/>
                <w:color w:val="000000"/>
              </w:rPr>
              <w:t>14:57</w:t>
            </w:r>
          </w:p>
        </w:tc>
        <w:tc>
          <w:tcPr>
            <w:tcW w:w="752"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6153" w:type="dxa"/>
            <w:gridSpan w:val="3"/>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r w:rsidRPr="008901AF">
              <w:rPr>
                <w:rFonts w:ascii="Arial Rounded MT Bold" w:eastAsia="Times New Roman" w:hAnsi="Arial Rounded MT Bold" w:cs="Arial"/>
                <w:color w:val="000000"/>
              </w:rPr>
              <w:t>ASHFORD BOARD OF EDUCATION</w:t>
            </w:r>
          </w:p>
        </w:tc>
        <w:tc>
          <w:tcPr>
            <w:tcW w:w="208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61"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0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r>
      <w:tr w:rsidR="00B62D16" w:rsidRPr="008901AF" w:rsidTr="005548AC">
        <w:trPr>
          <w:trHeight w:val="255"/>
        </w:trPr>
        <w:tc>
          <w:tcPr>
            <w:tcW w:w="119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234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752"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6153" w:type="dxa"/>
            <w:gridSpan w:val="3"/>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r w:rsidRPr="008901AF">
              <w:rPr>
                <w:rFonts w:ascii="Arial Rounded MT Bold" w:eastAsia="Times New Roman" w:hAnsi="Arial Rounded MT Bold" w:cs="Arial"/>
                <w:color w:val="000000"/>
              </w:rPr>
              <w:t>BUDGET PLANNING FY2015-2016</w:t>
            </w:r>
          </w:p>
        </w:tc>
        <w:tc>
          <w:tcPr>
            <w:tcW w:w="208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61"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0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r>
      <w:tr w:rsidR="00B62D16" w:rsidRPr="008901AF" w:rsidTr="005548AC">
        <w:trPr>
          <w:trHeight w:val="255"/>
        </w:trPr>
        <w:tc>
          <w:tcPr>
            <w:tcW w:w="119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234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752"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6153" w:type="dxa"/>
            <w:gridSpan w:val="3"/>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u w:val="single"/>
              </w:rPr>
            </w:pPr>
            <w:r w:rsidRPr="008901AF">
              <w:rPr>
                <w:rFonts w:ascii="Arial Rounded MT Bold" w:eastAsia="Times New Roman" w:hAnsi="Arial Rounded MT Bold" w:cs="Arial"/>
                <w:color w:val="000000"/>
                <w:u w:val="single"/>
              </w:rPr>
              <w:t>PROPOSED BUDGET $ 7,50</w:t>
            </w:r>
            <w:r w:rsidR="00ED2117">
              <w:rPr>
                <w:rFonts w:ascii="Arial Rounded MT Bold" w:eastAsia="Times New Roman" w:hAnsi="Arial Rounded MT Bold" w:cs="Arial"/>
                <w:color w:val="000000"/>
                <w:u w:val="single"/>
              </w:rPr>
              <w:t>3,528</w:t>
            </w:r>
          </w:p>
        </w:tc>
        <w:tc>
          <w:tcPr>
            <w:tcW w:w="208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61"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0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r>
      <w:tr w:rsidR="00B62D16" w:rsidRPr="008901AF" w:rsidTr="005548AC">
        <w:trPr>
          <w:trHeight w:val="255"/>
        </w:trPr>
        <w:tc>
          <w:tcPr>
            <w:tcW w:w="119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234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752"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6153" w:type="dxa"/>
            <w:gridSpan w:val="3"/>
            <w:tcBorders>
              <w:top w:val="nil"/>
              <w:left w:val="nil"/>
              <w:bottom w:val="nil"/>
              <w:right w:val="nil"/>
            </w:tcBorders>
            <w:shd w:val="clear" w:color="auto" w:fill="auto"/>
            <w:noWrap/>
            <w:vAlign w:val="bottom"/>
            <w:hideMark/>
          </w:tcPr>
          <w:p w:rsidR="00E909B5" w:rsidRPr="008901AF" w:rsidRDefault="00E909B5" w:rsidP="00ED2117">
            <w:pPr>
              <w:jc w:val="center"/>
              <w:rPr>
                <w:rFonts w:ascii="Arial Rounded MT Bold" w:eastAsia="Times New Roman" w:hAnsi="Arial Rounded MT Bold" w:cs="Arial"/>
                <w:u w:val="single"/>
              </w:rPr>
            </w:pPr>
            <w:r w:rsidRPr="008901AF">
              <w:rPr>
                <w:rFonts w:ascii="Arial Rounded MT Bold" w:eastAsia="Times New Roman" w:hAnsi="Arial Rounded MT Bold" w:cs="Arial"/>
                <w:color w:val="000000"/>
                <w:u w:val="single"/>
              </w:rPr>
              <w:t>2.9</w:t>
            </w:r>
            <w:r w:rsidR="00ED2117">
              <w:rPr>
                <w:rFonts w:ascii="Arial Rounded MT Bold" w:eastAsia="Times New Roman" w:hAnsi="Arial Rounded MT Bold" w:cs="Arial"/>
                <w:color w:val="000000"/>
                <w:u w:val="single"/>
              </w:rPr>
              <w:t>6</w:t>
            </w:r>
            <w:r w:rsidRPr="008901AF">
              <w:rPr>
                <w:rFonts w:ascii="Arial Rounded MT Bold" w:eastAsia="Times New Roman" w:hAnsi="Arial Rounded MT Bold" w:cs="Arial"/>
                <w:color w:val="000000"/>
                <w:u w:val="single"/>
              </w:rPr>
              <w:t xml:space="preserve">% BUDGET INCREASE $ </w:t>
            </w:r>
            <w:r w:rsidR="00ED2117">
              <w:rPr>
                <w:rFonts w:ascii="Arial Rounded MT Bold" w:eastAsia="Times New Roman" w:hAnsi="Arial Rounded MT Bold" w:cs="Arial"/>
                <w:color w:val="000000"/>
                <w:u w:val="single"/>
              </w:rPr>
              <w:t>215,492</w:t>
            </w:r>
          </w:p>
        </w:tc>
        <w:tc>
          <w:tcPr>
            <w:tcW w:w="208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61"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0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r>
      <w:tr w:rsidR="00B62D16" w:rsidRPr="008901AF" w:rsidTr="005548AC">
        <w:trPr>
          <w:trHeight w:val="255"/>
        </w:trPr>
        <w:tc>
          <w:tcPr>
            <w:tcW w:w="1194" w:type="dxa"/>
            <w:tcBorders>
              <w:top w:val="nil"/>
              <w:left w:val="nil"/>
              <w:bottom w:val="nil"/>
              <w:right w:val="nil"/>
            </w:tcBorders>
            <w:shd w:val="clear" w:color="auto" w:fill="auto"/>
            <w:noWrap/>
            <w:hideMark/>
          </w:tcPr>
          <w:p w:rsidR="00E909B5" w:rsidRPr="008901AF" w:rsidRDefault="008E18FF" w:rsidP="00BB1766">
            <w:pPr>
              <w:rPr>
                <w:rFonts w:ascii="Arial Rounded MT Bold" w:eastAsia="Times New Roman" w:hAnsi="Arial Rounded MT Bold" w:cs="Arial"/>
                <w:color w:val="000000"/>
              </w:rPr>
            </w:pPr>
            <w:r w:rsidRPr="008901AF">
              <w:rPr>
                <w:rFonts w:ascii="Arial Rounded MT Bold" w:eastAsia="Times New Roman" w:hAnsi="Arial Rounded MT Bold" w:cs="Arial"/>
                <w:noProof/>
                <w:color w:val="000000"/>
              </w:rPr>
              <w:drawing>
                <wp:anchor distT="0" distB="0" distL="114300" distR="114300" simplePos="0" relativeHeight="251660288" behindDoc="0" locked="0" layoutInCell="1" allowOverlap="1">
                  <wp:simplePos x="0" y="0"/>
                  <wp:positionH relativeFrom="column">
                    <wp:posOffset>-298450</wp:posOffset>
                  </wp:positionH>
                  <wp:positionV relativeFrom="paragraph">
                    <wp:posOffset>126365</wp:posOffset>
                  </wp:positionV>
                  <wp:extent cx="14376400" cy="45085"/>
                  <wp:effectExtent l="19050" t="0" r="6350" b="0"/>
                  <wp:wrapNone/>
                  <wp:docPr id="49" name="L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5"/>
                          <pic:cNvPicPr>
                            <a:picLocks noChangeArrowheads="1"/>
                          </pic:cNvPicPr>
                        </pic:nvPicPr>
                        <pic:blipFill>
                          <a:blip r:embed="rId8" cstate="print"/>
                          <a:srcRect/>
                          <a:stretch>
                            <a:fillRect/>
                          </a:stretch>
                        </pic:blipFill>
                        <pic:spPr bwMode="auto">
                          <a:xfrm>
                            <a:off x="0" y="0"/>
                            <a:ext cx="14376400" cy="45085"/>
                          </a:xfrm>
                          <a:prstGeom prst="rect">
                            <a:avLst/>
                          </a:prstGeom>
                          <a:noFill/>
                        </pic:spPr>
                      </pic:pic>
                    </a:graphicData>
                  </a:graphic>
                </wp:anchor>
              </w:drawing>
            </w:r>
          </w:p>
        </w:tc>
        <w:tc>
          <w:tcPr>
            <w:tcW w:w="234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752"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1896"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2172" w:type="dxa"/>
            <w:tcBorders>
              <w:top w:val="nil"/>
              <w:left w:val="nil"/>
              <w:bottom w:val="nil"/>
              <w:right w:val="nil"/>
            </w:tcBorders>
            <w:shd w:val="clear" w:color="000000" w:fill="B6DDE8"/>
            <w:noWrap/>
            <w:vAlign w:val="bottom"/>
            <w:hideMark/>
          </w:tcPr>
          <w:p w:rsidR="00E909B5" w:rsidRPr="008901AF" w:rsidRDefault="00E909B5" w:rsidP="00BB1766">
            <w:pPr>
              <w:rPr>
                <w:rFonts w:ascii="Arial Rounded MT Bold" w:eastAsia="Times New Roman" w:hAnsi="Arial Rounded MT Bold" w:cs="Arial"/>
              </w:rPr>
            </w:pPr>
            <w:r w:rsidRPr="008901AF">
              <w:rPr>
                <w:rFonts w:ascii="Arial Rounded MT Bold" w:eastAsia="Times New Roman" w:hAnsi="Arial Rounded MT Bold" w:cs="Arial"/>
              </w:rPr>
              <w:t> </w:t>
            </w:r>
          </w:p>
        </w:tc>
        <w:tc>
          <w:tcPr>
            <w:tcW w:w="2085"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208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61"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0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r>
      <w:tr w:rsidR="00B62D16" w:rsidRPr="008901AF" w:rsidTr="005548AC">
        <w:trPr>
          <w:trHeight w:val="255"/>
        </w:trPr>
        <w:tc>
          <w:tcPr>
            <w:tcW w:w="1194" w:type="dxa"/>
            <w:tcBorders>
              <w:top w:val="nil"/>
              <w:left w:val="nil"/>
              <w:right w:val="nil"/>
            </w:tcBorders>
            <w:shd w:val="clear" w:color="auto" w:fill="auto"/>
            <w:noWrap/>
            <w:hideMark/>
          </w:tcPr>
          <w:p w:rsidR="00E909B5" w:rsidRPr="008901AF" w:rsidRDefault="00E909B5" w:rsidP="00BB1766">
            <w:pP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Account</w:t>
            </w:r>
            <w:r w:rsidR="00724103" w:rsidRPr="008901AF">
              <w:rPr>
                <w:rFonts w:ascii="Arial Rounded MT Bold" w:eastAsia="Times New Roman" w:hAnsi="Arial Rounded MT Bold" w:cs="Arial"/>
                <w:color w:val="000000"/>
              </w:rPr>
              <w:t xml:space="preserve"> Number</w:t>
            </w:r>
          </w:p>
        </w:tc>
        <w:tc>
          <w:tcPr>
            <w:tcW w:w="3092" w:type="dxa"/>
            <w:gridSpan w:val="2"/>
            <w:tcBorders>
              <w:top w:val="nil"/>
              <w:left w:val="nil"/>
              <w:right w:val="nil"/>
            </w:tcBorders>
            <w:shd w:val="clear" w:color="auto" w:fill="auto"/>
            <w:noWrap/>
            <w:hideMark/>
          </w:tcPr>
          <w:p w:rsidR="00E909B5" w:rsidRPr="008901AF" w:rsidRDefault="00E909B5" w:rsidP="00BB1766">
            <w:pP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Account Description</w:t>
            </w:r>
          </w:p>
        </w:tc>
        <w:tc>
          <w:tcPr>
            <w:tcW w:w="1727" w:type="dxa"/>
            <w:tcBorders>
              <w:top w:val="nil"/>
              <w:left w:val="nil"/>
              <w:right w:val="nil"/>
            </w:tcBorders>
            <w:shd w:val="clear" w:color="auto" w:fill="auto"/>
            <w:noWrap/>
            <w:hideMark/>
          </w:tcPr>
          <w:p w:rsidR="00E909B5"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Original Budget</w:t>
            </w:r>
          </w:p>
        </w:tc>
        <w:tc>
          <w:tcPr>
            <w:tcW w:w="1727" w:type="dxa"/>
            <w:tcBorders>
              <w:top w:val="nil"/>
              <w:left w:val="nil"/>
              <w:right w:val="nil"/>
            </w:tcBorders>
            <w:shd w:val="clear" w:color="auto" w:fill="auto"/>
            <w:noWrap/>
            <w:hideMark/>
          </w:tcPr>
          <w:p w:rsidR="00E909B5"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Original Budget</w:t>
            </w:r>
          </w:p>
        </w:tc>
        <w:tc>
          <w:tcPr>
            <w:tcW w:w="1896" w:type="dxa"/>
            <w:tcBorders>
              <w:top w:val="nil"/>
              <w:left w:val="nil"/>
              <w:right w:val="nil"/>
            </w:tcBorders>
            <w:shd w:val="clear" w:color="auto" w:fill="auto"/>
            <w:noWrap/>
            <w:hideMark/>
          </w:tcPr>
          <w:p w:rsidR="00E909B5"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Original Budget</w:t>
            </w:r>
          </w:p>
        </w:tc>
        <w:tc>
          <w:tcPr>
            <w:tcW w:w="2172" w:type="dxa"/>
            <w:tcBorders>
              <w:top w:val="nil"/>
              <w:left w:val="nil"/>
              <w:right w:val="nil"/>
            </w:tcBorders>
            <w:shd w:val="clear" w:color="000000" w:fill="B6DDE8"/>
            <w:noWrap/>
            <w:hideMark/>
          </w:tcPr>
          <w:p w:rsidR="00E909B5"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BOE Proposed</w:t>
            </w:r>
            <w:r w:rsidR="00DC6D13" w:rsidRPr="008901AF">
              <w:rPr>
                <w:rFonts w:ascii="Arial Rounded MT Bold" w:eastAsia="Times New Roman" w:hAnsi="Arial Rounded MT Bold" w:cs="Arial"/>
                <w:color w:val="000000"/>
              </w:rPr>
              <w:t xml:space="preserve"> Budget</w:t>
            </w:r>
          </w:p>
        </w:tc>
        <w:tc>
          <w:tcPr>
            <w:tcW w:w="2085" w:type="dxa"/>
            <w:tcBorders>
              <w:top w:val="nil"/>
              <w:left w:val="nil"/>
              <w:right w:val="nil"/>
            </w:tcBorders>
            <w:shd w:val="clear" w:color="auto" w:fill="auto"/>
            <w:noWrap/>
            <w:hideMark/>
          </w:tcPr>
          <w:p w:rsidR="00B62D16"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 xml:space="preserve">FY14-15 v. </w:t>
            </w:r>
          </w:p>
          <w:p w:rsidR="00E909B5" w:rsidRPr="008901AF" w:rsidRDefault="00B62D16"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FY15-16 Budget</w:t>
            </w:r>
          </w:p>
        </w:tc>
        <w:tc>
          <w:tcPr>
            <w:tcW w:w="2084" w:type="dxa"/>
            <w:tcBorders>
              <w:top w:val="nil"/>
              <w:left w:val="nil"/>
              <w:right w:val="nil"/>
            </w:tcBorders>
            <w:shd w:val="clear" w:color="auto" w:fill="auto"/>
            <w:noWrap/>
            <w:hideMark/>
          </w:tcPr>
          <w:p w:rsidR="00B62D16"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 xml:space="preserve">FY14-15 v.  </w:t>
            </w:r>
          </w:p>
          <w:p w:rsidR="00E909B5" w:rsidRPr="008901AF" w:rsidRDefault="00B62D16"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FY15-16 Budget</w:t>
            </w:r>
          </w:p>
        </w:tc>
        <w:tc>
          <w:tcPr>
            <w:tcW w:w="1861" w:type="dxa"/>
            <w:tcBorders>
              <w:top w:val="nil"/>
              <w:left w:val="nil"/>
              <w:right w:val="nil"/>
            </w:tcBorders>
            <w:shd w:val="clear" w:color="auto" w:fill="auto"/>
            <w:noWrap/>
            <w:hideMark/>
          </w:tcPr>
          <w:p w:rsidR="00DC6D13"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FY15-16</w:t>
            </w:r>
            <w:r w:rsidR="00B62D16" w:rsidRPr="008901AF">
              <w:rPr>
                <w:rFonts w:ascii="Arial Rounded MT Bold" w:eastAsia="Times New Roman" w:hAnsi="Arial Rounded MT Bold" w:cs="Arial"/>
                <w:color w:val="000000"/>
              </w:rPr>
              <w:t xml:space="preserve"> </w:t>
            </w:r>
          </w:p>
          <w:p w:rsidR="00E909B5" w:rsidRPr="008901AF" w:rsidRDefault="008E18FF"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Total</w:t>
            </w:r>
            <w:r w:rsidR="00B62D16" w:rsidRPr="008901AF">
              <w:rPr>
                <w:rFonts w:ascii="Arial Rounded MT Bold" w:eastAsia="Times New Roman" w:hAnsi="Arial Rounded MT Bold" w:cs="Arial"/>
                <w:color w:val="000000"/>
              </w:rPr>
              <w:t xml:space="preserve"> </w:t>
            </w:r>
            <w:r w:rsidR="00DC6D13" w:rsidRPr="008901AF">
              <w:rPr>
                <w:rFonts w:ascii="Arial Rounded MT Bold" w:eastAsia="Times New Roman" w:hAnsi="Arial Rounded MT Bold" w:cs="Arial"/>
                <w:color w:val="000000"/>
              </w:rPr>
              <w:t>Budget</w:t>
            </w:r>
          </w:p>
        </w:tc>
        <w:tc>
          <w:tcPr>
            <w:tcW w:w="1800" w:type="dxa"/>
            <w:tcBorders>
              <w:top w:val="nil"/>
              <w:left w:val="nil"/>
              <w:right w:val="nil"/>
            </w:tcBorders>
            <w:shd w:val="clear" w:color="auto" w:fill="auto"/>
            <w:noWrap/>
            <w:hideMark/>
          </w:tcPr>
          <w:p w:rsidR="00E909B5"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 xml:space="preserve">FY15-16 </w:t>
            </w:r>
          </w:p>
          <w:p w:rsidR="00DC6D13" w:rsidRPr="008901AF" w:rsidRDefault="008E18FF"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 of Budget</w:t>
            </w:r>
          </w:p>
        </w:tc>
      </w:tr>
      <w:tr w:rsidR="00B62D16" w:rsidRPr="008901AF" w:rsidTr="005548AC">
        <w:trPr>
          <w:trHeight w:val="255"/>
        </w:trPr>
        <w:tc>
          <w:tcPr>
            <w:tcW w:w="1194" w:type="dxa"/>
            <w:tcBorders>
              <w:top w:val="nil"/>
              <w:left w:val="nil"/>
              <w:bottom w:val="single" w:sz="4" w:space="0" w:color="auto"/>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2340" w:type="dxa"/>
            <w:tcBorders>
              <w:top w:val="nil"/>
              <w:left w:val="nil"/>
              <w:bottom w:val="single" w:sz="4" w:space="0" w:color="auto"/>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752" w:type="dxa"/>
            <w:tcBorders>
              <w:top w:val="nil"/>
              <w:left w:val="nil"/>
              <w:bottom w:val="single" w:sz="4" w:space="0" w:color="auto"/>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727" w:type="dxa"/>
            <w:tcBorders>
              <w:top w:val="nil"/>
              <w:left w:val="nil"/>
              <w:bottom w:val="single" w:sz="4" w:space="0" w:color="auto"/>
              <w:right w:val="nil"/>
            </w:tcBorders>
            <w:shd w:val="clear" w:color="auto" w:fill="auto"/>
            <w:noWrap/>
            <w:hideMark/>
          </w:tcPr>
          <w:p w:rsidR="00E909B5"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FY12-13</w:t>
            </w:r>
          </w:p>
        </w:tc>
        <w:tc>
          <w:tcPr>
            <w:tcW w:w="1727" w:type="dxa"/>
            <w:tcBorders>
              <w:top w:val="nil"/>
              <w:left w:val="nil"/>
              <w:bottom w:val="single" w:sz="4" w:space="0" w:color="auto"/>
              <w:right w:val="nil"/>
            </w:tcBorders>
            <w:shd w:val="clear" w:color="auto" w:fill="auto"/>
            <w:noWrap/>
            <w:hideMark/>
          </w:tcPr>
          <w:p w:rsidR="00E909B5"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FY13-14</w:t>
            </w:r>
          </w:p>
        </w:tc>
        <w:tc>
          <w:tcPr>
            <w:tcW w:w="1896" w:type="dxa"/>
            <w:tcBorders>
              <w:top w:val="nil"/>
              <w:left w:val="nil"/>
              <w:bottom w:val="single" w:sz="4" w:space="0" w:color="auto"/>
              <w:right w:val="nil"/>
            </w:tcBorders>
            <w:shd w:val="clear" w:color="auto" w:fill="auto"/>
            <w:noWrap/>
            <w:hideMark/>
          </w:tcPr>
          <w:p w:rsidR="00E909B5" w:rsidRPr="008901AF" w:rsidRDefault="00E909B5"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FY14-15</w:t>
            </w:r>
          </w:p>
        </w:tc>
        <w:tc>
          <w:tcPr>
            <w:tcW w:w="2172" w:type="dxa"/>
            <w:tcBorders>
              <w:top w:val="nil"/>
              <w:left w:val="nil"/>
              <w:bottom w:val="single" w:sz="4" w:space="0" w:color="auto"/>
              <w:right w:val="nil"/>
            </w:tcBorders>
            <w:shd w:val="clear" w:color="000000" w:fill="B6DDE8"/>
            <w:noWrap/>
            <w:hideMark/>
          </w:tcPr>
          <w:p w:rsidR="00E909B5" w:rsidRPr="008901AF" w:rsidRDefault="00DC6D13"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FY1</w:t>
            </w:r>
            <w:r w:rsidR="00B62D16" w:rsidRPr="008901AF">
              <w:rPr>
                <w:rFonts w:ascii="Arial Rounded MT Bold" w:eastAsia="Times New Roman" w:hAnsi="Arial Rounded MT Bold" w:cs="Arial"/>
                <w:color w:val="000000"/>
              </w:rPr>
              <w:t>5-16</w:t>
            </w:r>
          </w:p>
        </w:tc>
        <w:tc>
          <w:tcPr>
            <w:tcW w:w="2085" w:type="dxa"/>
            <w:tcBorders>
              <w:top w:val="nil"/>
              <w:left w:val="nil"/>
              <w:bottom w:val="single" w:sz="4" w:space="0" w:color="auto"/>
              <w:right w:val="nil"/>
            </w:tcBorders>
            <w:shd w:val="clear" w:color="auto" w:fill="auto"/>
            <w:noWrap/>
            <w:hideMark/>
          </w:tcPr>
          <w:p w:rsidR="00E909B5" w:rsidRPr="008901AF" w:rsidRDefault="00B62D16"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 Inc/Dec</w:t>
            </w:r>
          </w:p>
        </w:tc>
        <w:tc>
          <w:tcPr>
            <w:tcW w:w="2084" w:type="dxa"/>
            <w:tcBorders>
              <w:top w:val="nil"/>
              <w:left w:val="nil"/>
              <w:bottom w:val="single" w:sz="4" w:space="0" w:color="auto"/>
              <w:right w:val="nil"/>
            </w:tcBorders>
            <w:shd w:val="clear" w:color="auto" w:fill="auto"/>
            <w:noWrap/>
            <w:hideMark/>
          </w:tcPr>
          <w:p w:rsidR="00E909B5" w:rsidRPr="008901AF" w:rsidRDefault="00B62D16"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 Inc/Dec</w:t>
            </w:r>
          </w:p>
        </w:tc>
        <w:tc>
          <w:tcPr>
            <w:tcW w:w="1861" w:type="dxa"/>
            <w:tcBorders>
              <w:top w:val="nil"/>
              <w:left w:val="nil"/>
              <w:bottom w:val="single" w:sz="4" w:space="0" w:color="auto"/>
              <w:right w:val="nil"/>
            </w:tcBorders>
            <w:shd w:val="clear" w:color="auto" w:fill="auto"/>
            <w:noWrap/>
            <w:hideMark/>
          </w:tcPr>
          <w:p w:rsidR="00E909B5" w:rsidRPr="008901AF" w:rsidRDefault="00E909B5" w:rsidP="00BB1766">
            <w:pPr>
              <w:jc w:val="center"/>
              <w:rPr>
                <w:rFonts w:ascii="Arial Rounded MT Bold" w:eastAsia="Times New Roman" w:hAnsi="Arial Rounded MT Bold" w:cs="Arial"/>
                <w:color w:val="000000"/>
              </w:rPr>
            </w:pPr>
          </w:p>
        </w:tc>
        <w:tc>
          <w:tcPr>
            <w:tcW w:w="1800" w:type="dxa"/>
            <w:tcBorders>
              <w:top w:val="nil"/>
              <w:left w:val="nil"/>
              <w:bottom w:val="single" w:sz="4" w:space="0" w:color="auto"/>
              <w:right w:val="nil"/>
            </w:tcBorders>
            <w:shd w:val="clear" w:color="auto" w:fill="auto"/>
            <w:noWrap/>
            <w:hideMark/>
          </w:tcPr>
          <w:p w:rsidR="00E909B5" w:rsidRPr="008901AF" w:rsidRDefault="008E18FF" w:rsidP="00BB1766">
            <w:pPr>
              <w:jc w:val="center"/>
              <w:rPr>
                <w:rFonts w:ascii="Arial Rounded MT Bold" w:eastAsia="Times New Roman" w:hAnsi="Arial Rounded MT Bold" w:cs="Arial"/>
                <w:color w:val="000000"/>
              </w:rPr>
            </w:pPr>
            <w:r w:rsidRPr="008901AF">
              <w:rPr>
                <w:rFonts w:ascii="Arial Rounded MT Bold" w:eastAsia="Times New Roman" w:hAnsi="Arial Rounded MT Bold" w:cs="Arial"/>
                <w:color w:val="000000"/>
              </w:rPr>
              <w:t>Increase</w:t>
            </w:r>
          </w:p>
        </w:tc>
      </w:tr>
      <w:tr w:rsidR="00B62D16" w:rsidRPr="008901AF" w:rsidTr="005548AC">
        <w:trPr>
          <w:trHeight w:val="270"/>
        </w:trPr>
        <w:tc>
          <w:tcPr>
            <w:tcW w:w="3534" w:type="dxa"/>
            <w:gridSpan w:val="2"/>
            <w:tcBorders>
              <w:top w:val="single" w:sz="4" w:space="0" w:color="auto"/>
              <w:left w:val="nil"/>
              <w:bottom w:val="nil"/>
              <w:right w:val="nil"/>
            </w:tcBorders>
            <w:shd w:val="clear" w:color="auto" w:fill="auto"/>
            <w:noWrap/>
            <w:hideMark/>
          </w:tcPr>
          <w:p w:rsidR="00E909B5" w:rsidRPr="008901AF" w:rsidRDefault="00E909B5" w:rsidP="00BB1766">
            <w:pPr>
              <w:rPr>
                <w:rFonts w:ascii="Arial Rounded MT Bold" w:eastAsia="Times New Roman" w:hAnsi="Arial Rounded MT Bold" w:cs="Arial"/>
                <w:b/>
                <w:bCs/>
                <w:color w:val="000000"/>
              </w:rPr>
            </w:pPr>
            <w:r w:rsidRPr="008901AF">
              <w:rPr>
                <w:rFonts w:ascii="Arial Rounded MT Bold" w:eastAsia="Times New Roman" w:hAnsi="Arial Rounded MT Bold" w:cs="Arial"/>
                <w:b/>
                <w:bCs/>
                <w:color w:val="000000"/>
              </w:rPr>
              <w:t>General Fund (01)</w:t>
            </w:r>
          </w:p>
        </w:tc>
        <w:tc>
          <w:tcPr>
            <w:tcW w:w="752" w:type="dxa"/>
            <w:tcBorders>
              <w:top w:val="single" w:sz="4" w:space="0" w:color="auto"/>
              <w:left w:val="nil"/>
              <w:bottom w:val="nil"/>
              <w:right w:val="nil"/>
            </w:tcBorders>
            <w:shd w:val="clear" w:color="auto" w:fill="auto"/>
            <w:noWrap/>
            <w:hideMark/>
          </w:tcPr>
          <w:p w:rsidR="00E909B5" w:rsidRPr="008901AF" w:rsidRDefault="00E909B5" w:rsidP="00BB1766">
            <w:pPr>
              <w:jc w:val="center"/>
              <w:rPr>
                <w:rFonts w:ascii="Arial Rounded MT Bold" w:eastAsia="Times New Roman" w:hAnsi="Arial Rounded MT Bold" w:cs="Arial"/>
              </w:rPr>
            </w:pPr>
          </w:p>
        </w:tc>
        <w:tc>
          <w:tcPr>
            <w:tcW w:w="1727" w:type="dxa"/>
            <w:tcBorders>
              <w:top w:val="single" w:sz="4" w:space="0" w:color="auto"/>
              <w:left w:val="nil"/>
              <w:bottom w:val="nil"/>
              <w:right w:val="nil"/>
            </w:tcBorders>
            <w:shd w:val="clear" w:color="auto" w:fill="auto"/>
            <w:noWrap/>
            <w:hideMark/>
          </w:tcPr>
          <w:p w:rsidR="00E909B5" w:rsidRPr="00ED2117" w:rsidRDefault="00E909B5" w:rsidP="00BB1766">
            <w:pPr>
              <w:jc w:val="center"/>
              <w:rPr>
                <w:rFonts w:ascii="Arial Rounded MT Bold" w:eastAsia="Times New Roman" w:hAnsi="Arial Rounded MT Bold" w:cs="Arial"/>
                <w:sz w:val="20"/>
                <w:szCs w:val="20"/>
              </w:rPr>
            </w:pPr>
            <w:r w:rsidRPr="00ED2117">
              <w:rPr>
                <w:rFonts w:ascii="Arial Rounded MT Bold" w:eastAsia="Times New Roman" w:hAnsi="Arial Rounded MT Bold" w:cs="Arial"/>
                <w:sz w:val="20"/>
                <w:szCs w:val="20"/>
              </w:rPr>
              <w:t>A</w:t>
            </w:r>
          </w:p>
        </w:tc>
        <w:tc>
          <w:tcPr>
            <w:tcW w:w="1727" w:type="dxa"/>
            <w:tcBorders>
              <w:top w:val="single" w:sz="4" w:space="0" w:color="auto"/>
              <w:left w:val="nil"/>
              <w:bottom w:val="nil"/>
              <w:right w:val="nil"/>
            </w:tcBorders>
            <w:shd w:val="clear" w:color="auto" w:fill="auto"/>
            <w:noWrap/>
            <w:hideMark/>
          </w:tcPr>
          <w:p w:rsidR="00E909B5" w:rsidRPr="00ED2117" w:rsidRDefault="00E909B5" w:rsidP="00BB1766">
            <w:pPr>
              <w:jc w:val="center"/>
              <w:rPr>
                <w:rFonts w:ascii="Arial Rounded MT Bold" w:eastAsia="Times New Roman" w:hAnsi="Arial Rounded MT Bold" w:cs="Arial"/>
                <w:sz w:val="20"/>
                <w:szCs w:val="20"/>
              </w:rPr>
            </w:pPr>
            <w:r w:rsidRPr="00ED2117">
              <w:rPr>
                <w:rFonts w:ascii="Arial Rounded MT Bold" w:eastAsia="Times New Roman" w:hAnsi="Arial Rounded MT Bold" w:cs="Arial"/>
                <w:sz w:val="20"/>
                <w:szCs w:val="20"/>
              </w:rPr>
              <w:t>C</w:t>
            </w:r>
          </w:p>
        </w:tc>
        <w:tc>
          <w:tcPr>
            <w:tcW w:w="1896" w:type="dxa"/>
            <w:tcBorders>
              <w:top w:val="single" w:sz="4" w:space="0" w:color="auto"/>
              <w:left w:val="nil"/>
              <w:bottom w:val="nil"/>
              <w:right w:val="nil"/>
            </w:tcBorders>
            <w:shd w:val="clear" w:color="auto" w:fill="auto"/>
            <w:noWrap/>
            <w:hideMark/>
          </w:tcPr>
          <w:p w:rsidR="00E909B5" w:rsidRPr="00ED2117" w:rsidRDefault="00E909B5" w:rsidP="00BB1766">
            <w:pPr>
              <w:jc w:val="center"/>
              <w:rPr>
                <w:rFonts w:ascii="Arial Rounded MT Bold" w:eastAsia="Times New Roman" w:hAnsi="Arial Rounded MT Bold" w:cs="Arial"/>
                <w:sz w:val="20"/>
                <w:szCs w:val="20"/>
              </w:rPr>
            </w:pPr>
            <w:r w:rsidRPr="00ED2117">
              <w:rPr>
                <w:rFonts w:ascii="Arial Rounded MT Bold" w:eastAsia="Times New Roman" w:hAnsi="Arial Rounded MT Bold" w:cs="Arial"/>
                <w:sz w:val="20"/>
                <w:szCs w:val="20"/>
              </w:rPr>
              <w:t>E</w:t>
            </w:r>
          </w:p>
        </w:tc>
        <w:tc>
          <w:tcPr>
            <w:tcW w:w="2172" w:type="dxa"/>
            <w:tcBorders>
              <w:top w:val="single" w:sz="4" w:space="0" w:color="auto"/>
              <w:left w:val="nil"/>
              <w:bottom w:val="nil"/>
              <w:right w:val="nil"/>
            </w:tcBorders>
            <w:shd w:val="clear" w:color="000000" w:fill="B6DDE8"/>
            <w:noWrap/>
            <w:hideMark/>
          </w:tcPr>
          <w:p w:rsidR="00E909B5" w:rsidRPr="00ED2117" w:rsidRDefault="00E909B5" w:rsidP="00BB1766">
            <w:pPr>
              <w:jc w:val="center"/>
              <w:rPr>
                <w:rFonts w:ascii="Arial Rounded MT Bold" w:eastAsia="Times New Roman" w:hAnsi="Arial Rounded MT Bold" w:cs="Arial"/>
                <w:sz w:val="20"/>
                <w:szCs w:val="20"/>
              </w:rPr>
            </w:pPr>
            <w:r w:rsidRPr="00ED2117">
              <w:rPr>
                <w:rFonts w:ascii="Arial Rounded MT Bold" w:eastAsia="Times New Roman" w:hAnsi="Arial Rounded MT Bold" w:cs="Arial"/>
                <w:sz w:val="20"/>
                <w:szCs w:val="20"/>
              </w:rPr>
              <w:t>G</w:t>
            </w:r>
          </w:p>
        </w:tc>
        <w:tc>
          <w:tcPr>
            <w:tcW w:w="2085" w:type="dxa"/>
            <w:tcBorders>
              <w:top w:val="single" w:sz="4" w:space="0" w:color="auto"/>
              <w:left w:val="nil"/>
              <w:bottom w:val="nil"/>
              <w:right w:val="nil"/>
            </w:tcBorders>
            <w:shd w:val="clear" w:color="auto" w:fill="auto"/>
            <w:noWrap/>
            <w:hideMark/>
          </w:tcPr>
          <w:p w:rsidR="00E909B5" w:rsidRPr="00ED2117" w:rsidRDefault="00E909B5" w:rsidP="00BB1766">
            <w:pPr>
              <w:jc w:val="center"/>
              <w:rPr>
                <w:rFonts w:ascii="Arial Rounded MT Bold" w:eastAsia="Times New Roman" w:hAnsi="Arial Rounded MT Bold" w:cs="Arial"/>
                <w:sz w:val="20"/>
                <w:szCs w:val="20"/>
              </w:rPr>
            </w:pPr>
            <w:r w:rsidRPr="00ED2117">
              <w:rPr>
                <w:rFonts w:ascii="Arial Rounded MT Bold" w:eastAsia="Times New Roman" w:hAnsi="Arial Rounded MT Bold" w:cs="Arial"/>
                <w:sz w:val="20"/>
                <w:szCs w:val="20"/>
              </w:rPr>
              <w:t>H = G less E</w:t>
            </w:r>
          </w:p>
        </w:tc>
        <w:tc>
          <w:tcPr>
            <w:tcW w:w="2084" w:type="dxa"/>
            <w:tcBorders>
              <w:top w:val="single" w:sz="4" w:space="0" w:color="auto"/>
              <w:left w:val="nil"/>
              <w:bottom w:val="nil"/>
              <w:right w:val="nil"/>
            </w:tcBorders>
            <w:shd w:val="clear" w:color="auto" w:fill="auto"/>
            <w:noWrap/>
            <w:hideMark/>
          </w:tcPr>
          <w:p w:rsidR="00E909B5" w:rsidRPr="00ED2117" w:rsidRDefault="00E909B5" w:rsidP="00BB1766">
            <w:pPr>
              <w:jc w:val="center"/>
              <w:rPr>
                <w:rFonts w:ascii="Arial Rounded MT Bold" w:eastAsia="Times New Roman" w:hAnsi="Arial Rounded MT Bold" w:cs="Arial"/>
                <w:sz w:val="20"/>
                <w:szCs w:val="20"/>
              </w:rPr>
            </w:pPr>
            <w:r w:rsidRPr="00ED2117">
              <w:rPr>
                <w:rFonts w:ascii="Arial Rounded MT Bold" w:eastAsia="Times New Roman" w:hAnsi="Arial Rounded MT Bold" w:cs="Arial"/>
                <w:sz w:val="20"/>
                <w:szCs w:val="20"/>
              </w:rPr>
              <w:t>I = G ÷ E</w:t>
            </w:r>
          </w:p>
        </w:tc>
        <w:tc>
          <w:tcPr>
            <w:tcW w:w="1861" w:type="dxa"/>
            <w:tcBorders>
              <w:top w:val="single" w:sz="4" w:space="0" w:color="auto"/>
              <w:left w:val="nil"/>
              <w:bottom w:val="nil"/>
              <w:right w:val="nil"/>
            </w:tcBorders>
            <w:shd w:val="clear" w:color="auto" w:fill="auto"/>
            <w:noWrap/>
            <w:hideMark/>
          </w:tcPr>
          <w:p w:rsidR="00E909B5" w:rsidRPr="005548AC" w:rsidRDefault="00DC6D13" w:rsidP="005D1AF4">
            <w:pPr>
              <w:ind w:left="-253" w:right="-233"/>
              <w:jc w:val="center"/>
              <w:rPr>
                <w:rFonts w:ascii="Arial Rounded MT Bold" w:eastAsia="Times New Roman" w:hAnsi="Arial Rounded MT Bold" w:cs="Arial"/>
                <w:sz w:val="18"/>
                <w:szCs w:val="18"/>
              </w:rPr>
            </w:pPr>
            <w:r w:rsidRPr="005548AC">
              <w:rPr>
                <w:rFonts w:ascii="Arial Rounded MT Bold" w:eastAsia="Times New Roman" w:hAnsi="Arial Rounded MT Bold" w:cs="Arial"/>
                <w:sz w:val="18"/>
                <w:szCs w:val="18"/>
              </w:rPr>
              <w:t>J = G</w:t>
            </w:r>
            <w:r w:rsidR="00E909B5" w:rsidRPr="005548AC">
              <w:rPr>
                <w:rFonts w:ascii="Arial Rounded MT Bold" w:eastAsia="Times New Roman" w:hAnsi="Arial Rounded MT Bold" w:cs="Arial"/>
                <w:sz w:val="18"/>
                <w:szCs w:val="18"/>
              </w:rPr>
              <w:t xml:space="preserve"> ÷ $7,</w:t>
            </w:r>
            <w:r w:rsidR="005D1AF4" w:rsidRPr="005548AC">
              <w:rPr>
                <w:rFonts w:ascii="Arial Rounded MT Bold" w:eastAsia="Times New Roman" w:hAnsi="Arial Rounded MT Bold" w:cs="Arial"/>
                <w:sz w:val="18"/>
                <w:szCs w:val="18"/>
              </w:rPr>
              <w:t>503,528</w:t>
            </w:r>
          </w:p>
        </w:tc>
        <w:tc>
          <w:tcPr>
            <w:tcW w:w="1800" w:type="dxa"/>
            <w:tcBorders>
              <w:top w:val="single" w:sz="4" w:space="0" w:color="auto"/>
              <w:left w:val="nil"/>
              <w:bottom w:val="nil"/>
              <w:right w:val="nil"/>
            </w:tcBorders>
            <w:shd w:val="clear" w:color="auto" w:fill="auto"/>
            <w:noWrap/>
            <w:hideMark/>
          </w:tcPr>
          <w:p w:rsidR="00E909B5" w:rsidRPr="005548AC" w:rsidRDefault="00DC6D13" w:rsidP="000A68F9">
            <w:pPr>
              <w:ind w:left="-198" w:right="-126"/>
              <w:jc w:val="center"/>
              <w:rPr>
                <w:rFonts w:ascii="Arial Rounded MT Bold" w:eastAsia="Times New Roman" w:hAnsi="Arial Rounded MT Bold" w:cs="Arial"/>
                <w:sz w:val="18"/>
                <w:szCs w:val="18"/>
              </w:rPr>
            </w:pPr>
            <w:r w:rsidRPr="005548AC">
              <w:rPr>
                <w:rFonts w:ascii="Arial Rounded MT Bold" w:eastAsia="Times New Roman" w:hAnsi="Arial Rounded MT Bold" w:cs="Arial"/>
                <w:sz w:val="18"/>
                <w:szCs w:val="18"/>
              </w:rPr>
              <w:t>K = H</w:t>
            </w:r>
            <w:r w:rsidR="00E909B5" w:rsidRPr="005548AC">
              <w:rPr>
                <w:rFonts w:ascii="Arial Rounded MT Bold" w:eastAsia="Times New Roman" w:hAnsi="Arial Rounded MT Bold" w:cs="Arial"/>
                <w:sz w:val="18"/>
                <w:szCs w:val="18"/>
              </w:rPr>
              <w:t xml:space="preserve"> ÷ $7,</w:t>
            </w:r>
            <w:r w:rsidR="000A68F9">
              <w:rPr>
                <w:rFonts w:ascii="Arial Rounded MT Bold" w:eastAsia="Times New Roman" w:hAnsi="Arial Rounded MT Bold" w:cs="Arial"/>
                <w:sz w:val="18"/>
                <w:szCs w:val="18"/>
              </w:rPr>
              <w:t>288,036</w:t>
            </w:r>
          </w:p>
        </w:tc>
      </w:tr>
      <w:tr w:rsidR="00B62D16" w:rsidRPr="008901AF" w:rsidTr="005548AC">
        <w:trPr>
          <w:trHeight w:val="288"/>
        </w:trPr>
        <w:tc>
          <w:tcPr>
            <w:tcW w:w="1194" w:type="dxa"/>
            <w:tcBorders>
              <w:top w:val="nil"/>
              <w:left w:val="nil"/>
              <w:bottom w:val="nil"/>
              <w:right w:val="nil"/>
            </w:tcBorders>
            <w:shd w:val="clear" w:color="auto" w:fill="auto"/>
            <w:noWrap/>
            <w:hideMark/>
          </w:tcPr>
          <w:p w:rsidR="00E909B5" w:rsidRPr="008901AF" w:rsidRDefault="00E909B5" w:rsidP="00BB1766">
            <w:pPr>
              <w:rPr>
                <w:rFonts w:ascii="Arial Rounded MT Bold" w:eastAsia="Times New Roman" w:hAnsi="Arial Rounded MT Bold" w:cs="Arial"/>
                <w:b/>
                <w:bCs/>
                <w:color w:val="000000"/>
              </w:rPr>
            </w:pPr>
          </w:p>
        </w:tc>
        <w:tc>
          <w:tcPr>
            <w:tcW w:w="234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752"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1727" w:type="dxa"/>
            <w:tcBorders>
              <w:top w:val="nil"/>
              <w:left w:val="nil"/>
              <w:bottom w:val="nil"/>
              <w:right w:val="nil"/>
            </w:tcBorders>
            <w:shd w:val="clear" w:color="auto" w:fill="auto"/>
            <w:noWrap/>
            <w:vAlign w:val="bottom"/>
            <w:hideMark/>
          </w:tcPr>
          <w:p w:rsidR="00E909B5" w:rsidRPr="008901AF" w:rsidRDefault="00E909B5" w:rsidP="00BB1766">
            <w:pPr>
              <w:jc w:val="center"/>
              <w:rPr>
                <w:rFonts w:ascii="Arial Rounded MT Bold" w:eastAsia="Times New Roman" w:hAnsi="Arial Rounded MT Bold" w:cs="Arial"/>
              </w:rPr>
            </w:pPr>
          </w:p>
        </w:tc>
        <w:tc>
          <w:tcPr>
            <w:tcW w:w="1896"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2172" w:type="dxa"/>
            <w:tcBorders>
              <w:top w:val="nil"/>
              <w:left w:val="nil"/>
              <w:bottom w:val="nil"/>
              <w:right w:val="nil"/>
            </w:tcBorders>
            <w:shd w:val="clear" w:color="000000" w:fill="B6DDE8"/>
            <w:noWrap/>
            <w:vAlign w:val="bottom"/>
            <w:hideMark/>
          </w:tcPr>
          <w:p w:rsidR="00E909B5" w:rsidRPr="008901AF" w:rsidRDefault="00E909B5" w:rsidP="00BB1766">
            <w:pPr>
              <w:rPr>
                <w:rFonts w:ascii="Arial Rounded MT Bold" w:eastAsia="Times New Roman" w:hAnsi="Arial Rounded MT Bold" w:cs="Arial"/>
              </w:rPr>
            </w:pPr>
            <w:r w:rsidRPr="008901AF">
              <w:rPr>
                <w:rFonts w:ascii="Arial Rounded MT Bold" w:eastAsia="Times New Roman" w:hAnsi="Arial Rounded MT Bold" w:cs="Arial"/>
              </w:rPr>
              <w:t> </w:t>
            </w:r>
          </w:p>
        </w:tc>
        <w:tc>
          <w:tcPr>
            <w:tcW w:w="2085"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2084"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61"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c>
          <w:tcPr>
            <w:tcW w:w="1800" w:type="dxa"/>
            <w:tcBorders>
              <w:top w:val="nil"/>
              <w:left w:val="nil"/>
              <w:bottom w:val="nil"/>
              <w:right w:val="nil"/>
            </w:tcBorders>
            <w:shd w:val="clear" w:color="auto" w:fill="auto"/>
            <w:noWrap/>
            <w:vAlign w:val="bottom"/>
            <w:hideMark/>
          </w:tcPr>
          <w:p w:rsidR="00E909B5" w:rsidRPr="008901AF" w:rsidRDefault="00E909B5" w:rsidP="00BB1766">
            <w:pPr>
              <w:rPr>
                <w:rFonts w:ascii="Arial Rounded MT Bold" w:eastAsia="Times New Roman" w:hAnsi="Arial Rounded MT Bold" w:cs="Arial"/>
              </w:rPr>
            </w:pP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111</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Certified Staff</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2,898,344.00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2,893,253.00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2,939,556.60</w:t>
            </w:r>
          </w:p>
        </w:tc>
        <w:tc>
          <w:tcPr>
            <w:tcW w:w="2172" w:type="dxa"/>
            <w:tcBorders>
              <w:top w:val="nil"/>
              <w:left w:val="nil"/>
              <w:bottom w:val="nil"/>
              <w:right w:val="nil"/>
            </w:tcBorders>
            <w:shd w:val="clear" w:color="000000" w:fill="B6DDE8"/>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2,974,929.33</w:t>
            </w:r>
          </w:p>
        </w:tc>
        <w:tc>
          <w:tcPr>
            <w:tcW w:w="2085" w:type="dxa"/>
            <w:tcBorders>
              <w:top w:val="nil"/>
              <w:left w:val="nil"/>
              <w:bottom w:val="nil"/>
              <w:right w:val="nil"/>
            </w:tcBorders>
            <w:shd w:val="clear" w:color="auto" w:fill="auto"/>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35,372.73</w:t>
            </w:r>
          </w:p>
        </w:tc>
        <w:tc>
          <w:tcPr>
            <w:tcW w:w="2084" w:type="dxa"/>
            <w:tcBorders>
              <w:top w:val="nil"/>
              <w:left w:val="nil"/>
              <w:bottom w:val="nil"/>
              <w:right w:val="nil"/>
            </w:tcBorders>
            <w:shd w:val="clear" w:color="auto" w:fill="auto"/>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1.20%</w:t>
            </w:r>
          </w:p>
        </w:tc>
        <w:tc>
          <w:tcPr>
            <w:tcW w:w="1861" w:type="dxa"/>
            <w:tcBorders>
              <w:top w:val="nil"/>
              <w:left w:val="nil"/>
              <w:bottom w:val="nil"/>
              <w:right w:val="nil"/>
            </w:tcBorders>
            <w:shd w:val="clear" w:color="auto" w:fill="auto"/>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39.65%</w:t>
            </w:r>
          </w:p>
        </w:tc>
        <w:tc>
          <w:tcPr>
            <w:tcW w:w="1800" w:type="dxa"/>
            <w:tcBorders>
              <w:top w:val="nil"/>
              <w:left w:val="nil"/>
              <w:bottom w:val="nil"/>
              <w:right w:val="nil"/>
            </w:tcBorders>
            <w:shd w:val="clear" w:color="auto" w:fill="auto"/>
            <w:noWrap/>
            <w:hideMark/>
          </w:tcPr>
          <w:p w:rsidR="00E909B5" w:rsidRPr="00E909B5" w:rsidRDefault="00ED2117" w:rsidP="000A68F9">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0.4</w:t>
            </w:r>
            <w:r w:rsidR="000A68F9">
              <w:rPr>
                <w:rFonts w:ascii="Arial Rounded MT Bold" w:eastAsia="Times New Roman" w:hAnsi="Arial Rounded MT Bold" w:cs="Arial"/>
                <w:color w:val="000000"/>
              </w:rPr>
              <w:t>854</w:t>
            </w:r>
            <w:r>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112</w:t>
            </w:r>
          </w:p>
        </w:tc>
        <w:tc>
          <w:tcPr>
            <w:tcW w:w="3092" w:type="dxa"/>
            <w:gridSpan w:val="2"/>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Non-Certified Staff</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1,383,846.00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1,370,477.00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1,392,724.78</w:t>
            </w:r>
          </w:p>
        </w:tc>
        <w:tc>
          <w:tcPr>
            <w:tcW w:w="2172" w:type="dxa"/>
            <w:tcBorders>
              <w:top w:val="nil"/>
              <w:left w:val="nil"/>
              <w:bottom w:val="nil"/>
              <w:right w:val="nil"/>
            </w:tcBorders>
            <w:shd w:val="clear" w:color="000000" w:fill="B6DDE8"/>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1,543,316.27</w:t>
            </w:r>
          </w:p>
        </w:tc>
        <w:tc>
          <w:tcPr>
            <w:tcW w:w="2085" w:type="dxa"/>
            <w:tcBorders>
              <w:top w:val="nil"/>
              <w:left w:val="nil"/>
              <w:bottom w:val="nil"/>
              <w:right w:val="nil"/>
            </w:tcBorders>
            <w:shd w:val="clear" w:color="auto" w:fill="auto"/>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150,591.49</w:t>
            </w:r>
          </w:p>
        </w:tc>
        <w:tc>
          <w:tcPr>
            <w:tcW w:w="2084" w:type="dxa"/>
            <w:tcBorders>
              <w:top w:val="nil"/>
              <w:left w:val="nil"/>
              <w:bottom w:val="nil"/>
              <w:right w:val="nil"/>
            </w:tcBorders>
            <w:shd w:val="clear" w:color="auto" w:fill="auto"/>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10.81%</w:t>
            </w:r>
          </w:p>
        </w:tc>
        <w:tc>
          <w:tcPr>
            <w:tcW w:w="1861" w:type="dxa"/>
            <w:tcBorders>
              <w:top w:val="nil"/>
              <w:left w:val="nil"/>
              <w:bottom w:val="nil"/>
              <w:right w:val="nil"/>
            </w:tcBorders>
            <w:shd w:val="clear" w:color="auto" w:fill="auto"/>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20.57%</w:t>
            </w:r>
          </w:p>
        </w:tc>
        <w:tc>
          <w:tcPr>
            <w:tcW w:w="1800" w:type="dxa"/>
            <w:tcBorders>
              <w:top w:val="nil"/>
              <w:left w:val="nil"/>
              <w:bottom w:val="nil"/>
              <w:right w:val="nil"/>
            </w:tcBorders>
            <w:shd w:val="clear" w:color="auto" w:fill="auto"/>
            <w:noWrap/>
            <w:hideMark/>
          </w:tcPr>
          <w:p w:rsidR="00E909B5" w:rsidRPr="00E909B5" w:rsidRDefault="00ED2117" w:rsidP="000A68F9">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2.0</w:t>
            </w:r>
            <w:r w:rsidR="000A68F9">
              <w:rPr>
                <w:rFonts w:ascii="Arial Rounded MT Bold" w:eastAsia="Times New Roman" w:hAnsi="Arial Rounded MT Bold" w:cs="Arial"/>
                <w:color w:val="000000"/>
              </w:rPr>
              <w:t>663</w:t>
            </w:r>
            <w:r>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200</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Insurance</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1,099,111.00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1,069,736.00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1,209,190.57</w:t>
            </w:r>
          </w:p>
        </w:tc>
        <w:tc>
          <w:tcPr>
            <w:tcW w:w="2172" w:type="dxa"/>
            <w:tcBorders>
              <w:top w:val="nil"/>
              <w:left w:val="nil"/>
              <w:bottom w:val="nil"/>
              <w:right w:val="nil"/>
            </w:tcBorders>
            <w:shd w:val="clear" w:color="000000" w:fill="B6DDE8"/>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1,090,575.84</w:t>
            </w:r>
          </w:p>
        </w:tc>
        <w:tc>
          <w:tcPr>
            <w:tcW w:w="2085" w:type="dxa"/>
            <w:tcBorders>
              <w:top w:val="nil"/>
              <w:left w:val="nil"/>
              <w:bottom w:val="nil"/>
              <w:right w:val="nil"/>
            </w:tcBorders>
            <w:shd w:val="clear" w:color="auto" w:fill="auto"/>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(118,614.73)</w:t>
            </w:r>
          </w:p>
        </w:tc>
        <w:tc>
          <w:tcPr>
            <w:tcW w:w="2084"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-9.81%</w:t>
            </w:r>
          </w:p>
        </w:tc>
        <w:tc>
          <w:tcPr>
            <w:tcW w:w="1861"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14.53%</w:t>
            </w:r>
          </w:p>
        </w:tc>
        <w:tc>
          <w:tcPr>
            <w:tcW w:w="1800" w:type="dxa"/>
            <w:tcBorders>
              <w:top w:val="nil"/>
              <w:left w:val="nil"/>
              <w:bottom w:val="nil"/>
              <w:right w:val="nil"/>
            </w:tcBorders>
            <w:shd w:val="clear" w:color="auto" w:fill="auto"/>
            <w:noWrap/>
            <w:hideMark/>
          </w:tcPr>
          <w:p w:rsidR="00E909B5" w:rsidRPr="00E909B5" w:rsidRDefault="005D1AF4" w:rsidP="000A68F9">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-1.6</w:t>
            </w:r>
            <w:r w:rsidR="000A68F9">
              <w:rPr>
                <w:rFonts w:ascii="Arial Rounded MT Bold" w:eastAsia="Times New Roman" w:hAnsi="Arial Rounded MT Bold" w:cs="Arial"/>
                <w:color w:val="000000"/>
              </w:rPr>
              <w:t>275</w:t>
            </w:r>
            <w:r>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205</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Other Insurances</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269,592.00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284,575.00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332,631.28</w:t>
            </w:r>
          </w:p>
        </w:tc>
        <w:tc>
          <w:tcPr>
            <w:tcW w:w="2172" w:type="dxa"/>
            <w:tcBorders>
              <w:top w:val="nil"/>
              <w:left w:val="nil"/>
              <w:bottom w:val="nil"/>
              <w:right w:val="nil"/>
            </w:tcBorders>
            <w:shd w:val="clear" w:color="000000" w:fill="B6DDE8"/>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419,099.00</w:t>
            </w:r>
          </w:p>
        </w:tc>
        <w:tc>
          <w:tcPr>
            <w:tcW w:w="2085"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86,467.72</w:t>
            </w:r>
          </w:p>
        </w:tc>
        <w:tc>
          <w:tcPr>
            <w:tcW w:w="2084"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26.00%</w:t>
            </w:r>
          </w:p>
        </w:tc>
        <w:tc>
          <w:tcPr>
            <w:tcW w:w="1861"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5.59%</w:t>
            </w:r>
          </w:p>
        </w:tc>
        <w:tc>
          <w:tcPr>
            <w:tcW w:w="1800" w:type="dxa"/>
            <w:tcBorders>
              <w:top w:val="nil"/>
              <w:left w:val="nil"/>
              <w:bottom w:val="nil"/>
              <w:right w:val="nil"/>
            </w:tcBorders>
            <w:shd w:val="clear" w:color="auto" w:fill="auto"/>
            <w:noWrap/>
            <w:hideMark/>
          </w:tcPr>
          <w:p w:rsidR="00E909B5" w:rsidRPr="00E909B5" w:rsidRDefault="005D1AF4" w:rsidP="000A68F9">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1.1</w:t>
            </w:r>
            <w:r w:rsidR="000A68F9">
              <w:rPr>
                <w:rFonts w:ascii="Arial Rounded MT Bold" w:eastAsia="Times New Roman" w:hAnsi="Arial Rounded MT Bold" w:cs="Arial"/>
                <w:color w:val="000000"/>
              </w:rPr>
              <w:t>864</w:t>
            </w:r>
            <w:r>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312</w:t>
            </w:r>
          </w:p>
        </w:tc>
        <w:tc>
          <w:tcPr>
            <w:tcW w:w="3092" w:type="dxa"/>
            <w:gridSpan w:val="2"/>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Instructional Improvement</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27,350.00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50,750.00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36,750.00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37,750.00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1,000.00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2.72%</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0.50%</w:t>
            </w:r>
          </w:p>
        </w:tc>
        <w:tc>
          <w:tcPr>
            <w:tcW w:w="1800"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0.01</w:t>
            </w:r>
            <w:r w:rsidR="000A68F9">
              <w:rPr>
                <w:rFonts w:ascii="Arial Rounded MT Bold" w:eastAsia="Times New Roman" w:hAnsi="Arial Rounded MT Bold" w:cs="Arial"/>
                <w:color w:val="000000"/>
              </w:rPr>
              <w:t>37</w:t>
            </w:r>
            <w:r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319</w:t>
            </w:r>
          </w:p>
        </w:tc>
        <w:tc>
          <w:tcPr>
            <w:tcW w:w="3092" w:type="dxa"/>
            <w:gridSpan w:val="2"/>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Professional Services</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240,700.00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279,100.00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256,100.00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240,400.00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(15,700.00)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-6.13%</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3.20%</w:t>
            </w:r>
          </w:p>
        </w:tc>
        <w:tc>
          <w:tcPr>
            <w:tcW w:w="1800" w:type="dxa"/>
            <w:tcBorders>
              <w:top w:val="nil"/>
              <w:left w:val="nil"/>
              <w:bottom w:val="nil"/>
              <w:right w:val="nil"/>
            </w:tcBorders>
            <w:shd w:val="clear" w:color="auto" w:fill="auto"/>
            <w:noWrap/>
            <w:hideMark/>
          </w:tcPr>
          <w:p w:rsidR="00E909B5" w:rsidRPr="00E909B5" w:rsidRDefault="00E909B5" w:rsidP="000A68F9">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-0.2</w:t>
            </w:r>
            <w:r w:rsidR="000A68F9">
              <w:rPr>
                <w:rFonts w:ascii="Arial Rounded MT Bold" w:eastAsia="Times New Roman" w:hAnsi="Arial Rounded MT Bold" w:cs="Arial"/>
                <w:color w:val="000000"/>
              </w:rPr>
              <w:t>154</w:t>
            </w:r>
            <w:r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321</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Utilities</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85,000.00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85,000.00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78,000.00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72,000.00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(6,000.00)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-7.69%</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0.96%</w:t>
            </w:r>
          </w:p>
        </w:tc>
        <w:tc>
          <w:tcPr>
            <w:tcW w:w="1800"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-0.08</w:t>
            </w:r>
            <w:r w:rsidR="000A68F9">
              <w:rPr>
                <w:rFonts w:ascii="Arial Rounded MT Bold" w:eastAsia="Times New Roman" w:hAnsi="Arial Rounded MT Bold" w:cs="Arial"/>
                <w:color w:val="000000"/>
              </w:rPr>
              <w:t>23</w:t>
            </w:r>
            <w:r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322</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Maintenance</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77,150.00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98,450.00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91,760.00</w:t>
            </w:r>
          </w:p>
        </w:tc>
        <w:tc>
          <w:tcPr>
            <w:tcW w:w="2172" w:type="dxa"/>
            <w:tcBorders>
              <w:top w:val="nil"/>
              <w:left w:val="nil"/>
              <w:bottom w:val="nil"/>
              <w:right w:val="nil"/>
            </w:tcBorders>
            <w:shd w:val="clear" w:color="000000" w:fill="B6DDE8"/>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101,668.00</w:t>
            </w:r>
          </w:p>
        </w:tc>
        <w:tc>
          <w:tcPr>
            <w:tcW w:w="2085"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9,908.00</w:t>
            </w:r>
          </w:p>
        </w:tc>
        <w:tc>
          <w:tcPr>
            <w:tcW w:w="2084"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10.80%</w:t>
            </w:r>
          </w:p>
        </w:tc>
        <w:tc>
          <w:tcPr>
            <w:tcW w:w="1861"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1.35%</w:t>
            </w:r>
          </w:p>
        </w:tc>
        <w:tc>
          <w:tcPr>
            <w:tcW w:w="1800" w:type="dxa"/>
            <w:tcBorders>
              <w:top w:val="nil"/>
              <w:left w:val="nil"/>
              <w:bottom w:val="nil"/>
              <w:right w:val="nil"/>
            </w:tcBorders>
            <w:shd w:val="clear" w:color="auto" w:fill="auto"/>
            <w:noWrap/>
            <w:hideMark/>
          </w:tcPr>
          <w:p w:rsidR="00E909B5" w:rsidRPr="00E909B5" w:rsidRDefault="005D1AF4" w:rsidP="000A68F9">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0.1</w:t>
            </w:r>
            <w:r w:rsidR="000A68F9">
              <w:rPr>
                <w:rFonts w:ascii="Arial Rounded MT Bold" w:eastAsia="Times New Roman" w:hAnsi="Arial Rounded MT Bold" w:cs="Arial"/>
                <w:color w:val="000000"/>
              </w:rPr>
              <w:t>359</w:t>
            </w:r>
            <w:r>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323</w:t>
            </w:r>
          </w:p>
        </w:tc>
        <w:tc>
          <w:tcPr>
            <w:tcW w:w="3092" w:type="dxa"/>
            <w:gridSpan w:val="2"/>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Equipment Maintenance</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4,450.00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4,450.00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3,600.00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3,600.00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0.00</w:t>
            </w:r>
          </w:p>
        </w:tc>
        <w:tc>
          <w:tcPr>
            <w:tcW w:w="2084" w:type="dxa"/>
            <w:tcBorders>
              <w:top w:val="nil"/>
              <w:left w:val="nil"/>
              <w:bottom w:val="nil"/>
              <w:right w:val="nil"/>
            </w:tcBorders>
            <w:shd w:val="clear" w:color="auto" w:fill="auto"/>
            <w:noWrap/>
            <w:hideMark/>
          </w:tcPr>
          <w:p w:rsidR="00E909B5" w:rsidRPr="00E909B5" w:rsidRDefault="00724103" w:rsidP="00BB1766">
            <w:pPr>
              <w:jc w:val="center"/>
              <w:rPr>
                <w:rFonts w:ascii="Arial Rounded MT Bold" w:eastAsia="Times New Roman" w:hAnsi="Arial Rounded MT Bold" w:cs="Arial"/>
                <w:color w:val="000000"/>
              </w:rPr>
            </w:pPr>
            <w:r w:rsidRPr="00724103">
              <w:rPr>
                <w:rFonts w:ascii="Arial Rounded MT Bold" w:eastAsia="Times New Roman" w:hAnsi="Arial Rounded MT Bold" w:cs="Arial"/>
                <w:color w:val="000000"/>
              </w:rPr>
              <w:t>0.00%</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0.05%</w:t>
            </w:r>
          </w:p>
        </w:tc>
        <w:tc>
          <w:tcPr>
            <w:tcW w:w="1800" w:type="dxa"/>
            <w:tcBorders>
              <w:top w:val="nil"/>
              <w:left w:val="nil"/>
              <w:bottom w:val="nil"/>
              <w:right w:val="nil"/>
            </w:tcBorders>
            <w:shd w:val="clear" w:color="auto" w:fill="auto"/>
            <w:noWrap/>
            <w:hideMark/>
          </w:tcPr>
          <w:p w:rsidR="00E909B5" w:rsidRPr="00E909B5" w:rsidRDefault="00724103" w:rsidP="00BB1766">
            <w:pPr>
              <w:jc w:val="center"/>
              <w:rPr>
                <w:rFonts w:ascii="Arial Rounded MT Bold" w:eastAsia="Times New Roman" w:hAnsi="Arial Rounded MT Bold" w:cs="Arial"/>
                <w:color w:val="000000"/>
              </w:rPr>
            </w:pPr>
            <w:r w:rsidRPr="00724103">
              <w:rPr>
                <w:rFonts w:ascii="Arial Rounded MT Bold" w:eastAsia="Times New Roman" w:hAnsi="Arial Rounded MT Bold" w:cs="Arial"/>
                <w:color w:val="000000"/>
              </w:rPr>
              <w:t>0.00</w:t>
            </w:r>
            <w:r w:rsidR="000A68F9">
              <w:rPr>
                <w:rFonts w:ascii="Arial Rounded MT Bold" w:eastAsia="Times New Roman" w:hAnsi="Arial Rounded MT Bold" w:cs="Arial"/>
                <w:color w:val="000000"/>
              </w:rPr>
              <w:t>00</w:t>
            </w:r>
            <w:r w:rsidRPr="00724103">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324</w:t>
            </w:r>
          </w:p>
        </w:tc>
        <w:tc>
          <w:tcPr>
            <w:tcW w:w="3092" w:type="dxa"/>
            <w:gridSpan w:val="2"/>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Liability Insurance</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44,103.00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34,805.00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35,390.00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46,798.91</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11,408.91</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32.24%</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0.62%</w:t>
            </w:r>
          </w:p>
        </w:tc>
        <w:tc>
          <w:tcPr>
            <w:tcW w:w="1800" w:type="dxa"/>
            <w:tcBorders>
              <w:top w:val="nil"/>
              <w:left w:val="nil"/>
              <w:bottom w:val="nil"/>
              <w:right w:val="nil"/>
            </w:tcBorders>
            <w:shd w:val="clear" w:color="auto" w:fill="auto"/>
            <w:noWrap/>
            <w:hideMark/>
          </w:tcPr>
          <w:p w:rsidR="00E909B5" w:rsidRPr="00E909B5" w:rsidRDefault="000A68F9"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0.1565</w:t>
            </w:r>
            <w:r w:rsidR="00E909B5"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331</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Transportation</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77,010.00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97,420.00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69,907.90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60,271.25</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(9,636.65)</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-13.78%</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0.80%</w:t>
            </w:r>
          </w:p>
        </w:tc>
        <w:tc>
          <w:tcPr>
            <w:tcW w:w="1800"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-0.13</w:t>
            </w:r>
            <w:r w:rsidR="000A68F9">
              <w:rPr>
                <w:rFonts w:ascii="Arial Rounded MT Bold" w:eastAsia="Times New Roman" w:hAnsi="Arial Rounded MT Bold" w:cs="Arial"/>
                <w:color w:val="000000"/>
              </w:rPr>
              <w:t>22</w:t>
            </w:r>
            <w:r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340</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Communication</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13,850.00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11,200.00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11,500.00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12,000.00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500.00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4.35%</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0.16%</w:t>
            </w:r>
          </w:p>
        </w:tc>
        <w:tc>
          <w:tcPr>
            <w:tcW w:w="1800" w:type="dxa"/>
            <w:tcBorders>
              <w:top w:val="nil"/>
              <w:left w:val="nil"/>
              <w:bottom w:val="nil"/>
              <w:right w:val="nil"/>
            </w:tcBorders>
            <w:shd w:val="clear" w:color="auto" w:fill="auto"/>
            <w:noWrap/>
            <w:hideMark/>
          </w:tcPr>
          <w:p w:rsidR="00E909B5" w:rsidRPr="00E909B5" w:rsidRDefault="000A68F9"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0.0069</w:t>
            </w:r>
            <w:r w:rsidR="00E909B5"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370</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Outside Services</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355,980.00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272,100.00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350,700.00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358,500.00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7,800.00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2.22%</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4.78%</w:t>
            </w:r>
          </w:p>
        </w:tc>
        <w:tc>
          <w:tcPr>
            <w:tcW w:w="1800" w:type="dxa"/>
            <w:tcBorders>
              <w:top w:val="nil"/>
              <w:left w:val="nil"/>
              <w:bottom w:val="nil"/>
              <w:right w:val="nil"/>
            </w:tcBorders>
            <w:shd w:val="clear" w:color="auto" w:fill="auto"/>
            <w:noWrap/>
            <w:hideMark/>
          </w:tcPr>
          <w:p w:rsidR="00E909B5" w:rsidRPr="00E909B5" w:rsidRDefault="000A68F9"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0.1070</w:t>
            </w:r>
            <w:r w:rsidR="00E909B5"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390</w:t>
            </w:r>
          </w:p>
        </w:tc>
        <w:tc>
          <w:tcPr>
            <w:tcW w:w="3092" w:type="dxa"/>
            <w:gridSpan w:val="2"/>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Purchased Services</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75,500.00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50,172.00</w:t>
            </w:r>
          </w:p>
        </w:tc>
        <w:tc>
          <w:tcPr>
            <w:tcW w:w="1896" w:type="dxa"/>
            <w:tcBorders>
              <w:top w:val="nil"/>
              <w:left w:val="nil"/>
              <w:bottom w:val="nil"/>
              <w:right w:val="nil"/>
            </w:tcBorders>
            <w:shd w:val="clear" w:color="auto" w:fill="auto"/>
            <w:noWrap/>
            <w:hideMark/>
          </w:tcPr>
          <w:tbl>
            <w:tblPr>
              <w:tblW w:w="0" w:type="auto"/>
              <w:tblCellSpacing w:w="0" w:type="dxa"/>
              <w:tblCellMar>
                <w:left w:w="0" w:type="dxa"/>
                <w:right w:w="0" w:type="dxa"/>
              </w:tblCellMar>
              <w:tblLook w:val="04A0"/>
            </w:tblPr>
            <w:tblGrid>
              <w:gridCol w:w="1680"/>
            </w:tblGrid>
            <w:tr w:rsidR="00E909B5" w:rsidRPr="00E909B5" w:rsidTr="0071658A">
              <w:trPr>
                <w:trHeight w:val="255"/>
                <w:tblCellSpacing w:w="0" w:type="dxa"/>
              </w:trPr>
              <w:tc>
                <w:tcPr>
                  <w:tcW w:w="1680" w:type="dxa"/>
                  <w:tcBorders>
                    <w:top w:val="nil"/>
                    <w:left w:val="nil"/>
                    <w:bottom w:val="nil"/>
                    <w:right w:val="nil"/>
                  </w:tcBorders>
                  <w:shd w:val="clear" w:color="auto" w:fill="auto"/>
                  <w:noWrap/>
                  <w:hideMark/>
                </w:tcPr>
                <w:p w:rsidR="00E909B5" w:rsidRPr="00E909B5" w:rsidRDefault="00E909B5" w:rsidP="003D7FFB">
                  <w:pPr>
                    <w:framePr w:hSpace="180" w:wrap="around" w:vAnchor="text" w:hAnchor="margin" w:xAlign="center" w:y="-263"/>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50,672.00</w:t>
                  </w:r>
                </w:p>
              </w:tc>
            </w:tr>
          </w:tbl>
          <w:p w:rsidR="00E909B5" w:rsidRPr="00E909B5" w:rsidRDefault="00E909B5" w:rsidP="00BB1766">
            <w:pPr>
              <w:jc w:val="center"/>
              <w:rPr>
                <w:rFonts w:ascii="Arial" w:eastAsia="Times New Roman" w:hAnsi="Arial" w:cs="Arial"/>
              </w:rPr>
            </w:pPr>
          </w:p>
        </w:tc>
        <w:tc>
          <w:tcPr>
            <w:tcW w:w="2172" w:type="dxa"/>
            <w:tcBorders>
              <w:top w:val="nil"/>
              <w:left w:val="nil"/>
              <w:bottom w:val="nil"/>
              <w:right w:val="nil"/>
            </w:tcBorders>
            <w:shd w:val="clear" w:color="000000" w:fill="B6DDE8"/>
            <w:noWrap/>
            <w:hideMark/>
          </w:tcPr>
          <w:p w:rsidR="00E909B5" w:rsidRPr="00E909B5" w:rsidRDefault="00ED2117"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46,17</w:t>
            </w:r>
            <w:r w:rsidR="00E909B5" w:rsidRPr="00E909B5">
              <w:rPr>
                <w:rFonts w:ascii="Arial Rounded MT Bold" w:eastAsia="Times New Roman" w:hAnsi="Arial Rounded MT Bold" w:cs="Arial"/>
                <w:color w:val="000000"/>
              </w:rPr>
              <w:t>2.00</w:t>
            </w:r>
          </w:p>
        </w:tc>
        <w:tc>
          <w:tcPr>
            <w:tcW w:w="2085"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(4,</w:t>
            </w:r>
            <w:r w:rsidR="00E909B5" w:rsidRPr="00E909B5">
              <w:rPr>
                <w:rFonts w:ascii="Arial Rounded MT Bold" w:eastAsia="Times New Roman" w:hAnsi="Arial Rounded MT Bold" w:cs="Arial"/>
                <w:color w:val="000000"/>
              </w:rPr>
              <w:t>500.00</w:t>
            </w:r>
            <w:r>
              <w:rPr>
                <w:rFonts w:ascii="Arial Rounded MT Bold" w:eastAsia="Times New Roman" w:hAnsi="Arial Rounded MT Bold" w:cs="Arial"/>
                <w:color w:val="000000"/>
              </w:rPr>
              <w:t>)</w:t>
            </w:r>
          </w:p>
        </w:tc>
        <w:tc>
          <w:tcPr>
            <w:tcW w:w="2084" w:type="dxa"/>
            <w:tcBorders>
              <w:top w:val="nil"/>
              <w:left w:val="nil"/>
              <w:bottom w:val="nil"/>
              <w:right w:val="nil"/>
            </w:tcBorders>
            <w:shd w:val="clear" w:color="auto" w:fill="auto"/>
            <w:noWrap/>
            <w:hideMark/>
          </w:tcPr>
          <w:p w:rsidR="00E909B5" w:rsidRPr="00E909B5" w:rsidRDefault="005D1AF4" w:rsidP="00BB1766">
            <w:pPr>
              <w:tabs>
                <w:tab w:val="center" w:pos="837"/>
                <w:tab w:val="left" w:pos="1540"/>
              </w:tabs>
              <w:jc w:val="center"/>
              <w:rPr>
                <w:rFonts w:ascii="Arial Rounded MT Bold" w:eastAsia="Times New Roman" w:hAnsi="Arial Rounded MT Bold" w:cs="Arial"/>
                <w:color w:val="000000"/>
              </w:rPr>
            </w:pPr>
            <w:r>
              <w:rPr>
                <w:rFonts w:ascii="Arial Rounded MT Bold" w:eastAsia="Times New Roman" w:hAnsi="Arial Rounded MT Bold" w:cs="Arial"/>
                <w:color w:val="000000"/>
              </w:rPr>
              <w:t>-8.88%</w:t>
            </w:r>
          </w:p>
        </w:tc>
        <w:tc>
          <w:tcPr>
            <w:tcW w:w="1861"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0.62%</w:t>
            </w:r>
          </w:p>
        </w:tc>
        <w:tc>
          <w:tcPr>
            <w:tcW w:w="1800"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-0.06</w:t>
            </w:r>
            <w:r w:rsidR="000A68F9">
              <w:rPr>
                <w:rFonts w:ascii="Arial Rounded MT Bold" w:eastAsia="Times New Roman" w:hAnsi="Arial Rounded MT Bold" w:cs="Arial"/>
                <w:color w:val="000000"/>
              </w:rPr>
              <w:t>17</w:t>
            </w:r>
            <w:r>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410</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Supplies</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116,788.00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133,213.00</w:t>
            </w:r>
          </w:p>
        </w:tc>
        <w:tc>
          <w:tcPr>
            <w:tcW w:w="1896" w:type="dxa"/>
            <w:tcBorders>
              <w:top w:val="nil"/>
              <w:left w:val="nil"/>
              <w:bottom w:val="nil"/>
              <w:right w:val="nil"/>
            </w:tcBorders>
            <w:shd w:val="clear" w:color="auto" w:fill="auto"/>
            <w:noWrap/>
            <w:hideMark/>
          </w:tcPr>
          <w:tbl>
            <w:tblPr>
              <w:tblW w:w="0" w:type="auto"/>
              <w:tblCellSpacing w:w="0" w:type="dxa"/>
              <w:tblCellMar>
                <w:left w:w="0" w:type="dxa"/>
                <w:right w:w="0" w:type="dxa"/>
              </w:tblCellMar>
              <w:tblLook w:val="04A0"/>
            </w:tblPr>
            <w:tblGrid>
              <w:gridCol w:w="1680"/>
            </w:tblGrid>
            <w:tr w:rsidR="00E909B5" w:rsidRPr="00E909B5" w:rsidTr="0071658A">
              <w:trPr>
                <w:trHeight w:val="255"/>
                <w:tblCellSpacing w:w="0" w:type="dxa"/>
              </w:trPr>
              <w:tc>
                <w:tcPr>
                  <w:tcW w:w="1680" w:type="dxa"/>
                  <w:tcBorders>
                    <w:top w:val="nil"/>
                    <w:left w:val="nil"/>
                    <w:bottom w:val="nil"/>
                    <w:right w:val="nil"/>
                  </w:tcBorders>
                  <w:shd w:val="clear" w:color="auto" w:fill="auto"/>
                  <w:noWrap/>
                  <w:hideMark/>
                </w:tcPr>
                <w:p w:rsidR="00E909B5" w:rsidRPr="00E909B5" w:rsidRDefault="00E909B5" w:rsidP="003D7FFB">
                  <w:pPr>
                    <w:framePr w:hSpace="180" w:wrap="around" w:vAnchor="text" w:hAnchor="margin" w:xAlign="center" w:y="-263"/>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133,984.00</w:t>
                  </w:r>
                </w:p>
              </w:tc>
            </w:tr>
          </w:tbl>
          <w:p w:rsidR="00E909B5" w:rsidRPr="00E909B5" w:rsidRDefault="00E909B5" w:rsidP="00BB1766">
            <w:pPr>
              <w:jc w:val="center"/>
              <w:rPr>
                <w:rFonts w:ascii="Arial" w:eastAsia="Times New Roman" w:hAnsi="Arial" w:cs="Arial"/>
              </w:rPr>
            </w:pP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153,237.00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19,253.00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14.37%</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2.04%</w:t>
            </w:r>
          </w:p>
        </w:tc>
        <w:tc>
          <w:tcPr>
            <w:tcW w:w="1800"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0.26</w:t>
            </w:r>
            <w:r w:rsidR="000A68F9">
              <w:rPr>
                <w:rFonts w:ascii="Arial Rounded MT Bold" w:eastAsia="Times New Roman" w:hAnsi="Arial Rounded MT Bold" w:cs="Arial"/>
                <w:color w:val="000000"/>
              </w:rPr>
              <w:t>42</w:t>
            </w:r>
            <w:r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411</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Fuel</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107,693.00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109,798.00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106,651.00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105,000.00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(1,651.00)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-1.55%</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1.40%</w:t>
            </w:r>
          </w:p>
        </w:tc>
        <w:tc>
          <w:tcPr>
            <w:tcW w:w="1800"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-0.02</w:t>
            </w:r>
            <w:r w:rsidR="000A68F9">
              <w:rPr>
                <w:rFonts w:ascii="Arial Rounded MT Bold" w:eastAsia="Times New Roman" w:hAnsi="Arial Rounded MT Bold" w:cs="Arial"/>
                <w:color w:val="000000"/>
              </w:rPr>
              <w:t>27</w:t>
            </w:r>
            <w:r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412</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Fuel</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106,346.00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67,770.00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53,500.00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50,500.00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(3,000.00)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-5.61%</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0.67%</w:t>
            </w:r>
          </w:p>
        </w:tc>
        <w:tc>
          <w:tcPr>
            <w:tcW w:w="1800"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-0.04</w:t>
            </w:r>
            <w:r w:rsidR="000A68F9">
              <w:rPr>
                <w:rFonts w:ascii="Arial Rounded MT Bold" w:eastAsia="Times New Roman" w:hAnsi="Arial Rounded MT Bold" w:cs="Arial"/>
                <w:color w:val="000000"/>
              </w:rPr>
              <w:t>12</w:t>
            </w:r>
            <w:r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420</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Textbooks</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10,409.00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16,116.00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11,965.00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17,000.00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5,035.00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42.08%</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0.23%</w:t>
            </w:r>
          </w:p>
        </w:tc>
        <w:tc>
          <w:tcPr>
            <w:tcW w:w="1800" w:type="dxa"/>
            <w:tcBorders>
              <w:top w:val="nil"/>
              <w:left w:val="nil"/>
              <w:bottom w:val="nil"/>
              <w:right w:val="nil"/>
            </w:tcBorders>
            <w:shd w:val="clear" w:color="auto" w:fill="auto"/>
            <w:noWrap/>
            <w:hideMark/>
          </w:tcPr>
          <w:p w:rsidR="00E909B5" w:rsidRPr="00E909B5" w:rsidRDefault="000A68F9"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0.0691</w:t>
            </w:r>
            <w:r w:rsidR="00E909B5"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430</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Library Books</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4,567.00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3,566.00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3,566.00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3,400.00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(166.00)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-4.66%</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0.05%</w:t>
            </w:r>
          </w:p>
        </w:tc>
        <w:tc>
          <w:tcPr>
            <w:tcW w:w="1800" w:type="dxa"/>
            <w:tcBorders>
              <w:top w:val="nil"/>
              <w:left w:val="nil"/>
              <w:bottom w:val="nil"/>
              <w:right w:val="nil"/>
            </w:tcBorders>
            <w:shd w:val="clear" w:color="auto" w:fill="auto"/>
            <w:noWrap/>
            <w:hideMark/>
          </w:tcPr>
          <w:p w:rsidR="00E909B5" w:rsidRPr="00E909B5" w:rsidRDefault="000A68F9"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w:t>
            </w:r>
            <w:r w:rsidR="00E909B5" w:rsidRPr="00E909B5">
              <w:rPr>
                <w:rFonts w:ascii="Arial Rounded MT Bold" w:eastAsia="Times New Roman" w:hAnsi="Arial Rounded MT Bold" w:cs="Arial"/>
                <w:color w:val="000000"/>
              </w:rPr>
              <w:t>0.00</w:t>
            </w:r>
            <w:r>
              <w:rPr>
                <w:rFonts w:ascii="Arial Rounded MT Bold" w:eastAsia="Times New Roman" w:hAnsi="Arial Rounded MT Bold" w:cs="Arial"/>
                <w:color w:val="000000"/>
              </w:rPr>
              <w:t>23</w:t>
            </w:r>
            <w:r w:rsidR="00E909B5"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540</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Equipment</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77,410.00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79,528.00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66,263.00</w:t>
            </w:r>
          </w:p>
        </w:tc>
        <w:tc>
          <w:tcPr>
            <w:tcW w:w="2172" w:type="dxa"/>
            <w:tcBorders>
              <w:top w:val="nil"/>
              <w:left w:val="nil"/>
              <w:bottom w:val="nil"/>
              <w:right w:val="nil"/>
            </w:tcBorders>
            <w:shd w:val="clear" w:color="000000" w:fill="B6DDE8"/>
            <w:noWrap/>
            <w:hideMark/>
          </w:tcPr>
          <w:p w:rsidR="00E909B5" w:rsidRPr="00E909B5" w:rsidRDefault="00E909B5" w:rsidP="00ED2117">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140,</w:t>
            </w:r>
            <w:r w:rsidR="00ED2117">
              <w:rPr>
                <w:rFonts w:ascii="Arial Rounded MT Bold" w:eastAsia="Times New Roman" w:hAnsi="Arial Rounded MT Bold" w:cs="Arial"/>
                <w:color w:val="000000"/>
              </w:rPr>
              <w:t>3</w:t>
            </w:r>
            <w:r w:rsidRPr="00E909B5">
              <w:rPr>
                <w:rFonts w:ascii="Arial Rounded MT Bold" w:eastAsia="Times New Roman" w:hAnsi="Arial Rounded MT Bold" w:cs="Arial"/>
                <w:color w:val="000000"/>
              </w:rPr>
              <w:t>11.00</w:t>
            </w:r>
          </w:p>
        </w:tc>
        <w:tc>
          <w:tcPr>
            <w:tcW w:w="2085"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74,048.00</w:t>
            </w:r>
          </w:p>
        </w:tc>
        <w:tc>
          <w:tcPr>
            <w:tcW w:w="2084"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111.75%</w:t>
            </w:r>
          </w:p>
        </w:tc>
        <w:tc>
          <w:tcPr>
            <w:tcW w:w="1861" w:type="dxa"/>
            <w:tcBorders>
              <w:top w:val="nil"/>
              <w:left w:val="nil"/>
              <w:bottom w:val="nil"/>
              <w:right w:val="nil"/>
            </w:tcBorders>
            <w:shd w:val="clear" w:color="auto" w:fill="auto"/>
            <w:noWrap/>
            <w:hideMark/>
          </w:tcPr>
          <w:p w:rsidR="00E909B5" w:rsidRPr="00E909B5" w:rsidRDefault="005D1AF4"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1.87%</w:t>
            </w:r>
          </w:p>
        </w:tc>
        <w:tc>
          <w:tcPr>
            <w:tcW w:w="1800" w:type="dxa"/>
            <w:tcBorders>
              <w:top w:val="nil"/>
              <w:left w:val="nil"/>
              <w:bottom w:val="nil"/>
              <w:right w:val="nil"/>
            </w:tcBorders>
            <w:shd w:val="clear" w:color="auto" w:fill="auto"/>
            <w:noWrap/>
            <w:hideMark/>
          </w:tcPr>
          <w:p w:rsidR="00E909B5" w:rsidRPr="00E909B5" w:rsidRDefault="000A68F9"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1.0160</w:t>
            </w:r>
            <w:r w:rsidR="005D1AF4">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640</w:t>
            </w:r>
          </w:p>
        </w:tc>
        <w:tc>
          <w:tcPr>
            <w:tcW w:w="2340"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Dues &amp; Fees</w:t>
            </w:r>
          </w:p>
        </w:tc>
        <w:tc>
          <w:tcPr>
            <w:tcW w:w="752" w:type="dxa"/>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rPr>
            </w:pP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13,050.00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24,225.00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22,624.00</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26,499.00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3,875.00</w:t>
            </w:r>
          </w:p>
        </w:tc>
        <w:tc>
          <w:tcPr>
            <w:tcW w:w="2084"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17.13%</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0.35%</w:t>
            </w:r>
          </w:p>
        </w:tc>
        <w:tc>
          <w:tcPr>
            <w:tcW w:w="1800"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0.05</w:t>
            </w:r>
            <w:r w:rsidR="000A68F9">
              <w:rPr>
                <w:rFonts w:ascii="Arial Rounded MT Bold" w:eastAsia="Times New Roman" w:hAnsi="Arial Rounded MT Bold" w:cs="Arial"/>
                <w:color w:val="000000"/>
              </w:rPr>
              <w:t>32</w:t>
            </w:r>
            <w:r w:rsidRPr="00E909B5">
              <w:rPr>
                <w:rFonts w:ascii="Arial Rounded MT Bold" w:eastAsia="Times New Roman" w:hAnsi="Arial Rounded MT Bold" w:cs="Arial"/>
                <w:color w:val="000000"/>
              </w:rPr>
              <w:t>%</w:t>
            </w:r>
          </w:p>
        </w:tc>
      </w:tr>
      <w:tr w:rsidR="00B62D16" w:rsidRPr="00724103" w:rsidTr="005548AC">
        <w:trPr>
          <w:trHeight w:val="288"/>
        </w:trPr>
        <w:tc>
          <w:tcPr>
            <w:tcW w:w="1194" w:type="dxa"/>
            <w:tcBorders>
              <w:top w:val="nil"/>
              <w:left w:val="nil"/>
              <w:bottom w:val="nil"/>
              <w:right w:val="nil"/>
            </w:tcBorders>
            <w:shd w:val="clear" w:color="auto" w:fill="auto"/>
            <w:noWrap/>
            <w:hideMark/>
          </w:tcPr>
          <w:p w:rsidR="00E909B5" w:rsidRPr="00E909B5" w:rsidRDefault="00BB1766" w:rsidP="00BB1766">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drawing>
                <wp:anchor distT="0" distB="0" distL="114300" distR="114300" simplePos="0" relativeHeight="251661312" behindDoc="0" locked="0" layoutInCell="1" allowOverlap="1">
                  <wp:simplePos x="0" y="0"/>
                  <wp:positionH relativeFrom="column">
                    <wp:posOffset>-135890</wp:posOffset>
                  </wp:positionH>
                  <wp:positionV relativeFrom="paragraph">
                    <wp:posOffset>173991</wp:posOffset>
                  </wp:positionV>
                  <wp:extent cx="12982575" cy="47625"/>
                  <wp:effectExtent l="19050" t="0" r="9525" b="0"/>
                  <wp:wrapNone/>
                  <wp:docPr id="51" name="L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7"/>
                          <pic:cNvPicPr>
                            <a:picLocks noChangeArrowheads="1"/>
                          </pic:cNvPicPr>
                        </pic:nvPicPr>
                        <pic:blipFill>
                          <a:blip r:embed="rId9" cstate="print"/>
                          <a:srcRect/>
                          <a:stretch>
                            <a:fillRect/>
                          </a:stretch>
                        </pic:blipFill>
                        <pic:spPr bwMode="auto">
                          <a:xfrm>
                            <a:off x="0" y="0"/>
                            <a:ext cx="12982575" cy="47625"/>
                          </a:xfrm>
                          <a:prstGeom prst="rect">
                            <a:avLst/>
                          </a:prstGeom>
                          <a:noFill/>
                        </pic:spPr>
                      </pic:pic>
                    </a:graphicData>
                  </a:graphic>
                </wp:anchor>
              </w:drawing>
            </w:r>
            <w:r w:rsidR="00E909B5" w:rsidRPr="00E909B5">
              <w:rPr>
                <w:rFonts w:ascii="Arial Rounded MT Bold" w:eastAsia="Times New Roman" w:hAnsi="Arial Rounded MT Bold" w:cs="Arial"/>
                <w:color w:val="000000"/>
                <w:sz w:val="22"/>
                <w:szCs w:val="22"/>
              </w:rPr>
              <w:t>700</w:t>
            </w:r>
          </w:p>
        </w:tc>
        <w:tc>
          <w:tcPr>
            <w:tcW w:w="3092" w:type="dxa"/>
            <w:gridSpan w:val="2"/>
            <w:tcBorders>
              <w:top w:val="nil"/>
              <w:left w:val="nil"/>
              <w:bottom w:val="nil"/>
              <w:right w:val="nil"/>
            </w:tcBorders>
            <w:shd w:val="clear" w:color="auto" w:fill="auto"/>
            <w:noWrap/>
            <w:hideMark/>
          </w:tcPr>
          <w:p w:rsidR="00E909B5" w:rsidRPr="00E909B5" w:rsidRDefault="00E909B5" w:rsidP="00BB1766">
            <w:pPr>
              <w:rPr>
                <w:rFonts w:ascii="Arial Rounded MT Bold" w:eastAsia="Times New Roman" w:hAnsi="Arial Rounded MT Bold" w:cs="Arial"/>
                <w:color w:val="000000"/>
                <w:sz w:val="22"/>
                <w:szCs w:val="22"/>
              </w:rPr>
            </w:pPr>
            <w:r w:rsidRPr="00E909B5">
              <w:rPr>
                <w:rFonts w:ascii="Arial Rounded MT Bold" w:eastAsia="Times New Roman" w:hAnsi="Arial Rounded MT Bold" w:cs="Arial"/>
                <w:color w:val="000000"/>
                <w:sz w:val="22"/>
                <w:szCs w:val="22"/>
              </w:rPr>
              <w:t>Audit Adjustments</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0.00</w:t>
            </w:r>
          </w:p>
        </w:tc>
        <w:tc>
          <w:tcPr>
            <w:tcW w:w="1727"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2.00</w:t>
            </w:r>
          </w:p>
        </w:tc>
        <w:tc>
          <w:tcPr>
            <w:tcW w:w="1896"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30,999.75</w:t>
            </w:r>
          </w:p>
        </w:tc>
        <w:tc>
          <w:tcPr>
            <w:tcW w:w="2172" w:type="dxa"/>
            <w:tcBorders>
              <w:top w:val="nil"/>
              <w:left w:val="nil"/>
              <w:bottom w:val="nil"/>
              <w:right w:val="nil"/>
            </w:tcBorders>
            <w:shd w:val="clear" w:color="000000" w:fill="B6DDE8"/>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500.00</w:t>
            </w:r>
          </w:p>
        </w:tc>
        <w:tc>
          <w:tcPr>
            <w:tcW w:w="2085"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(30,499.75)</w:t>
            </w:r>
          </w:p>
        </w:tc>
        <w:tc>
          <w:tcPr>
            <w:tcW w:w="2084" w:type="dxa"/>
            <w:tcBorders>
              <w:top w:val="nil"/>
              <w:left w:val="nil"/>
              <w:bottom w:val="nil"/>
              <w:right w:val="nil"/>
            </w:tcBorders>
            <w:shd w:val="clear" w:color="auto" w:fill="auto"/>
            <w:noWrap/>
            <w:hideMark/>
          </w:tcPr>
          <w:p w:rsidR="00E909B5" w:rsidRPr="00E909B5" w:rsidRDefault="00724103" w:rsidP="005D1AF4">
            <w:pPr>
              <w:jc w:val="center"/>
              <w:rPr>
                <w:rFonts w:ascii="Arial Rounded MT Bold" w:eastAsia="Times New Roman" w:hAnsi="Arial Rounded MT Bold" w:cs="Arial"/>
                <w:color w:val="000000"/>
              </w:rPr>
            </w:pPr>
            <w:r w:rsidRPr="00724103">
              <w:rPr>
                <w:rFonts w:ascii="Arial Rounded MT Bold" w:eastAsia="Times New Roman" w:hAnsi="Arial Rounded MT Bold" w:cs="Arial"/>
                <w:color w:val="000000"/>
              </w:rPr>
              <w:t>-</w:t>
            </w:r>
            <w:r w:rsidR="005D1AF4">
              <w:rPr>
                <w:rFonts w:ascii="Arial Rounded MT Bold" w:eastAsia="Times New Roman" w:hAnsi="Arial Rounded MT Bold" w:cs="Arial"/>
                <w:color w:val="000000"/>
              </w:rPr>
              <w:t>98.39</w:t>
            </w:r>
            <w:r w:rsidRPr="00724103">
              <w:rPr>
                <w:rFonts w:ascii="Arial Rounded MT Bold" w:eastAsia="Times New Roman" w:hAnsi="Arial Rounded MT Bold" w:cs="Arial"/>
                <w:color w:val="000000"/>
              </w:rPr>
              <w:t>%</w:t>
            </w:r>
          </w:p>
        </w:tc>
        <w:tc>
          <w:tcPr>
            <w:tcW w:w="1861" w:type="dxa"/>
            <w:tcBorders>
              <w:top w:val="nil"/>
              <w:left w:val="nil"/>
              <w:bottom w:val="nil"/>
              <w:right w:val="nil"/>
            </w:tcBorders>
            <w:shd w:val="clear" w:color="auto" w:fill="auto"/>
            <w:noWrap/>
            <w:hideMark/>
          </w:tcPr>
          <w:p w:rsidR="00E909B5" w:rsidRPr="00E909B5" w:rsidRDefault="00E909B5" w:rsidP="00BB1766">
            <w:pPr>
              <w:jc w:val="center"/>
              <w:rPr>
                <w:rFonts w:ascii="Arial Rounded MT Bold" w:eastAsia="Times New Roman" w:hAnsi="Arial Rounded MT Bold" w:cs="Arial"/>
                <w:color w:val="000000"/>
              </w:rPr>
            </w:pPr>
            <w:r w:rsidRPr="00E909B5">
              <w:rPr>
                <w:rFonts w:ascii="Arial Rounded MT Bold" w:eastAsia="Times New Roman" w:hAnsi="Arial Rounded MT Bold" w:cs="Arial"/>
                <w:color w:val="000000"/>
              </w:rPr>
              <w:t>0.01%</w:t>
            </w:r>
          </w:p>
        </w:tc>
        <w:tc>
          <w:tcPr>
            <w:tcW w:w="1800" w:type="dxa"/>
            <w:tcBorders>
              <w:top w:val="nil"/>
              <w:left w:val="nil"/>
              <w:bottom w:val="nil"/>
              <w:right w:val="nil"/>
            </w:tcBorders>
            <w:shd w:val="clear" w:color="auto" w:fill="auto"/>
            <w:noWrap/>
            <w:hideMark/>
          </w:tcPr>
          <w:p w:rsidR="00E909B5" w:rsidRPr="00E909B5" w:rsidRDefault="000A68F9" w:rsidP="00BB1766">
            <w:pPr>
              <w:jc w:val="center"/>
              <w:rPr>
                <w:rFonts w:ascii="Arial Rounded MT Bold" w:eastAsia="Times New Roman" w:hAnsi="Arial Rounded MT Bold" w:cs="Arial"/>
                <w:color w:val="000000"/>
              </w:rPr>
            </w:pPr>
            <w:r>
              <w:rPr>
                <w:rFonts w:ascii="Arial Rounded MT Bold" w:eastAsia="Times New Roman" w:hAnsi="Arial Rounded MT Bold" w:cs="Arial"/>
                <w:color w:val="000000"/>
              </w:rPr>
              <w:t>-0.4185</w:t>
            </w:r>
            <w:r w:rsidR="00E909B5" w:rsidRPr="00E909B5">
              <w:rPr>
                <w:rFonts w:ascii="Arial Rounded MT Bold" w:eastAsia="Times New Roman" w:hAnsi="Arial Rounded MT Bold" w:cs="Arial"/>
                <w:color w:val="000000"/>
              </w:rPr>
              <w:t>%</w:t>
            </w:r>
          </w:p>
        </w:tc>
      </w:tr>
      <w:tr w:rsidR="00DC6D13" w:rsidRPr="00724103" w:rsidTr="005548AC">
        <w:trPr>
          <w:trHeight w:val="315"/>
        </w:trPr>
        <w:tc>
          <w:tcPr>
            <w:tcW w:w="4286" w:type="dxa"/>
            <w:gridSpan w:val="3"/>
            <w:tcBorders>
              <w:top w:val="nil"/>
              <w:left w:val="nil"/>
              <w:bottom w:val="nil"/>
              <w:right w:val="nil"/>
            </w:tcBorders>
            <w:shd w:val="clear" w:color="auto" w:fill="auto"/>
            <w:noWrap/>
            <w:vAlign w:val="bottom"/>
            <w:hideMark/>
          </w:tcPr>
          <w:p w:rsidR="00DC6D13" w:rsidRPr="00E909B5" w:rsidRDefault="008E18FF" w:rsidP="00ED2117">
            <w:pPr>
              <w:jc w:val="right"/>
              <w:rPr>
                <w:rFonts w:ascii="Arial Rounded MT Bold" w:eastAsia="Times New Roman" w:hAnsi="Arial Rounded MT Bold" w:cs="Arial"/>
                <w:b/>
                <w:bCs/>
                <w:color w:val="000000"/>
              </w:rPr>
            </w:pPr>
            <w:r>
              <w:rPr>
                <w:rFonts w:ascii="Arial Rounded MT Bold" w:eastAsia="Times New Roman" w:hAnsi="Arial Rounded MT Bold" w:cs="Arial"/>
                <w:noProof/>
                <w:color w:val="000000"/>
                <w:sz w:val="18"/>
                <w:szCs w:val="18"/>
              </w:rPr>
              <w:drawing>
                <wp:anchor distT="0" distB="0" distL="114300" distR="114300" simplePos="0" relativeHeight="251662336" behindDoc="0" locked="0" layoutInCell="1" allowOverlap="1">
                  <wp:simplePos x="0" y="0"/>
                  <wp:positionH relativeFrom="column">
                    <wp:posOffset>-1044575</wp:posOffset>
                  </wp:positionH>
                  <wp:positionV relativeFrom="paragraph">
                    <wp:posOffset>257810</wp:posOffset>
                  </wp:positionV>
                  <wp:extent cx="14707235" cy="66675"/>
                  <wp:effectExtent l="19050" t="0" r="0" b="0"/>
                  <wp:wrapNone/>
                  <wp:docPr id="56" name="L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8"/>
                          <pic:cNvPicPr>
                            <a:picLocks noChangeArrowheads="1"/>
                          </pic:cNvPicPr>
                        </pic:nvPicPr>
                        <pic:blipFill>
                          <a:blip r:embed="rId10" cstate="print"/>
                          <a:srcRect/>
                          <a:stretch>
                            <a:fillRect/>
                          </a:stretch>
                        </pic:blipFill>
                        <pic:spPr bwMode="auto">
                          <a:xfrm>
                            <a:off x="0" y="0"/>
                            <a:ext cx="14707235" cy="66675"/>
                          </a:xfrm>
                          <a:prstGeom prst="rect">
                            <a:avLst/>
                          </a:prstGeom>
                          <a:noFill/>
                        </pic:spPr>
                      </pic:pic>
                    </a:graphicData>
                  </a:graphic>
                </wp:anchor>
              </w:drawing>
            </w:r>
            <w:r w:rsidR="00DC6D13" w:rsidRPr="00E909B5">
              <w:rPr>
                <w:rFonts w:ascii="Arial Rounded MT Bold" w:eastAsia="Times New Roman" w:hAnsi="Arial Rounded MT Bold" w:cs="Arial"/>
                <w:b/>
                <w:bCs/>
                <w:color w:val="000000"/>
              </w:rPr>
              <w:t>General Fund (01) Totals</w:t>
            </w:r>
            <w:r w:rsidR="00DC6D13" w:rsidRPr="00724103">
              <w:rPr>
                <w:rFonts w:ascii="Arial Rounded MT Bold" w:eastAsia="Times New Roman" w:hAnsi="Arial Rounded MT Bold" w:cs="Arial"/>
                <w:b/>
                <w:bCs/>
                <w:color w:val="000000"/>
              </w:rPr>
              <w:t xml:space="preserve">         </w:t>
            </w:r>
          </w:p>
        </w:tc>
        <w:tc>
          <w:tcPr>
            <w:tcW w:w="1727" w:type="dxa"/>
            <w:tcBorders>
              <w:top w:val="nil"/>
              <w:left w:val="nil"/>
              <w:bottom w:val="nil"/>
              <w:right w:val="nil"/>
            </w:tcBorders>
            <w:shd w:val="clear" w:color="auto" w:fill="auto"/>
            <w:noWrap/>
            <w:vAlign w:val="bottom"/>
            <w:hideMark/>
          </w:tcPr>
          <w:p w:rsidR="00DC6D13" w:rsidRPr="00E909B5" w:rsidRDefault="00DC6D13" w:rsidP="00BB1766">
            <w:pPr>
              <w:rPr>
                <w:rFonts w:ascii="Arial Rounded MT Bold" w:eastAsia="Times New Roman" w:hAnsi="Arial Rounded MT Bold" w:cs="Arial"/>
                <w:b/>
                <w:bCs/>
                <w:color w:val="000000"/>
              </w:rPr>
            </w:pPr>
            <w:r w:rsidRPr="00E909B5">
              <w:rPr>
                <w:rFonts w:ascii="Arial Rounded MT Bold" w:eastAsia="Times New Roman" w:hAnsi="Arial Rounded MT Bold" w:cs="Arial"/>
                <w:b/>
                <w:bCs/>
                <w:color w:val="000000"/>
              </w:rPr>
              <w:t>7,088,249.00</w:t>
            </w:r>
          </w:p>
        </w:tc>
        <w:tc>
          <w:tcPr>
            <w:tcW w:w="1727" w:type="dxa"/>
            <w:tcBorders>
              <w:top w:val="nil"/>
              <w:left w:val="nil"/>
              <w:bottom w:val="nil"/>
              <w:right w:val="nil"/>
            </w:tcBorders>
            <w:shd w:val="clear" w:color="auto" w:fill="auto"/>
            <w:noWrap/>
            <w:vAlign w:val="bottom"/>
            <w:hideMark/>
          </w:tcPr>
          <w:p w:rsidR="00DC6D13" w:rsidRPr="00E909B5" w:rsidRDefault="00DC6D13" w:rsidP="00BB1766">
            <w:pPr>
              <w:jc w:val="center"/>
              <w:rPr>
                <w:rFonts w:ascii="Arial Rounded MT Bold" w:eastAsia="Times New Roman" w:hAnsi="Arial Rounded MT Bold" w:cs="Arial"/>
                <w:b/>
                <w:bCs/>
                <w:color w:val="000000"/>
              </w:rPr>
            </w:pPr>
            <w:r w:rsidRPr="00E909B5">
              <w:rPr>
                <w:rFonts w:ascii="Arial Rounded MT Bold" w:eastAsia="Times New Roman" w:hAnsi="Arial Rounded MT Bold" w:cs="Arial"/>
                <w:b/>
                <w:bCs/>
                <w:color w:val="000000"/>
              </w:rPr>
              <w:t>7,035,706.00</w:t>
            </w:r>
          </w:p>
        </w:tc>
        <w:tc>
          <w:tcPr>
            <w:tcW w:w="1896" w:type="dxa"/>
            <w:tcBorders>
              <w:top w:val="nil"/>
              <w:left w:val="nil"/>
              <w:bottom w:val="nil"/>
              <w:right w:val="nil"/>
            </w:tcBorders>
            <w:shd w:val="clear" w:color="auto" w:fill="auto"/>
            <w:noWrap/>
            <w:vAlign w:val="bottom"/>
            <w:hideMark/>
          </w:tcPr>
          <w:p w:rsidR="00DC6D13" w:rsidRPr="00E909B5" w:rsidRDefault="00DC6D13" w:rsidP="00BB1766">
            <w:pPr>
              <w:jc w:val="center"/>
              <w:rPr>
                <w:rFonts w:ascii="Arial Rounded MT Bold" w:eastAsia="Times New Roman" w:hAnsi="Arial Rounded MT Bold" w:cs="Arial"/>
                <w:b/>
                <w:bCs/>
                <w:color w:val="000000"/>
              </w:rPr>
            </w:pPr>
            <w:r w:rsidRPr="00E909B5">
              <w:rPr>
                <w:rFonts w:ascii="Arial Rounded MT Bold" w:eastAsia="Times New Roman" w:hAnsi="Arial Rounded MT Bold" w:cs="Arial"/>
                <w:b/>
                <w:bCs/>
                <w:color w:val="000000"/>
              </w:rPr>
              <w:t>7,288,035.88</w:t>
            </w:r>
          </w:p>
        </w:tc>
        <w:tc>
          <w:tcPr>
            <w:tcW w:w="2172" w:type="dxa"/>
            <w:tcBorders>
              <w:top w:val="nil"/>
              <w:left w:val="nil"/>
              <w:bottom w:val="nil"/>
              <w:right w:val="nil"/>
            </w:tcBorders>
            <w:shd w:val="clear" w:color="000000" w:fill="B6DDE8"/>
            <w:noWrap/>
            <w:vAlign w:val="bottom"/>
            <w:hideMark/>
          </w:tcPr>
          <w:p w:rsidR="00DC6D13" w:rsidRPr="00E909B5" w:rsidRDefault="00DC6D13" w:rsidP="00ED2117">
            <w:pPr>
              <w:jc w:val="center"/>
              <w:rPr>
                <w:rFonts w:ascii="Arial Rounded MT Bold" w:eastAsia="Times New Roman" w:hAnsi="Arial Rounded MT Bold" w:cs="Arial"/>
                <w:b/>
                <w:bCs/>
                <w:color w:val="000000"/>
              </w:rPr>
            </w:pPr>
            <w:r w:rsidRPr="00E909B5">
              <w:rPr>
                <w:rFonts w:ascii="Arial Rounded MT Bold" w:eastAsia="Times New Roman" w:hAnsi="Arial Rounded MT Bold" w:cs="Arial"/>
                <w:b/>
                <w:bCs/>
                <w:color w:val="000000"/>
              </w:rPr>
              <w:t>7,</w:t>
            </w:r>
            <w:r w:rsidR="00ED2117">
              <w:rPr>
                <w:rFonts w:ascii="Arial Rounded MT Bold" w:eastAsia="Times New Roman" w:hAnsi="Arial Rounded MT Bold" w:cs="Arial"/>
                <w:b/>
                <w:bCs/>
                <w:color w:val="000000"/>
              </w:rPr>
              <w:t>503,527.60</w:t>
            </w:r>
          </w:p>
        </w:tc>
        <w:tc>
          <w:tcPr>
            <w:tcW w:w="2085" w:type="dxa"/>
            <w:tcBorders>
              <w:top w:val="nil"/>
              <w:left w:val="nil"/>
              <w:bottom w:val="nil"/>
              <w:right w:val="nil"/>
            </w:tcBorders>
            <w:shd w:val="clear" w:color="auto" w:fill="auto"/>
            <w:noWrap/>
            <w:vAlign w:val="bottom"/>
            <w:hideMark/>
          </w:tcPr>
          <w:p w:rsidR="00DC6D13" w:rsidRPr="00E909B5" w:rsidRDefault="005D1AF4" w:rsidP="00BB1766">
            <w:pPr>
              <w:jc w:val="center"/>
              <w:rPr>
                <w:rFonts w:ascii="Arial Rounded MT Bold" w:eastAsia="Times New Roman" w:hAnsi="Arial Rounded MT Bold" w:cs="Arial"/>
                <w:b/>
                <w:bCs/>
                <w:color w:val="000000"/>
              </w:rPr>
            </w:pPr>
            <w:r>
              <w:rPr>
                <w:rFonts w:ascii="Arial Rounded MT Bold" w:eastAsia="Times New Roman" w:hAnsi="Arial Rounded MT Bold" w:cs="Arial"/>
                <w:b/>
                <w:bCs/>
                <w:color w:val="000000"/>
              </w:rPr>
              <w:t>215,491.72</w:t>
            </w:r>
          </w:p>
        </w:tc>
        <w:tc>
          <w:tcPr>
            <w:tcW w:w="2084" w:type="dxa"/>
            <w:tcBorders>
              <w:top w:val="nil"/>
              <w:left w:val="nil"/>
              <w:bottom w:val="nil"/>
              <w:right w:val="nil"/>
            </w:tcBorders>
            <w:shd w:val="clear" w:color="auto" w:fill="auto"/>
            <w:noWrap/>
            <w:vAlign w:val="bottom"/>
            <w:hideMark/>
          </w:tcPr>
          <w:p w:rsidR="00DC6D13" w:rsidRPr="00E909B5" w:rsidRDefault="00DC6D13" w:rsidP="00BB1766">
            <w:pPr>
              <w:jc w:val="center"/>
              <w:rPr>
                <w:rFonts w:ascii="Arial Rounded MT Bold" w:eastAsia="Times New Roman" w:hAnsi="Arial Rounded MT Bold" w:cs="Arial"/>
                <w:b/>
                <w:bCs/>
                <w:color w:val="000000"/>
              </w:rPr>
            </w:pPr>
          </w:p>
        </w:tc>
        <w:tc>
          <w:tcPr>
            <w:tcW w:w="1861" w:type="dxa"/>
            <w:tcBorders>
              <w:top w:val="nil"/>
              <w:left w:val="nil"/>
              <w:bottom w:val="nil"/>
              <w:right w:val="nil"/>
            </w:tcBorders>
            <w:shd w:val="clear" w:color="auto" w:fill="auto"/>
            <w:noWrap/>
            <w:vAlign w:val="bottom"/>
            <w:hideMark/>
          </w:tcPr>
          <w:p w:rsidR="00DC6D13" w:rsidRPr="00E909B5" w:rsidRDefault="00DC6D13" w:rsidP="00BB1766">
            <w:pPr>
              <w:jc w:val="center"/>
              <w:rPr>
                <w:rFonts w:ascii="Arial Rounded MT Bold" w:eastAsia="Times New Roman" w:hAnsi="Arial Rounded MT Bold" w:cs="Arial"/>
                <w:b/>
                <w:bCs/>
                <w:color w:val="000000"/>
              </w:rPr>
            </w:pPr>
            <w:r w:rsidRPr="00E909B5">
              <w:rPr>
                <w:rFonts w:ascii="Arial Rounded MT Bold" w:eastAsia="Times New Roman" w:hAnsi="Arial Rounded MT Bold" w:cs="Arial"/>
                <w:b/>
                <w:bCs/>
                <w:color w:val="000000"/>
              </w:rPr>
              <w:t>100.00%</w:t>
            </w:r>
          </w:p>
        </w:tc>
        <w:tc>
          <w:tcPr>
            <w:tcW w:w="1800" w:type="dxa"/>
            <w:tcBorders>
              <w:top w:val="nil"/>
              <w:left w:val="nil"/>
              <w:bottom w:val="nil"/>
              <w:right w:val="nil"/>
            </w:tcBorders>
            <w:shd w:val="clear" w:color="auto" w:fill="auto"/>
            <w:noWrap/>
            <w:vAlign w:val="bottom"/>
            <w:hideMark/>
          </w:tcPr>
          <w:p w:rsidR="00DC6D13" w:rsidRPr="00E909B5" w:rsidRDefault="00DC6D13" w:rsidP="005D1AF4">
            <w:pPr>
              <w:jc w:val="center"/>
              <w:rPr>
                <w:rFonts w:ascii="Arial Rounded MT Bold" w:eastAsia="Times New Roman" w:hAnsi="Arial Rounded MT Bold" w:cs="Arial"/>
                <w:b/>
                <w:bCs/>
                <w:color w:val="000000"/>
              </w:rPr>
            </w:pPr>
            <w:r w:rsidRPr="00E909B5">
              <w:rPr>
                <w:rFonts w:ascii="Arial Rounded MT Bold" w:eastAsia="Times New Roman" w:hAnsi="Arial Rounded MT Bold" w:cs="Arial"/>
                <w:b/>
                <w:bCs/>
                <w:color w:val="000000"/>
              </w:rPr>
              <w:t>2.9</w:t>
            </w:r>
            <w:r w:rsidR="000A68F9">
              <w:rPr>
                <w:rFonts w:ascii="Arial Rounded MT Bold" w:eastAsia="Times New Roman" w:hAnsi="Arial Rounded MT Bold" w:cs="Arial"/>
                <w:b/>
                <w:bCs/>
                <w:color w:val="000000"/>
              </w:rPr>
              <w:t>6</w:t>
            </w:r>
            <w:r w:rsidRPr="00E909B5">
              <w:rPr>
                <w:rFonts w:ascii="Arial Rounded MT Bold" w:eastAsia="Times New Roman" w:hAnsi="Arial Rounded MT Bold" w:cs="Arial"/>
                <w:b/>
                <w:bCs/>
                <w:color w:val="000000"/>
              </w:rPr>
              <w:t>%</w:t>
            </w:r>
          </w:p>
        </w:tc>
      </w:tr>
      <w:tr w:rsidR="00724103" w:rsidRPr="00724103" w:rsidTr="005548AC">
        <w:trPr>
          <w:gridAfter w:val="8"/>
          <w:wAfter w:w="15352" w:type="dxa"/>
          <w:trHeight w:val="635"/>
        </w:trPr>
        <w:tc>
          <w:tcPr>
            <w:tcW w:w="1194" w:type="dxa"/>
            <w:tcBorders>
              <w:top w:val="nil"/>
              <w:left w:val="nil"/>
              <w:bottom w:val="nil"/>
              <w:right w:val="nil"/>
            </w:tcBorders>
            <w:shd w:val="clear" w:color="auto" w:fill="auto"/>
            <w:noWrap/>
            <w:vAlign w:val="bottom"/>
            <w:hideMark/>
          </w:tcPr>
          <w:p w:rsidR="00724103" w:rsidRPr="00E909B5" w:rsidRDefault="00724103" w:rsidP="00BB1766">
            <w:pPr>
              <w:rPr>
                <w:rFonts w:ascii="Arial" w:eastAsia="Times New Roman" w:hAnsi="Arial" w:cs="Arial"/>
              </w:rPr>
            </w:pPr>
          </w:p>
          <w:tbl>
            <w:tblPr>
              <w:tblW w:w="0" w:type="auto"/>
              <w:tblCellSpacing w:w="0" w:type="dxa"/>
              <w:tblCellMar>
                <w:left w:w="0" w:type="dxa"/>
                <w:right w:w="0" w:type="dxa"/>
              </w:tblCellMar>
              <w:tblLook w:val="04A0"/>
            </w:tblPr>
            <w:tblGrid>
              <w:gridCol w:w="940"/>
            </w:tblGrid>
            <w:tr w:rsidR="00724103" w:rsidRPr="00E909B5" w:rsidTr="0071658A">
              <w:trPr>
                <w:trHeight w:val="315"/>
                <w:tblCellSpacing w:w="0" w:type="dxa"/>
              </w:trPr>
              <w:tc>
                <w:tcPr>
                  <w:tcW w:w="940" w:type="dxa"/>
                  <w:tcBorders>
                    <w:top w:val="nil"/>
                    <w:left w:val="nil"/>
                    <w:bottom w:val="nil"/>
                    <w:right w:val="nil"/>
                  </w:tcBorders>
                  <w:shd w:val="clear" w:color="auto" w:fill="auto"/>
                  <w:noWrap/>
                  <w:vAlign w:val="bottom"/>
                  <w:hideMark/>
                </w:tcPr>
                <w:p w:rsidR="00724103" w:rsidRPr="00E909B5" w:rsidRDefault="00724103" w:rsidP="003D7FFB">
                  <w:pPr>
                    <w:framePr w:hSpace="180" w:wrap="around" w:vAnchor="text" w:hAnchor="margin" w:xAlign="center" w:y="-263"/>
                    <w:rPr>
                      <w:rFonts w:ascii="Arial Rounded MT Bold" w:eastAsia="Times New Roman" w:hAnsi="Arial Rounded MT Bold" w:cs="Arial"/>
                    </w:rPr>
                  </w:pPr>
                </w:p>
              </w:tc>
            </w:tr>
          </w:tbl>
          <w:p w:rsidR="00724103" w:rsidRPr="00E909B5" w:rsidRDefault="00724103" w:rsidP="00BB1766">
            <w:pPr>
              <w:rPr>
                <w:rFonts w:ascii="Arial" w:eastAsia="Times New Roman" w:hAnsi="Arial" w:cs="Arial"/>
              </w:rPr>
            </w:pPr>
          </w:p>
        </w:tc>
        <w:tc>
          <w:tcPr>
            <w:tcW w:w="2340" w:type="dxa"/>
            <w:tcBorders>
              <w:top w:val="nil"/>
              <w:left w:val="nil"/>
              <w:bottom w:val="nil"/>
              <w:right w:val="nil"/>
            </w:tcBorders>
            <w:shd w:val="clear" w:color="auto" w:fill="auto"/>
            <w:noWrap/>
            <w:vAlign w:val="bottom"/>
            <w:hideMark/>
          </w:tcPr>
          <w:p w:rsidR="00724103" w:rsidRPr="00E909B5" w:rsidRDefault="00724103" w:rsidP="00BB1766">
            <w:pPr>
              <w:rPr>
                <w:rFonts w:ascii="Arial Rounded MT Bold" w:eastAsia="Times New Roman" w:hAnsi="Arial Rounded MT Bold" w:cs="Arial"/>
              </w:rPr>
            </w:pPr>
          </w:p>
        </w:tc>
        <w:tc>
          <w:tcPr>
            <w:tcW w:w="752" w:type="dxa"/>
            <w:tcBorders>
              <w:top w:val="nil"/>
              <w:left w:val="nil"/>
              <w:bottom w:val="nil"/>
              <w:right w:val="nil"/>
            </w:tcBorders>
            <w:shd w:val="clear" w:color="auto" w:fill="auto"/>
            <w:noWrap/>
            <w:vAlign w:val="bottom"/>
            <w:hideMark/>
          </w:tcPr>
          <w:p w:rsidR="00724103" w:rsidRPr="00E909B5" w:rsidRDefault="00724103" w:rsidP="00BB1766">
            <w:pPr>
              <w:jc w:val="right"/>
              <w:rPr>
                <w:rFonts w:ascii="Arial Rounded MT Bold" w:eastAsia="Times New Roman" w:hAnsi="Arial Rounded MT Bold" w:cs="Arial"/>
                <w:b/>
                <w:bCs/>
                <w:color w:val="000000"/>
              </w:rPr>
            </w:pPr>
          </w:p>
        </w:tc>
      </w:tr>
    </w:tbl>
    <w:p w:rsidR="00460324" w:rsidRDefault="00BB1766" w:rsidP="00BB1766">
      <w:pPr>
        <w:ind w:left="2880" w:firstLine="720"/>
        <w:jc w:val="both"/>
        <w:rPr>
          <w:b/>
          <w:sz w:val="36"/>
          <w:szCs w:val="36"/>
        </w:rPr>
      </w:pPr>
      <w:r>
        <w:rPr>
          <w:b/>
          <w:sz w:val="36"/>
          <w:szCs w:val="36"/>
        </w:rPr>
        <w:t xml:space="preserve"> </w:t>
      </w:r>
      <w:r>
        <w:rPr>
          <w:b/>
          <w:sz w:val="36"/>
          <w:szCs w:val="36"/>
        </w:rPr>
        <w:tab/>
      </w:r>
      <w:r>
        <w:rPr>
          <w:b/>
          <w:sz w:val="36"/>
          <w:szCs w:val="36"/>
        </w:rPr>
        <w:tab/>
      </w:r>
      <w:r w:rsidR="002E3593">
        <w:rPr>
          <w:b/>
          <w:sz w:val="36"/>
          <w:szCs w:val="36"/>
        </w:rPr>
        <w:t>Ob</w:t>
      </w:r>
      <w:r w:rsidR="00460324">
        <w:rPr>
          <w:b/>
          <w:sz w:val="36"/>
          <w:szCs w:val="36"/>
        </w:rPr>
        <w:t xml:space="preserve">ject 111 </w:t>
      </w:r>
      <w:r w:rsidR="00AC0682">
        <w:rPr>
          <w:b/>
          <w:sz w:val="36"/>
          <w:szCs w:val="36"/>
        </w:rPr>
        <w:t>–</w:t>
      </w:r>
      <w:r w:rsidR="00460324">
        <w:rPr>
          <w:b/>
          <w:sz w:val="36"/>
          <w:szCs w:val="36"/>
        </w:rPr>
        <w:t xml:space="preserve"> Certified</w:t>
      </w:r>
      <w:r w:rsidR="00AC0682">
        <w:rPr>
          <w:b/>
          <w:sz w:val="36"/>
          <w:szCs w:val="36"/>
        </w:rPr>
        <w:t xml:space="preserve"> Staff Salaries</w:t>
      </w:r>
    </w:p>
    <w:p w:rsidR="00FC7E05" w:rsidRDefault="00FC7E05" w:rsidP="000965BE">
      <w:pPr>
        <w:jc w:val="center"/>
        <w:rPr>
          <w:b/>
          <w:sz w:val="36"/>
          <w:szCs w:val="36"/>
        </w:rPr>
      </w:pPr>
    </w:p>
    <w:p w:rsidR="00FC7E05" w:rsidRPr="00FC7E05" w:rsidRDefault="00190164" w:rsidP="006F7828">
      <w:pPr>
        <w:jc w:val="center"/>
        <w:rPr>
          <w:sz w:val="36"/>
          <w:szCs w:val="36"/>
        </w:rPr>
      </w:pPr>
      <w:r>
        <w:rPr>
          <w:sz w:val="36"/>
          <w:szCs w:val="36"/>
        </w:rPr>
        <w:t xml:space="preserve">Certified salaries are </w:t>
      </w:r>
      <w:r w:rsidR="005D1AF4">
        <w:rPr>
          <w:sz w:val="36"/>
          <w:szCs w:val="36"/>
        </w:rPr>
        <w:t>39.65</w:t>
      </w:r>
      <w:r w:rsidR="00FC7E05">
        <w:rPr>
          <w:sz w:val="36"/>
          <w:szCs w:val="36"/>
        </w:rPr>
        <w:t xml:space="preserve">% of the total budget.  </w:t>
      </w:r>
      <w:r w:rsidR="00060AF6">
        <w:rPr>
          <w:sz w:val="36"/>
          <w:szCs w:val="36"/>
        </w:rPr>
        <w:t xml:space="preserve">This object reflects </w:t>
      </w:r>
      <w:r w:rsidR="00802109">
        <w:rPr>
          <w:sz w:val="36"/>
          <w:szCs w:val="36"/>
        </w:rPr>
        <w:t>an increase</w:t>
      </w:r>
      <w:r w:rsidR="00060AF6">
        <w:rPr>
          <w:sz w:val="36"/>
          <w:szCs w:val="36"/>
        </w:rPr>
        <w:t xml:space="preserve"> </w:t>
      </w:r>
      <w:r w:rsidR="005D1AF4">
        <w:rPr>
          <w:sz w:val="36"/>
          <w:szCs w:val="36"/>
        </w:rPr>
        <w:t>of 1.20</w:t>
      </w:r>
      <w:r w:rsidR="00060AF6">
        <w:rPr>
          <w:sz w:val="36"/>
          <w:szCs w:val="36"/>
        </w:rPr>
        <w:t xml:space="preserve">% </w:t>
      </w:r>
      <w:r w:rsidR="00802109">
        <w:rPr>
          <w:sz w:val="36"/>
          <w:szCs w:val="36"/>
        </w:rPr>
        <w:t xml:space="preserve">over </w:t>
      </w:r>
      <w:r w:rsidR="00060AF6">
        <w:rPr>
          <w:sz w:val="36"/>
          <w:szCs w:val="36"/>
        </w:rPr>
        <w:t xml:space="preserve">last year.  </w:t>
      </w:r>
      <w:r w:rsidR="00FC7E05">
        <w:rPr>
          <w:sz w:val="36"/>
          <w:szCs w:val="36"/>
        </w:rPr>
        <w:t>Salaries are mandated by state mediation.</w:t>
      </w:r>
      <w:r w:rsidR="00EE79EE">
        <w:rPr>
          <w:sz w:val="36"/>
          <w:szCs w:val="36"/>
        </w:rPr>
        <w:t xml:space="preserve"> This is</w:t>
      </w:r>
      <w:r w:rsidR="00FC7E05">
        <w:rPr>
          <w:sz w:val="36"/>
          <w:szCs w:val="36"/>
        </w:rPr>
        <w:t xml:space="preserve"> </w:t>
      </w:r>
      <w:r w:rsidR="009D3187">
        <w:rPr>
          <w:sz w:val="36"/>
          <w:szCs w:val="36"/>
        </w:rPr>
        <w:t>0.</w:t>
      </w:r>
      <w:r w:rsidR="005D1AF4">
        <w:rPr>
          <w:sz w:val="36"/>
          <w:szCs w:val="36"/>
        </w:rPr>
        <w:t>49</w:t>
      </w:r>
      <w:r w:rsidR="009D3187">
        <w:rPr>
          <w:sz w:val="36"/>
          <w:szCs w:val="36"/>
        </w:rPr>
        <w:t xml:space="preserve">% of the </w:t>
      </w:r>
      <w:r w:rsidR="00C65438">
        <w:rPr>
          <w:sz w:val="36"/>
          <w:szCs w:val="36"/>
        </w:rPr>
        <w:t xml:space="preserve">proposed </w:t>
      </w:r>
      <w:r w:rsidR="009D3187">
        <w:rPr>
          <w:sz w:val="36"/>
          <w:szCs w:val="36"/>
        </w:rPr>
        <w:t>2.9</w:t>
      </w:r>
      <w:r w:rsidR="005D1AF4">
        <w:rPr>
          <w:sz w:val="36"/>
          <w:szCs w:val="36"/>
        </w:rPr>
        <w:t>6</w:t>
      </w:r>
      <w:r w:rsidR="00AC6181">
        <w:rPr>
          <w:sz w:val="36"/>
          <w:szCs w:val="36"/>
        </w:rPr>
        <w:t>%</w:t>
      </w:r>
      <w:r w:rsidR="00FC7E05">
        <w:rPr>
          <w:sz w:val="36"/>
          <w:szCs w:val="36"/>
        </w:rPr>
        <w:t xml:space="preserve"> bud</w:t>
      </w:r>
      <w:r w:rsidR="00EE79EE">
        <w:rPr>
          <w:sz w:val="36"/>
          <w:szCs w:val="36"/>
        </w:rPr>
        <w:t>get increase</w:t>
      </w:r>
      <w:r w:rsidR="00FC7E05">
        <w:rPr>
          <w:sz w:val="36"/>
          <w:szCs w:val="36"/>
        </w:rPr>
        <w:t>.</w:t>
      </w:r>
    </w:p>
    <w:p w:rsidR="00AC0682" w:rsidRPr="001C749E" w:rsidRDefault="00AC0682" w:rsidP="000965BE">
      <w:pPr>
        <w:jc w:val="center"/>
        <w:rPr>
          <w:b/>
          <w:sz w:val="20"/>
          <w:szCs w:val="20"/>
        </w:rPr>
      </w:pPr>
    </w:p>
    <w:p w:rsidR="00A237B9" w:rsidRDefault="00C10E6A" w:rsidP="00A237B9">
      <w:pPr>
        <w:rPr>
          <w:sz w:val="28"/>
          <w:szCs w:val="28"/>
        </w:rPr>
      </w:pPr>
      <w:r w:rsidRPr="00F64539">
        <w:rPr>
          <w:sz w:val="28"/>
          <w:szCs w:val="28"/>
        </w:rPr>
        <w:t xml:space="preserve">This object includes </w:t>
      </w:r>
      <w:r w:rsidR="00A237B9" w:rsidRPr="00F64539">
        <w:rPr>
          <w:sz w:val="28"/>
          <w:szCs w:val="28"/>
        </w:rPr>
        <w:t>the salaries for all professional staff (teachers and administrators)</w:t>
      </w:r>
      <w:r w:rsidR="008D68C1">
        <w:rPr>
          <w:sz w:val="28"/>
          <w:szCs w:val="28"/>
        </w:rPr>
        <w:t xml:space="preserve"> in positions that require certification by the state</w:t>
      </w:r>
      <w:r w:rsidR="008E789D" w:rsidRPr="00F64539">
        <w:rPr>
          <w:sz w:val="28"/>
          <w:szCs w:val="28"/>
        </w:rPr>
        <w:t>. The teachers</w:t>
      </w:r>
      <w:r w:rsidR="007A695C" w:rsidRPr="00F64539">
        <w:rPr>
          <w:sz w:val="28"/>
          <w:szCs w:val="28"/>
        </w:rPr>
        <w:t>’</w:t>
      </w:r>
      <w:r w:rsidR="008E789D" w:rsidRPr="00F64539">
        <w:rPr>
          <w:sz w:val="28"/>
          <w:szCs w:val="28"/>
        </w:rPr>
        <w:t xml:space="preserve"> salaries are based </w:t>
      </w:r>
      <w:r w:rsidR="00774FF4" w:rsidRPr="00F64539">
        <w:rPr>
          <w:sz w:val="28"/>
          <w:szCs w:val="28"/>
        </w:rPr>
        <w:t>up</w:t>
      </w:r>
      <w:r w:rsidR="008E789D" w:rsidRPr="00F64539">
        <w:rPr>
          <w:sz w:val="28"/>
          <w:szCs w:val="28"/>
        </w:rPr>
        <w:t>on</w:t>
      </w:r>
      <w:r w:rsidR="00774FF4" w:rsidRPr="00F64539">
        <w:rPr>
          <w:sz w:val="28"/>
          <w:szCs w:val="28"/>
        </w:rPr>
        <w:t xml:space="preserve"> </w:t>
      </w:r>
      <w:r w:rsidR="008D68C1">
        <w:rPr>
          <w:sz w:val="28"/>
          <w:szCs w:val="28"/>
        </w:rPr>
        <w:t>the mediated settlement of a</w:t>
      </w:r>
      <w:r w:rsidR="00774FF4" w:rsidRPr="00F64539">
        <w:rPr>
          <w:sz w:val="28"/>
          <w:szCs w:val="28"/>
        </w:rPr>
        <w:t xml:space="preserve"> three-yea</w:t>
      </w:r>
      <w:r w:rsidR="00BB1766">
        <w:rPr>
          <w:sz w:val="28"/>
          <w:szCs w:val="28"/>
        </w:rPr>
        <w:t>r contract effective</w:t>
      </w:r>
      <w:r w:rsidR="00A54C41">
        <w:rPr>
          <w:sz w:val="28"/>
          <w:szCs w:val="28"/>
        </w:rPr>
        <w:t xml:space="preserve"> beginning in </w:t>
      </w:r>
      <w:r w:rsidR="00BB1766">
        <w:rPr>
          <w:sz w:val="28"/>
          <w:szCs w:val="28"/>
        </w:rPr>
        <w:t>FY14-15</w:t>
      </w:r>
      <w:r w:rsidR="00774FF4" w:rsidRPr="00F64539">
        <w:rPr>
          <w:sz w:val="28"/>
          <w:szCs w:val="28"/>
        </w:rPr>
        <w:t>.</w:t>
      </w:r>
      <w:r w:rsidR="00BB1766">
        <w:rPr>
          <w:sz w:val="28"/>
          <w:szCs w:val="28"/>
        </w:rPr>
        <w:t xml:space="preserve"> </w:t>
      </w:r>
      <w:r w:rsidR="009018DA" w:rsidRPr="00F64539">
        <w:rPr>
          <w:sz w:val="28"/>
          <w:szCs w:val="28"/>
        </w:rPr>
        <w:t xml:space="preserve"> </w:t>
      </w:r>
      <w:r w:rsidR="00774FF4" w:rsidRPr="00F64539">
        <w:rPr>
          <w:sz w:val="28"/>
          <w:szCs w:val="28"/>
        </w:rPr>
        <w:t>Administrative salaries are also negotiated and resolved in compliance with the mediation award received by the</w:t>
      </w:r>
      <w:r w:rsidR="00774FF4">
        <w:rPr>
          <w:sz w:val="28"/>
          <w:szCs w:val="28"/>
        </w:rPr>
        <w:t xml:space="preserve"> teaching/certified staff. </w:t>
      </w:r>
      <w:r w:rsidR="00BB1766">
        <w:rPr>
          <w:sz w:val="28"/>
          <w:szCs w:val="28"/>
        </w:rPr>
        <w:t xml:space="preserve"> </w:t>
      </w:r>
      <w:r w:rsidR="00774FF4">
        <w:rPr>
          <w:sz w:val="28"/>
          <w:szCs w:val="28"/>
        </w:rPr>
        <w:t xml:space="preserve">It should be noted that while </w:t>
      </w:r>
      <w:r w:rsidR="00BB1766">
        <w:rPr>
          <w:sz w:val="28"/>
          <w:szCs w:val="28"/>
        </w:rPr>
        <w:t>certified salaries comprise about</w:t>
      </w:r>
      <w:r w:rsidR="00774FF4">
        <w:rPr>
          <w:sz w:val="28"/>
          <w:szCs w:val="28"/>
        </w:rPr>
        <w:t xml:space="preserve"> forty per cent of the entire budget, the certified salary line only </w:t>
      </w:r>
      <w:r w:rsidR="00BB1766">
        <w:rPr>
          <w:sz w:val="28"/>
          <w:szCs w:val="28"/>
        </w:rPr>
        <w:t xml:space="preserve">increased by a little over a quarter </w:t>
      </w:r>
      <w:r w:rsidR="00774FF4">
        <w:rPr>
          <w:sz w:val="28"/>
          <w:szCs w:val="28"/>
        </w:rPr>
        <w:t xml:space="preserve">percent. </w:t>
      </w:r>
      <w:r w:rsidR="00BB1766">
        <w:rPr>
          <w:sz w:val="28"/>
          <w:szCs w:val="28"/>
        </w:rPr>
        <w:t xml:space="preserve"> This is due to the creative administrative staffing to keep costs reasonable while utilizing current talents within the school.</w:t>
      </w:r>
      <w:r w:rsidR="008D68C1">
        <w:rPr>
          <w:sz w:val="28"/>
          <w:szCs w:val="28"/>
        </w:rPr>
        <w:t xml:space="preserve"> The FY 15-16 proposal includes a .5 FTE increase in certified staff. </w:t>
      </w:r>
      <w:proofErr w:type="spellStart"/>
      <w:r w:rsidR="008D68C1">
        <w:rPr>
          <w:sz w:val="28"/>
          <w:szCs w:val="28"/>
        </w:rPr>
        <w:t>Tis</w:t>
      </w:r>
      <w:proofErr w:type="spellEnd"/>
      <w:r w:rsidR="008D68C1">
        <w:rPr>
          <w:sz w:val="28"/>
          <w:szCs w:val="28"/>
        </w:rPr>
        <w:t xml:space="preserve"> half-time position will be combined with the current half-time administrator to crea</w:t>
      </w:r>
      <w:r w:rsidR="005D1AF4">
        <w:rPr>
          <w:sz w:val="28"/>
          <w:szCs w:val="28"/>
        </w:rPr>
        <w:t>te a position dedicated to counsel</w:t>
      </w:r>
      <w:r w:rsidR="008D68C1">
        <w:rPr>
          <w:sz w:val="28"/>
          <w:szCs w:val="28"/>
        </w:rPr>
        <w:t xml:space="preserve">ing of students, managing student success plans, coaching faculty on instructional improvements and assisting the administrative team with student management. </w:t>
      </w:r>
    </w:p>
    <w:p w:rsidR="008E789D" w:rsidRPr="009018DA" w:rsidRDefault="008E789D" w:rsidP="009018DA">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BB1766" w:rsidRPr="00564B03" w:rsidTr="0071658A">
        <w:trPr>
          <w:jc w:val="center"/>
        </w:trPr>
        <w:tc>
          <w:tcPr>
            <w:tcW w:w="1915" w:type="dxa"/>
            <w:shd w:val="clear" w:color="auto" w:fill="auto"/>
            <w:vAlign w:val="center"/>
          </w:tcPr>
          <w:p w:rsidR="00BB1766" w:rsidRDefault="00BB1766" w:rsidP="00C667E0">
            <w:pPr>
              <w:jc w:val="center"/>
              <w:rPr>
                <w:b/>
              </w:rPr>
            </w:pPr>
            <w:r>
              <w:rPr>
                <w:b/>
              </w:rPr>
              <w:t>FY12-13</w:t>
            </w:r>
          </w:p>
          <w:p w:rsidR="00BB1766" w:rsidRPr="00564B03" w:rsidRDefault="00BB1766" w:rsidP="00C667E0">
            <w:pPr>
              <w:jc w:val="center"/>
              <w:rPr>
                <w:b/>
              </w:rPr>
            </w:pPr>
            <w:r>
              <w:rPr>
                <w:b/>
              </w:rPr>
              <w:t>Original Budget</w:t>
            </w:r>
          </w:p>
        </w:tc>
        <w:tc>
          <w:tcPr>
            <w:tcW w:w="1915" w:type="dxa"/>
            <w:shd w:val="clear" w:color="auto" w:fill="auto"/>
            <w:vAlign w:val="center"/>
          </w:tcPr>
          <w:p w:rsidR="00BB1766" w:rsidRDefault="00BB1766" w:rsidP="00564B03">
            <w:pPr>
              <w:jc w:val="center"/>
              <w:rPr>
                <w:b/>
              </w:rPr>
            </w:pPr>
            <w:r>
              <w:rPr>
                <w:b/>
              </w:rPr>
              <w:t>FY13-14</w:t>
            </w:r>
          </w:p>
          <w:p w:rsidR="00BB1766" w:rsidRPr="00564B03" w:rsidRDefault="00BB1766" w:rsidP="00564B03">
            <w:pPr>
              <w:jc w:val="center"/>
              <w:rPr>
                <w:b/>
              </w:rPr>
            </w:pPr>
            <w:r>
              <w:rPr>
                <w:b/>
              </w:rPr>
              <w:t>Original</w:t>
            </w:r>
            <w:r w:rsidRPr="00564B03">
              <w:rPr>
                <w:b/>
              </w:rPr>
              <w:t xml:space="preserve"> Budget</w:t>
            </w:r>
          </w:p>
        </w:tc>
        <w:tc>
          <w:tcPr>
            <w:tcW w:w="1915" w:type="dxa"/>
            <w:shd w:val="clear" w:color="auto" w:fill="auto"/>
            <w:vAlign w:val="center"/>
          </w:tcPr>
          <w:p w:rsidR="00BB1766" w:rsidRDefault="00BB1766" w:rsidP="00564B03">
            <w:pPr>
              <w:jc w:val="center"/>
              <w:rPr>
                <w:b/>
              </w:rPr>
            </w:pPr>
            <w:r>
              <w:rPr>
                <w:b/>
              </w:rPr>
              <w:t>FY14-15</w:t>
            </w:r>
          </w:p>
          <w:p w:rsidR="00BB1766" w:rsidRPr="00564B03" w:rsidRDefault="00BB1766" w:rsidP="00564B03">
            <w:pPr>
              <w:jc w:val="center"/>
              <w:rPr>
                <w:b/>
              </w:rPr>
            </w:pPr>
            <w:r>
              <w:rPr>
                <w:b/>
              </w:rPr>
              <w:t>Current Year</w:t>
            </w:r>
            <w:r w:rsidRPr="00564B03">
              <w:rPr>
                <w:b/>
              </w:rPr>
              <w:t xml:space="preserve"> Budget</w:t>
            </w:r>
          </w:p>
        </w:tc>
        <w:tc>
          <w:tcPr>
            <w:tcW w:w="1915" w:type="dxa"/>
          </w:tcPr>
          <w:p w:rsidR="00BB1766" w:rsidRDefault="00BB1766" w:rsidP="00C667E0">
            <w:pPr>
              <w:jc w:val="center"/>
              <w:rPr>
                <w:b/>
              </w:rPr>
            </w:pPr>
            <w:r>
              <w:rPr>
                <w:b/>
              </w:rPr>
              <w:t>FY15-16 Proposed Budget</w:t>
            </w:r>
          </w:p>
        </w:tc>
        <w:tc>
          <w:tcPr>
            <w:tcW w:w="1915" w:type="dxa"/>
            <w:shd w:val="clear" w:color="auto" w:fill="auto"/>
            <w:vAlign w:val="center"/>
          </w:tcPr>
          <w:p w:rsidR="00BB1766" w:rsidRDefault="00BB1766" w:rsidP="00C667E0">
            <w:pPr>
              <w:jc w:val="center"/>
              <w:rPr>
                <w:b/>
              </w:rPr>
            </w:pPr>
            <w:r>
              <w:rPr>
                <w:b/>
              </w:rPr>
              <w:t>FY15-16 vs. FY14-15</w:t>
            </w:r>
          </w:p>
          <w:p w:rsidR="00BB1766" w:rsidRPr="00564B03" w:rsidRDefault="00BB1766" w:rsidP="00C667E0">
            <w:pPr>
              <w:jc w:val="center"/>
              <w:rPr>
                <w:b/>
              </w:rPr>
            </w:pPr>
            <w:r>
              <w:rPr>
                <w:b/>
              </w:rPr>
              <w:t>Budget</w:t>
            </w:r>
          </w:p>
        </w:tc>
        <w:tc>
          <w:tcPr>
            <w:tcW w:w="1916" w:type="dxa"/>
            <w:shd w:val="clear" w:color="auto" w:fill="auto"/>
            <w:vAlign w:val="center"/>
          </w:tcPr>
          <w:p w:rsidR="00BB1766" w:rsidRPr="00564B03" w:rsidRDefault="00BB1766" w:rsidP="00564B03">
            <w:pPr>
              <w:jc w:val="center"/>
              <w:rPr>
                <w:b/>
              </w:rPr>
            </w:pPr>
            <w:r>
              <w:rPr>
                <w:b/>
              </w:rPr>
              <w:t>FY15-16 vs. FY14-15</w:t>
            </w:r>
          </w:p>
          <w:p w:rsidR="00BB1766" w:rsidRPr="00564B03" w:rsidRDefault="00BB1766" w:rsidP="00564B03">
            <w:pPr>
              <w:jc w:val="center"/>
              <w:rPr>
                <w:b/>
              </w:rPr>
            </w:pPr>
            <w:r>
              <w:rPr>
                <w:b/>
              </w:rPr>
              <w:t>% Increase</w:t>
            </w:r>
          </w:p>
        </w:tc>
        <w:tc>
          <w:tcPr>
            <w:tcW w:w="1916" w:type="dxa"/>
          </w:tcPr>
          <w:p w:rsidR="00BB1766" w:rsidRDefault="00BB1766" w:rsidP="005D1AF4">
            <w:pPr>
              <w:jc w:val="center"/>
              <w:rPr>
                <w:b/>
              </w:rPr>
            </w:pPr>
            <w:r>
              <w:rPr>
                <w:b/>
              </w:rPr>
              <w:t xml:space="preserve"> Portion of 2.9</w:t>
            </w:r>
            <w:r w:rsidR="005D1AF4">
              <w:rPr>
                <w:b/>
              </w:rPr>
              <w:t>6</w:t>
            </w:r>
            <w:r>
              <w:rPr>
                <w:b/>
              </w:rPr>
              <w:t>% budget increase</w:t>
            </w:r>
          </w:p>
        </w:tc>
      </w:tr>
      <w:tr w:rsidR="00BB1766" w:rsidRPr="00564B03" w:rsidTr="0071658A">
        <w:trPr>
          <w:jc w:val="center"/>
        </w:trPr>
        <w:tc>
          <w:tcPr>
            <w:tcW w:w="1915" w:type="dxa"/>
            <w:shd w:val="clear" w:color="auto" w:fill="auto"/>
          </w:tcPr>
          <w:p w:rsidR="00BB1766" w:rsidRPr="00564B03" w:rsidRDefault="00BB1766" w:rsidP="00564B03">
            <w:pPr>
              <w:jc w:val="center"/>
              <w:rPr>
                <w:b/>
              </w:rPr>
            </w:pPr>
            <w:r>
              <w:rPr>
                <w:b/>
              </w:rPr>
              <w:t>$ 2,898,344</w:t>
            </w:r>
          </w:p>
        </w:tc>
        <w:tc>
          <w:tcPr>
            <w:tcW w:w="1915" w:type="dxa"/>
            <w:shd w:val="clear" w:color="auto" w:fill="auto"/>
          </w:tcPr>
          <w:p w:rsidR="00BB1766" w:rsidRPr="00564B03" w:rsidRDefault="00BB1766" w:rsidP="00564B03">
            <w:pPr>
              <w:jc w:val="center"/>
              <w:rPr>
                <w:b/>
              </w:rPr>
            </w:pPr>
            <w:r>
              <w:rPr>
                <w:b/>
              </w:rPr>
              <w:t>$ 2,893,253</w:t>
            </w:r>
          </w:p>
        </w:tc>
        <w:tc>
          <w:tcPr>
            <w:tcW w:w="1915" w:type="dxa"/>
            <w:shd w:val="clear" w:color="auto" w:fill="auto"/>
          </w:tcPr>
          <w:p w:rsidR="00BB1766" w:rsidRPr="00564B03" w:rsidRDefault="00BB1766" w:rsidP="00564B03">
            <w:pPr>
              <w:jc w:val="center"/>
              <w:rPr>
                <w:b/>
              </w:rPr>
            </w:pPr>
            <w:r>
              <w:rPr>
                <w:b/>
              </w:rPr>
              <w:t>$ 2,939,557</w:t>
            </w:r>
          </w:p>
        </w:tc>
        <w:tc>
          <w:tcPr>
            <w:tcW w:w="1915" w:type="dxa"/>
          </w:tcPr>
          <w:p w:rsidR="00BB1766" w:rsidRDefault="00BB1766" w:rsidP="00755FFB">
            <w:pPr>
              <w:jc w:val="center"/>
              <w:rPr>
                <w:b/>
              </w:rPr>
            </w:pPr>
            <w:r>
              <w:rPr>
                <w:b/>
              </w:rPr>
              <w:t>$ 2,9</w:t>
            </w:r>
            <w:r w:rsidR="005D1AF4">
              <w:rPr>
                <w:b/>
              </w:rPr>
              <w:t>74,929</w:t>
            </w:r>
          </w:p>
        </w:tc>
        <w:tc>
          <w:tcPr>
            <w:tcW w:w="1915" w:type="dxa"/>
            <w:shd w:val="clear" w:color="auto" w:fill="auto"/>
          </w:tcPr>
          <w:p w:rsidR="00BB1766" w:rsidRPr="00564B03" w:rsidRDefault="00BB1766" w:rsidP="005D1AF4">
            <w:pPr>
              <w:jc w:val="center"/>
              <w:rPr>
                <w:b/>
              </w:rPr>
            </w:pPr>
            <w:r>
              <w:rPr>
                <w:b/>
              </w:rPr>
              <w:t xml:space="preserve">$ </w:t>
            </w:r>
            <w:r w:rsidR="005D1AF4">
              <w:rPr>
                <w:b/>
              </w:rPr>
              <w:t>35,373</w:t>
            </w:r>
          </w:p>
        </w:tc>
        <w:tc>
          <w:tcPr>
            <w:tcW w:w="1916" w:type="dxa"/>
            <w:shd w:val="clear" w:color="auto" w:fill="auto"/>
          </w:tcPr>
          <w:p w:rsidR="00BB1766" w:rsidRPr="00564B03" w:rsidRDefault="005D1AF4" w:rsidP="00564B03">
            <w:pPr>
              <w:jc w:val="center"/>
              <w:rPr>
                <w:b/>
              </w:rPr>
            </w:pPr>
            <w:r>
              <w:rPr>
                <w:b/>
              </w:rPr>
              <w:t>1.20</w:t>
            </w:r>
            <w:r w:rsidR="00BB1766">
              <w:rPr>
                <w:b/>
              </w:rPr>
              <w:t>%</w:t>
            </w:r>
          </w:p>
        </w:tc>
        <w:tc>
          <w:tcPr>
            <w:tcW w:w="1916" w:type="dxa"/>
          </w:tcPr>
          <w:p w:rsidR="00BB1766" w:rsidRDefault="005D1AF4" w:rsidP="00564B03">
            <w:pPr>
              <w:jc w:val="center"/>
              <w:rPr>
                <w:b/>
              </w:rPr>
            </w:pPr>
            <w:r>
              <w:rPr>
                <w:b/>
              </w:rPr>
              <w:t>0.49</w:t>
            </w:r>
            <w:r w:rsidR="00BB1766">
              <w:rPr>
                <w:b/>
              </w:rPr>
              <w:t>%</w:t>
            </w:r>
          </w:p>
        </w:tc>
      </w:tr>
    </w:tbl>
    <w:p w:rsidR="00BB1766" w:rsidRDefault="00BB1766" w:rsidP="009144DB">
      <w:pPr>
        <w:rPr>
          <w:b/>
          <w:sz w:val="28"/>
          <w:szCs w:val="28"/>
        </w:rPr>
      </w:pPr>
    </w:p>
    <w:p w:rsidR="00A54C41" w:rsidRDefault="009018DA" w:rsidP="003D4A81">
      <w:pPr>
        <w:tabs>
          <w:tab w:val="left" w:pos="0"/>
        </w:tabs>
        <w:rPr>
          <w:b/>
          <w:sz w:val="28"/>
          <w:szCs w:val="28"/>
        </w:rPr>
      </w:pPr>
      <w:r>
        <w:rPr>
          <w:b/>
          <w:sz w:val="28"/>
          <w:szCs w:val="28"/>
        </w:rPr>
        <w:t xml:space="preserve">The above figures </w:t>
      </w:r>
      <w:r w:rsidR="009144DB">
        <w:rPr>
          <w:b/>
          <w:sz w:val="28"/>
          <w:szCs w:val="28"/>
        </w:rPr>
        <w:t>include</w:t>
      </w:r>
      <w:r w:rsidR="00BB1766">
        <w:rPr>
          <w:b/>
          <w:sz w:val="28"/>
          <w:szCs w:val="28"/>
        </w:rPr>
        <w:t xml:space="preserve"> the following</w:t>
      </w:r>
      <w:r w:rsidR="009144DB">
        <w:rPr>
          <w:b/>
          <w:sz w:val="28"/>
          <w:szCs w:val="28"/>
        </w:rPr>
        <w:t xml:space="preserve"> significant items</w:t>
      </w:r>
      <w:r>
        <w:rPr>
          <w:b/>
          <w:sz w:val="28"/>
          <w:szCs w:val="28"/>
        </w:rPr>
        <w:t>:</w:t>
      </w:r>
    </w:p>
    <w:p w:rsidR="007D61B8" w:rsidRPr="00BB1766" w:rsidRDefault="007D61B8" w:rsidP="004E679C">
      <w:pPr>
        <w:ind w:left="720"/>
        <w:rPr>
          <w:b/>
          <w:sz w:val="16"/>
          <w:szCs w:val="16"/>
        </w:rPr>
      </w:pPr>
    </w:p>
    <w:p w:rsidR="00A54C41" w:rsidRDefault="00A54C41" w:rsidP="003D4A81">
      <w:pPr>
        <w:pStyle w:val="ListParagraph"/>
        <w:numPr>
          <w:ilvl w:val="0"/>
          <w:numId w:val="40"/>
        </w:numPr>
        <w:tabs>
          <w:tab w:val="left" w:pos="2880"/>
        </w:tabs>
        <w:ind w:left="360"/>
      </w:pPr>
      <w:r>
        <w:t>All currently employed certif</w:t>
      </w:r>
      <w:r w:rsidR="0007463F">
        <w:t xml:space="preserve">ied staff move ahead a step on </w:t>
      </w:r>
      <w:r>
        <w:t>their contracted salary schedule, and</w:t>
      </w:r>
      <w:r w:rsidR="0007463F">
        <w:t xml:space="preserve"> receive </w:t>
      </w:r>
      <w:r w:rsidR="00C65438">
        <w:t>their</w:t>
      </w:r>
      <w:r w:rsidR="003D7FFB">
        <w:t xml:space="preserve"> </w:t>
      </w:r>
      <w:r w:rsidR="0007463F">
        <w:t xml:space="preserve">mediated general wage </w:t>
      </w:r>
      <w:r>
        <w:t>increase</w:t>
      </w:r>
    </w:p>
    <w:p w:rsidR="003A245F" w:rsidRDefault="003A245F" w:rsidP="003A245F">
      <w:pPr>
        <w:pStyle w:val="ListParagraph"/>
        <w:numPr>
          <w:ilvl w:val="0"/>
          <w:numId w:val="40"/>
        </w:numPr>
        <w:ind w:left="360"/>
      </w:pPr>
      <w:r w:rsidRPr="00BB1766">
        <w:t>01-1112-111-01012</w:t>
      </w:r>
      <w:r w:rsidRPr="00BB1766">
        <w:tab/>
        <w:t>Coaches</w:t>
      </w:r>
      <w:r>
        <w:t xml:space="preserve"> - </w:t>
      </w:r>
      <w:r w:rsidRPr="00BB1766">
        <w:t>$</w:t>
      </w:r>
      <w:r>
        <w:t xml:space="preserve"> </w:t>
      </w:r>
      <w:r w:rsidRPr="00BB1766">
        <w:t>2,914 increase for stipends offered to coaches for NEW Cross Country and Track &amp; Field initiated in FY14-15, as well as Assistant Coaches to accommodate an impressive amount of stude</w:t>
      </w:r>
      <w:r>
        <w:t>nt participation in sports team</w:t>
      </w:r>
    </w:p>
    <w:p w:rsidR="003A245F" w:rsidRDefault="003A245F" w:rsidP="003A245F">
      <w:pPr>
        <w:pStyle w:val="ListParagraph"/>
        <w:numPr>
          <w:ilvl w:val="0"/>
          <w:numId w:val="40"/>
        </w:numPr>
        <w:ind w:left="360"/>
      </w:pPr>
      <w:r>
        <w:t>01-2200-111-02220</w:t>
      </w:r>
      <w:r>
        <w:tab/>
        <w:t>Principal - $ 1,200 increase due to Travel Pay stated in original employment contract not previously included in FY14-15 budget</w:t>
      </w:r>
    </w:p>
    <w:p w:rsidR="00BB1766" w:rsidRPr="00BB1766" w:rsidRDefault="003D4A81" w:rsidP="003D4A81">
      <w:pPr>
        <w:pStyle w:val="ListParagraph"/>
        <w:numPr>
          <w:ilvl w:val="0"/>
          <w:numId w:val="40"/>
        </w:numPr>
        <w:tabs>
          <w:tab w:val="left" w:pos="2880"/>
        </w:tabs>
        <w:ind w:left="360"/>
      </w:pPr>
      <w:r>
        <w:t>01-2200-111-03220</w:t>
      </w:r>
      <w:r>
        <w:tab/>
      </w:r>
      <w:r w:rsidR="00BB1766" w:rsidRPr="00BB1766">
        <w:t>Special Education Director</w:t>
      </w:r>
      <w:r w:rsidR="0012295F">
        <w:t xml:space="preserve"> and Assistant Principal Combination</w:t>
      </w:r>
    </w:p>
    <w:p w:rsidR="00BB1766" w:rsidRDefault="0012295F" w:rsidP="003D4A81">
      <w:pPr>
        <w:pStyle w:val="ListParagraph"/>
        <w:numPr>
          <w:ilvl w:val="1"/>
          <w:numId w:val="40"/>
        </w:numPr>
        <w:ind w:left="1080"/>
      </w:pPr>
      <w:r>
        <w:t xml:space="preserve">$ </w:t>
      </w:r>
      <w:r w:rsidR="002923A8">
        <w:t>97,770</w:t>
      </w:r>
      <w:r>
        <w:t>, the current Assistant Principal takes over the role of Special Education Director</w:t>
      </w:r>
      <w:r w:rsidR="00811550">
        <w:t>,</w:t>
      </w:r>
      <w:r>
        <w:t xml:space="preserve"> while maintain</w:t>
      </w:r>
      <w:r w:rsidR="00811550">
        <w:t>ing</w:t>
      </w:r>
      <w:r>
        <w:t xml:space="preserve"> some of the responsibilities of the Assistant Principal position resulting in a change </w:t>
      </w:r>
      <w:r w:rsidR="00811550">
        <w:t>which combines our current part-</w:t>
      </w:r>
      <w:r>
        <w:t xml:space="preserve">time Special Education Director </w:t>
      </w:r>
      <w:r w:rsidR="00A54C41">
        <w:t xml:space="preserve">position </w:t>
      </w:r>
      <w:r>
        <w:t>with our full time Assistant Principal into one position</w:t>
      </w:r>
    </w:p>
    <w:p w:rsidR="00BB1766" w:rsidRPr="00BB1766" w:rsidRDefault="00BB1766" w:rsidP="003D4A81">
      <w:pPr>
        <w:pStyle w:val="ListParagraph"/>
        <w:numPr>
          <w:ilvl w:val="0"/>
          <w:numId w:val="40"/>
        </w:numPr>
        <w:tabs>
          <w:tab w:val="left" w:pos="360"/>
        </w:tabs>
        <w:ind w:left="360"/>
      </w:pPr>
      <w:r w:rsidRPr="00BB1766">
        <w:t>01-</w:t>
      </w:r>
      <w:r w:rsidR="002923A8">
        <w:t>2200-111-04220</w:t>
      </w:r>
      <w:r w:rsidR="002923A8">
        <w:tab/>
        <w:t>Assistant Principal</w:t>
      </w:r>
    </w:p>
    <w:p w:rsidR="009144DB" w:rsidRPr="00BB1766" w:rsidRDefault="0036247B" w:rsidP="009144DB">
      <w:pPr>
        <w:pStyle w:val="ListParagraph"/>
        <w:numPr>
          <w:ilvl w:val="1"/>
          <w:numId w:val="40"/>
        </w:numPr>
        <w:ind w:left="1080"/>
      </w:pPr>
      <w:r>
        <w:t xml:space="preserve">$ </w:t>
      </w:r>
      <w:r w:rsidR="002923A8">
        <w:t>80,000</w:t>
      </w:r>
      <w:r w:rsidR="00A94B57">
        <w:t>, a half-time curriculum coach position is added to the budget and combined with the remaining half assistant principal position to create a new full time position that will serve as an instructional coach for faculty, assist students in a counseling role</w:t>
      </w:r>
      <w:r w:rsidR="00145491">
        <w:t>,</w:t>
      </w:r>
      <w:r w:rsidR="00A94B57">
        <w:t xml:space="preserve"> and assist with student management issues (discipline). The</w:t>
      </w:r>
      <w:r w:rsidR="00145491">
        <w:t xml:space="preserve"> </w:t>
      </w:r>
      <w:r w:rsidR="00A94B57">
        <w:t>result is a .5 F</w:t>
      </w:r>
      <w:r w:rsidR="00145491">
        <w:t>TE increase in certified staff, but helps satisfy the need for a middle school counselor and a writing instruction coach.</w:t>
      </w:r>
    </w:p>
    <w:p w:rsidR="003A245F" w:rsidRDefault="003A245F" w:rsidP="003A245F">
      <w:pPr>
        <w:pStyle w:val="ListParagraph"/>
        <w:ind w:left="1080"/>
      </w:pPr>
    </w:p>
    <w:p w:rsidR="00145491" w:rsidRDefault="009144DB" w:rsidP="009144DB">
      <w:pPr>
        <w:jc w:val="center"/>
        <w:rPr>
          <w:b/>
        </w:rPr>
      </w:pPr>
      <w:r>
        <w:rPr>
          <w:b/>
        </w:rPr>
        <w:t>Support material for Object 111</w:t>
      </w:r>
    </w:p>
    <w:p w:rsidR="009144DB" w:rsidRPr="009144DB" w:rsidRDefault="009144DB" w:rsidP="009144DB">
      <w:pPr>
        <w:jc w:val="center"/>
        <w:rPr>
          <w:b/>
        </w:rPr>
      </w:pPr>
    </w:p>
    <w:p w:rsidR="00BB1766" w:rsidRPr="00BB1766" w:rsidRDefault="00BB1766" w:rsidP="003D4A81">
      <w:pPr>
        <w:pStyle w:val="ListParagraph"/>
        <w:numPr>
          <w:ilvl w:val="0"/>
          <w:numId w:val="40"/>
        </w:numPr>
        <w:ind w:left="360"/>
      </w:pPr>
      <w:r w:rsidRPr="00BB1766">
        <w:t xml:space="preserve">01-1100-111-00000 </w:t>
      </w:r>
      <w:r w:rsidRPr="00BB1766">
        <w:tab/>
        <w:t>Elementary Certified Staff</w:t>
      </w:r>
    </w:p>
    <w:p w:rsidR="00BB1766" w:rsidRPr="00BB1766" w:rsidRDefault="00BB1766" w:rsidP="003D4A81">
      <w:pPr>
        <w:pStyle w:val="ListParagraph"/>
        <w:numPr>
          <w:ilvl w:val="1"/>
          <w:numId w:val="40"/>
        </w:numPr>
        <w:ind w:left="1080"/>
      </w:pPr>
      <w:r w:rsidRPr="00BB1766">
        <w:t xml:space="preserve">2 teachers in </w:t>
      </w:r>
      <w:proofErr w:type="spellStart"/>
      <w:r w:rsidRPr="00BB1766">
        <w:t>PreK</w:t>
      </w:r>
      <w:proofErr w:type="spellEnd"/>
    </w:p>
    <w:p w:rsidR="00BB1766" w:rsidRPr="00BB1766" w:rsidRDefault="00BB1766" w:rsidP="003D4A81">
      <w:pPr>
        <w:pStyle w:val="ListParagraph"/>
        <w:numPr>
          <w:ilvl w:val="1"/>
          <w:numId w:val="40"/>
        </w:numPr>
        <w:ind w:left="1080"/>
      </w:pPr>
      <w:r w:rsidRPr="00BB1766">
        <w:t>3 teachers in Kindergarten</w:t>
      </w:r>
    </w:p>
    <w:p w:rsidR="00BB1766" w:rsidRPr="00BB1766" w:rsidRDefault="00BB1766" w:rsidP="003D4A81">
      <w:pPr>
        <w:pStyle w:val="ListParagraph"/>
        <w:numPr>
          <w:ilvl w:val="1"/>
          <w:numId w:val="40"/>
        </w:numPr>
        <w:ind w:left="1080"/>
      </w:pPr>
      <w:r w:rsidRPr="00BB1766">
        <w:t>3 teachers in 1</w:t>
      </w:r>
      <w:r w:rsidRPr="00BB1766">
        <w:rPr>
          <w:vertAlign w:val="superscript"/>
        </w:rPr>
        <w:t>st</w:t>
      </w:r>
      <w:r w:rsidRPr="00BB1766">
        <w:t xml:space="preserve"> grade</w:t>
      </w:r>
    </w:p>
    <w:p w:rsidR="00BB1766" w:rsidRPr="00BB1766" w:rsidRDefault="002923A8" w:rsidP="003D4A81">
      <w:pPr>
        <w:pStyle w:val="ListParagraph"/>
        <w:numPr>
          <w:ilvl w:val="1"/>
          <w:numId w:val="40"/>
        </w:numPr>
        <w:ind w:left="1080"/>
      </w:pPr>
      <w:r>
        <w:t>3</w:t>
      </w:r>
      <w:r w:rsidR="00BB1766" w:rsidRPr="00BB1766">
        <w:t xml:space="preserve"> teachers in 2</w:t>
      </w:r>
      <w:r w:rsidR="00BB1766" w:rsidRPr="00BB1766">
        <w:rPr>
          <w:vertAlign w:val="superscript"/>
        </w:rPr>
        <w:t>nd</w:t>
      </w:r>
      <w:r w:rsidR="00BB1766" w:rsidRPr="00BB1766">
        <w:t xml:space="preserve"> grade</w:t>
      </w:r>
    </w:p>
    <w:p w:rsidR="00BB1766" w:rsidRPr="00BB1766" w:rsidRDefault="002923A8" w:rsidP="003D4A81">
      <w:pPr>
        <w:pStyle w:val="ListParagraph"/>
        <w:numPr>
          <w:ilvl w:val="1"/>
          <w:numId w:val="40"/>
        </w:numPr>
        <w:ind w:left="1080"/>
      </w:pPr>
      <w:r>
        <w:t>2</w:t>
      </w:r>
      <w:r w:rsidR="00BB1766" w:rsidRPr="00BB1766">
        <w:t xml:space="preserve"> teachers in 3</w:t>
      </w:r>
      <w:r w:rsidR="00BB1766" w:rsidRPr="00BB1766">
        <w:rPr>
          <w:vertAlign w:val="superscript"/>
        </w:rPr>
        <w:t>rd</w:t>
      </w:r>
      <w:r w:rsidR="00BB1766" w:rsidRPr="00BB1766">
        <w:t xml:space="preserve"> grade</w:t>
      </w:r>
    </w:p>
    <w:p w:rsidR="00BB1766" w:rsidRPr="00BB1766" w:rsidRDefault="00BB1766" w:rsidP="003D4A81">
      <w:pPr>
        <w:pStyle w:val="ListParagraph"/>
        <w:numPr>
          <w:ilvl w:val="1"/>
          <w:numId w:val="40"/>
        </w:numPr>
        <w:ind w:left="1080"/>
      </w:pPr>
      <w:r w:rsidRPr="00BB1766">
        <w:t>3 teachers in 4</w:t>
      </w:r>
      <w:r w:rsidRPr="00BB1766">
        <w:rPr>
          <w:vertAlign w:val="superscript"/>
        </w:rPr>
        <w:t>th</w:t>
      </w:r>
      <w:r w:rsidRPr="00BB1766">
        <w:t xml:space="preserve"> grade</w:t>
      </w:r>
    </w:p>
    <w:p w:rsidR="00BB1766" w:rsidRPr="00BB1766" w:rsidRDefault="00BB1766" w:rsidP="002923A8">
      <w:pPr>
        <w:ind w:left="720"/>
      </w:pPr>
    </w:p>
    <w:p w:rsidR="00BB1766" w:rsidRPr="00BB1766" w:rsidRDefault="00BB1766" w:rsidP="003D4A81">
      <w:pPr>
        <w:pStyle w:val="ListParagraph"/>
        <w:numPr>
          <w:ilvl w:val="0"/>
          <w:numId w:val="40"/>
        </w:numPr>
        <w:tabs>
          <w:tab w:val="left" w:pos="360"/>
        </w:tabs>
        <w:ind w:hanging="1440"/>
      </w:pPr>
      <w:r w:rsidRPr="00BB1766">
        <w:t>01-1101-111-00001</w:t>
      </w:r>
      <w:r w:rsidRPr="00BB1766">
        <w:tab/>
        <w:t>Middle School Certified Staff</w:t>
      </w:r>
    </w:p>
    <w:p w:rsidR="00BB1766" w:rsidRPr="00BB1766" w:rsidRDefault="00BB1766" w:rsidP="003D4A81">
      <w:pPr>
        <w:pStyle w:val="ListParagraph"/>
        <w:numPr>
          <w:ilvl w:val="1"/>
          <w:numId w:val="40"/>
        </w:numPr>
        <w:ind w:left="1080"/>
      </w:pPr>
      <w:r w:rsidRPr="00BB1766">
        <w:t>3 teachers in 5</w:t>
      </w:r>
      <w:r w:rsidRPr="00BB1766">
        <w:rPr>
          <w:vertAlign w:val="superscript"/>
        </w:rPr>
        <w:t>th</w:t>
      </w:r>
      <w:r w:rsidRPr="00BB1766">
        <w:t xml:space="preserve"> grade</w:t>
      </w:r>
    </w:p>
    <w:p w:rsidR="00BB1766" w:rsidRPr="00BB1766" w:rsidRDefault="00BB1766" w:rsidP="003D4A81">
      <w:pPr>
        <w:pStyle w:val="ListParagraph"/>
        <w:numPr>
          <w:ilvl w:val="1"/>
          <w:numId w:val="40"/>
        </w:numPr>
        <w:ind w:left="1080"/>
      </w:pPr>
      <w:r w:rsidRPr="00BB1766">
        <w:t>3 teachers in 6</w:t>
      </w:r>
      <w:r w:rsidRPr="00BB1766">
        <w:rPr>
          <w:vertAlign w:val="superscript"/>
        </w:rPr>
        <w:t>th</w:t>
      </w:r>
      <w:r w:rsidRPr="00BB1766">
        <w:t xml:space="preserve"> grade</w:t>
      </w:r>
    </w:p>
    <w:p w:rsidR="00BB1766" w:rsidRDefault="002923A8" w:rsidP="003D4A81">
      <w:pPr>
        <w:pStyle w:val="ListParagraph"/>
        <w:numPr>
          <w:ilvl w:val="1"/>
          <w:numId w:val="40"/>
        </w:numPr>
        <w:ind w:left="1080"/>
      </w:pPr>
      <w:r>
        <w:t>3</w:t>
      </w:r>
      <w:r w:rsidR="00BB1766" w:rsidRPr="00BB1766">
        <w:t xml:space="preserve"> teachers in 7</w:t>
      </w:r>
      <w:r w:rsidR="00BB1766" w:rsidRPr="00BB1766">
        <w:rPr>
          <w:vertAlign w:val="superscript"/>
        </w:rPr>
        <w:t>th</w:t>
      </w:r>
      <w:r>
        <w:t xml:space="preserve"> </w:t>
      </w:r>
      <w:r w:rsidR="00BB1766" w:rsidRPr="00BB1766">
        <w:t>grade</w:t>
      </w:r>
    </w:p>
    <w:p w:rsidR="002923A8" w:rsidRPr="00BB1766" w:rsidRDefault="002923A8" w:rsidP="003D4A81">
      <w:pPr>
        <w:pStyle w:val="ListParagraph"/>
        <w:numPr>
          <w:ilvl w:val="1"/>
          <w:numId w:val="40"/>
        </w:numPr>
        <w:ind w:left="1080"/>
      </w:pPr>
      <w:r>
        <w:t>2 teachers in 8</w:t>
      </w:r>
      <w:r w:rsidRPr="002923A8">
        <w:rPr>
          <w:vertAlign w:val="superscript"/>
        </w:rPr>
        <w:t>th</w:t>
      </w:r>
      <w:r>
        <w:t xml:space="preserve"> grade</w:t>
      </w:r>
    </w:p>
    <w:p w:rsidR="00BB1766" w:rsidRDefault="00BB1766" w:rsidP="00BB1766">
      <w:pPr>
        <w:rPr>
          <w:b/>
          <w:sz w:val="28"/>
          <w:szCs w:val="28"/>
        </w:rPr>
      </w:pPr>
    </w:p>
    <w:p w:rsidR="00CE58F6" w:rsidRDefault="00CE58F6" w:rsidP="00CE58F6">
      <w:pPr>
        <w:rPr>
          <w:b/>
          <w:sz w:val="28"/>
          <w:szCs w:val="28"/>
        </w:rPr>
      </w:pPr>
    </w:p>
    <w:p w:rsidR="00BB1766" w:rsidRDefault="00A22DC8" w:rsidP="00A22DC8">
      <w:pPr>
        <w:jc w:val="center"/>
        <w:rPr>
          <w:b/>
          <w:sz w:val="28"/>
          <w:szCs w:val="28"/>
        </w:rPr>
      </w:pPr>
      <w:r>
        <w:rPr>
          <w:b/>
          <w:sz w:val="28"/>
          <w:szCs w:val="28"/>
        </w:rPr>
        <w:t xml:space="preserve">Faculty Staffing and </w:t>
      </w:r>
      <w:r w:rsidR="00CE58F6" w:rsidRPr="00CE58F6">
        <w:rPr>
          <w:b/>
          <w:sz w:val="28"/>
          <w:szCs w:val="28"/>
        </w:rPr>
        <w:t>Student Enrollment by Grade for 2015-2016</w:t>
      </w:r>
    </w:p>
    <w:p w:rsidR="00A22DC8" w:rsidRPr="00774E03" w:rsidRDefault="00A22DC8" w:rsidP="00A22DC8">
      <w:pPr>
        <w:jc w:val="center"/>
        <w:rPr>
          <w:b/>
        </w:rPr>
      </w:pPr>
      <w:r>
        <w:rPr>
          <w:b/>
          <w:sz w:val="28"/>
          <w:szCs w:val="28"/>
        </w:rPr>
        <w:t>With Average Class Sizes Projected</w:t>
      </w:r>
    </w:p>
    <w:p w:rsidR="00A22DC8" w:rsidRDefault="00A22DC8" w:rsidP="00A22DC8">
      <w:pPr>
        <w:jc w:val="center"/>
        <w:rPr>
          <w:b/>
        </w:rPr>
      </w:pPr>
    </w:p>
    <w:tbl>
      <w:tblPr>
        <w:tblStyle w:val="TableGrid"/>
        <w:tblpPr w:leftFromText="180" w:rightFromText="180" w:vertAnchor="text" w:tblpY="1"/>
        <w:tblOverlap w:val="never"/>
        <w:tblW w:w="0" w:type="auto"/>
        <w:tblLook w:val="00A0"/>
      </w:tblPr>
      <w:tblGrid>
        <w:gridCol w:w="2214"/>
        <w:gridCol w:w="2214"/>
        <w:gridCol w:w="2214"/>
        <w:gridCol w:w="2214"/>
      </w:tblGrid>
      <w:tr w:rsidR="00A22DC8" w:rsidTr="00A22DC8">
        <w:tc>
          <w:tcPr>
            <w:tcW w:w="2214" w:type="dxa"/>
          </w:tcPr>
          <w:p w:rsidR="00A22DC8" w:rsidRDefault="00A22DC8" w:rsidP="00A22DC8">
            <w:pPr>
              <w:jc w:val="center"/>
              <w:rPr>
                <w:b/>
              </w:rPr>
            </w:pPr>
            <w:r>
              <w:rPr>
                <w:b/>
              </w:rPr>
              <w:t>Grade Level</w:t>
            </w:r>
          </w:p>
        </w:tc>
        <w:tc>
          <w:tcPr>
            <w:tcW w:w="2214" w:type="dxa"/>
          </w:tcPr>
          <w:p w:rsidR="00A22DC8" w:rsidRDefault="00A22DC8" w:rsidP="00A22DC8">
            <w:pPr>
              <w:jc w:val="center"/>
              <w:rPr>
                <w:b/>
              </w:rPr>
            </w:pPr>
            <w:r>
              <w:rPr>
                <w:b/>
              </w:rPr>
              <w:t># of Students*</w:t>
            </w:r>
          </w:p>
        </w:tc>
        <w:tc>
          <w:tcPr>
            <w:tcW w:w="2214" w:type="dxa"/>
          </w:tcPr>
          <w:p w:rsidR="00A22DC8" w:rsidRDefault="00A22DC8" w:rsidP="00A22DC8">
            <w:pPr>
              <w:jc w:val="center"/>
              <w:rPr>
                <w:b/>
              </w:rPr>
            </w:pPr>
            <w:r>
              <w:rPr>
                <w:b/>
              </w:rPr>
              <w:t># of Teachers</w:t>
            </w:r>
          </w:p>
        </w:tc>
        <w:tc>
          <w:tcPr>
            <w:tcW w:w="2214" w:type="dxa"/>
          </w:tcPr>
          <w:p w:rsidR="00A22DC8" w:rsidRDefault="00A22DC8" w:rsidP="00A22DC8">
            <w:pPr>
              <w:jc w:val="center"/>
              <w:rPr>
                <w:b/>
              </w:rPr>
            </w:pPr>
            <w:r>
              <w:rPr>
                <w:b/>
              </w:rPr>
              <w:t>Average class size</w:t>
            </w:r>
          </w:p>
        </w:tc>
      </w:tr>
      <w:tr w:rsidR="00A22DC8" w:rsidTr="00A22DC8">
        <w:tc>
          <w:tcPr>
            <w:tcW w:w="2214" w:type="dxa"/>
          </w:tcPr>
          <w:p w:rsidR="00A22DC8" w:rsidRDefault="00A22DC8" w:rsidP="00A22DC8">
            <w:pPr>
              <w:jc w:val="center"/>
              <w:rPr>
                <w:b/>
              </w:rPr>
            </w:pPr>
            <w:r>
              <w:rPr>
                <w:b/>
              </w:rPr>
              <w:t>PK</w:t>
            </w:r>
          </w:p>
        </w:tc>
        <w:tc>
          <w:tcPr>
            <w:tcW w:w="2214" w:type="dxa"/>
          </w:tcPr>
          <w:p w:rsidR="00A22DC8" w:rsidRDefault="00A22DC8" w:rsidP="00A22DC8">
            <w:pPr>
              <w:jc w:val="center"/>
              <w:rPr>
                <w:b/>
              </w:rPr>
            </w:pPr>
            <w:r>
              <w:rPr>
                <w:b/>
              </w:rPr>
              <w:t>?</w:t>
            </w:r>
          </w:p>
        </w:tc>
        <w:tc>
          <w:tcPr>
            <w:tcW w:w="2214" w:type="dxa"/>
          </w:tcPr>
          <w:p w:rsidR="00A22DC8" w:rsidRDefault="00A22DC8" w:rsidP="00A22DC8">
            <w:pPr>
              <w:jc w:val="center"/>
              <w:rPr>
                <w:b/>
              </w:rPr>
            </w:pPr>
            <w:r>
              <w:rPr>
                <w:b/>
              </w:rPr>
              <w:t>2</w:t>
            </w:r>
          </w:p>
        </w:tc>
        <w:tc>
          <w:tcPr>
            <w:tcW w:w="2214" w:type="dxa"/>
          </w:tcPr>
          <w:p w:rsidR="00A22DC8" w:rsidRDefault="00A22DC8" w:rsidP="00A22DC8">
            <w:pPr>
              <w:jc w:val="center"/>
              <w:rPr>
                <w:b/>
              </w:rPr>
            </w:pPr>
          </w:p>
        </w:tc>
      </w:tr>
      <w:tr w:rsidR="00A22DC8" w:rsidTr="00A22DC8">
        <w:tc>
          <w:tcPr>
            <w:tcW w:w="2214" w:type="dxa"/>
          </w:tcPr>
          <w:p w:rsidR="00A22DC8" w:rsidRDefault="00A22DC8" w:rsidP="00A22DC8">
            <w:pPr>
              <w:jc w:val="center"/>
              <w:rPr>
                <w:b/>
              </w:rPr>
            </w:pPr>
            <w:r>
              <w:rPr>
                <w:b/>
              </w:rPr>
              <w:t>K</w:t>
            </w:r>
          </w:p>
        </w:tc>
        <w:tc>
          <w:tcPr>
            <w:tcW w:w="2214" w:type="dxa"/>
          </w:tcPr>
          <w:p w:rsidR="00A22DC8" w:rsidRDefault="00A22DC8" w:rsidP="00A22DC8">
            <w:pPr>
              <w:jc w:val="center"/>
              <w:rPr>
                <w:b/>
              </w:rPr>
            </w:pPr>
            <w:r>
              <w:rPr>
                <w:b/>
              </w:rPr>
              <w:t>32</w:t>
            </w:r>
          </w:p>
        </w:tc>
        <w:tc>
          <w:tcPr>
            <w:tcW w:w="2214" w:type="dxa"/>
          </w:tcPr>
          <w:p w:rsidR="00A22DC8" w:rsidRDefault="00A22DC8" w:rsidP="00A22DC8">
            <w:pPr>
              <w:jc w:val="center"/>
              <w:rPr>
                <w:b/>
              </w:rPr>
            </w:pPr>
            <w:r>
              <w:rPr>
                <w:b/>
              </w:rPr>
              <w:t>3</w:t>
            </w:r>
          </w:p>
        </w:tc>
        <w:tc>
          <w:tcPr>
            <w:tcW w:w="2214" w:type="dxa"/>
          </w:tcPr>
          <w:p w:rsidR="00A22DC8" w:rsidRDefault="00A22DC8" w:rsidP="00A22DC8">
            <w:pPr>
              <w:jc w:val="center"/>
              <w:rPr>
                <w:b/>
              </w:rPr>
            </w:pPr>
            <w:r>
              <w:rPr>
                <w:b/>
              </w:rPr>
              <w:t>10.7</w:t>
            </w:r>
          </w:p>
        </w:tc>
      </w:tr>
      <w:tr w:rsidR="00A22DC8" w:rsidTr="00A22DC8">
        <w:tc>
          <w:tcPr>
            <w:tcW w:w="2214" w:type="dxa"/>
          </w:tcPr>
          <w:p w:rsidR="00A22DC8" w:rsidRDefault="00A22DC8" w:rsidP="00A22DC8">
            <w:pPr>
              <w:jc w:val="center"/>
              <w:rPr>
                <w:b/>
              </w:rPr>
            </w:pPr>
            <w:r>
              <w:rPr>
                <w:b/>
              </w:rPr>
              <w:t>1</w:t>
            </w:r>
          </w:p>
        </w:tc>
        <w:tc>
          <w:tcPr>
            <w:tcW w:w="2214" w:type="dxa"/>
          </w:tcPr>
          <w:p w:rsidR="00A22DC8" w:rsidRDefault="00A22DC8" w:rsidP="00A22DC8">
            <w:pPr>
              <w:jc w:val="center"/>
              <w:rPr>
                <w:b/>
              </w:rPr>
            </w:pPr>
            <w:r>
              <w:rPr>
                <w:b/>
              </w:rPr>
              <w:t>37</w:t>
            </w:r>
          </w:p>
        </w:tc>
        <w:tc>
          <w:tcPr>
            <w:tcW w:w="2214" w:type="dxa"/>
          </w:tcPr>
          <w:p w:rsidR="00A22DC8" w:rsidRDefault="00A22DC8" w:rsidP="00A22DC8">
            <w:pPr>
              <w:jc w:val="center"/>
              <w:rPr>
                <w:b/>
              </w:rPr>
            </w:pPr>
            <w:r>
              <w:rPr>
                <w:b/>
              </w:rPr>
              <w:t>3</w:t>
            </w:r>
          </w:p>
        </w:tc>
        <w:tc>
          <w:tcPr>
            <w:tcW w:w="2214" w:type="dxa"/>
          </w:tcPr>
          <w:p w:rsidR="00A22DC8" w:rsidRDefault="00A22DC8" w:rsidP="00A22DC8">
            <w:pPr>
              <w:jc w:val="center"/>
              <w:rPr>
                <w:b/>
              </w:rPr>
            </w:pPr>
            <w:r>
              <w:rPr>
                <w:b/>
              </w:rPr>
              <w:t>12.4</w:t>
            </w:r>
          </w:p>
        </w:tc>
      </w:tr>
      <w:tr w:rsidR="00A22DC8" w:rsidTr="00A22DC8">
        <w:tc>
          <w:tcPr>
            <w:tcW w:w="2214" w:type="dxa"/>
          </w:tcPr>
          <w:p w:rsidR="00A22DC8" w:rsidRDefault="00A22DC8" w:rsidP="00A22DC8">
            <w:pPr>
              <w:jc w:val="center"/>
              <w:rPr>
                <w:b/>
              </w:rPr>
            </w:pPr>
            <w:r>
              <w:rPr>
                <w:b/>
              </w:rPr>
              <w:t>2</w:t>
            </w:r>
          </w:p>
        </w:tc>
        <w:tc>
          <w:tcPr>
            <w:tcW w:w="2214" w:type="dxa"/>
          </w:tcPr>
          <w:p w:rsidR="00A22DC8" w:rsidRDefault="00A22DC8" w:rsidP="00A22DC8">
            <w:pPr>
              <w:jc w:val="center"/>
              <w:rPr>
                <w:b/>
              </w:rPr>
            </w:pPr>
            <w:r>
              <w:rPr>
                <w:b/>
              </w:rPr>
              <w:t>43</w:t>
            </w:r>
          </w:p>
        </w:tc>
        <w:tc>
          <w:tcPr>
            <w:tcW w:w="2214" w:type="dxa"/>
          </w:tcPr>
          <w:p w:rsidR="00A22DC8" w:rsidRDefault="00A22DC8" w:rsidP="00A22DC8">
            <w:pPr>
              <w:jc w:val="center"/>
              <w:rPr>
                <w:b/>
              </w:rPr>
            </w:pPr>
            <w:r>
              <w:rPr>
                <w:b/>
              </w:rPr>
              <w:t>3</w:t>
            </w:r>
          </w:p>
        </w:tc>
        <w:tc>
          <w:tcPr>
            <w:tcW w:w="2214" w:type="dxa"/>
          </w:tcPr>
          <w:p w:rsidR="00A22DC8" w:rsidRDefault="00A22DC8" w:rsidP="00A22DC8">
            <w:pPr>
              <w:jc w:val="center"/>
              <w:rPr>
                <w:b/>
              </w:rPr>
            </w:pPr>
            <w:r>
              <w:rPr>
                <w:b/>
              </w:rPr>
              <w:t>14.3</w:t>
            </w:r>
          </w:p>
        </w:tc>
      </w:tr>
      <w:tr w:rsidR="00A22DC8" w:rsidTr="00A22DC8">
        <w:tc>
          <w:tcPr>
            <w:tcW w:w="2214" w:type="dxa"/>
          </w:tcPr>
          <w:p w:rsidR="00A22DC8" w:rsidRDefault="00A22DC8" w:rsidP="00A22DC8">
            <w:pPr>
              <w:jc w:val="center"/>
              <w:rPr>
                <w:b/>
              </w:rPr>
            </w:pPr>
            <w:r>
              <w:rPr>
                <w:b/>
              </w:rPr>
              <w:t>3</w:t>
            </w:r>
          </w:p>
        </w:tc>
        <w:tc>
          <w:tcPr>
            <w:tcW w:w="2214" w:type="dxa"/>
          </w:tcPr>
          <w:p w:rsidR="00A22DC8" w:rsidRDefault="00A22DC8" w:rsidP="00A22DC8">
            <w:pPr>
              <w:jc w:val="center"/>
              <w:rPr>
                <w:b/>
              </w:rPr>
            </w:pPr>
            <w:r>
              <w:rPr>
                <w:b/>
              </w:rPr>
              <w:t>32</w:t>
            </w:r>
          </w:p>
        </w:tc>
        <w:tc>
          <w:tcPr>
            <w:tcW w:w="2214" w:type="dxa"/>
          </w:tcPr>
          <w:p w:rsidR="00A22DC8" w:rsidRDefault="00A22DC8" w:rsidP="00A22DC8">
            <w:pPr>
              <w:jc w:val="center"/>
              <w:rPr>
                <w:b/>
              </w:rPr>
            </w:pPr>
            <w:r>
              <w:rPr>
                <w:b/>
              </w:rPr>
              <w:t>2</w:t>
            </w:r>
          </w:p>
        </w:tc>
        <w:tc>
          <w:tcPr>
            <w:tcW w:w="2214" w:type="dxa"/>
          </w:tcPr>
          <w:p w:rsidR="00A22DC8" w:rsidRDefault="00A22DC8" w:rsidP="00A22DC8">
            <w:pPr>
              <w:jc w:val="center"/>
              <w:rPr>
                <w:b/>
              </w:rPr>
            </w:pPr>
            <w:r>
              <w:rPr>
                <w:b/>
              </w:rPr>
              <w:t>16</w:t>
            </w:r>
          </w:p>
        </w:tc>
      </w:tr>
      <w:tr w:rsidR="00A22DC8" w:rsidTr="00A22DC8">
        <w:tc>
          <w:tcPr>
            <w:tcW w:w="2214" w:type="dxa"/>
          </w:tcPr>
          <w:p w:rsidR="00A22DC8" w:rsidRDefault="00A22DC8" w:rsidP="00A22DC8">
            <w:pPr>
              <w:jc w:val="center"/>
              <w:rPr>
                <w:b/>
              </w:rPr>
            </w:pPr>
            <w:r>
              <w:rPr>
                <w:b/>
              </w:rPr>
              <w:t>4</w:t>
            </w:r>
          </w:p>
        </w:tc>
        <w:tc>
          <w:tcPr>
            <w:tcW w:w="2214" w:type="dxa"/>
          </w:tcPr>
          <w:p w:rsidR="00A22DC8" w:rsidRDefault="00A22DC8" w:rsidP="00A22DC8">
            <w:pPr>
              <w:jc w:val="center"/>
              <w:rPr>
                <w:b/>
              </w:rPr>
            </w:pPr>
            <w:r>
              <w:rPr>
                <w:b/>
              </w:rPr>
              <w:t>44</w:t>
            </w:r>
          </w:p>
        </w:tc>
        <w:tc>
          <w:tcPr>
            <w:tcW w:w="2214" w:type="dxa"/>
          </w:tcPr>
          <w:p w:rsidR="00A22DC8" w:rsidRDefault="00A22DC8" w:rsidP="00A22DC8">
            <w:pPr>
              <w:jc w:val="center"/>
              <w:rPr>
                <w:b/>
              </w:rPr>
            </w:pPr>
            <w:r>
              <w:rPr>
                <w:b/>
              </w:rPr>
              <w:t>3</w:t>
            </w:r>
          </w:p>
        </w:tc>
        <w:tc>
          <w:tcPr>
            <w:tcW w:w="2214" w:type="dxa"/>
          </w:tcPr>
          <w:p w:rsidR="00A22DC8" w:rsidRDefault="00A22DC8" w:rsidP="00A22DC8">
            <w:pPr>
              <w:jc w:val="center"/>
              <w:rPr>
                <w:b/>
              </w:rPr>
            </w:pPr>
            <w:r>
              <w:rPr>
                <w:b/>
              </w:rPr>
              <w:t>14.7</w:t>
            </w:r>
          </w:p>
        </w:tc>
      </w:tr>
      <w:tr w:rsidR="00A22DC8" w:rsidTr="00A22DC8">
        <w:tc>
          <w:tcPr>
            <w:tcW w:w="2214" w:type="dxa"/>
          </w:tcPr>
          <w:p w:rsidR="00A22DC8" w:rsidRDefault="00A22DC8" w:rsidP="00A22DC8">
            <w:pPr>
              <w:jc w:val="center"/>
              <w:rPr>
                <w:b/>
              </w:rPr>
            </w:pPr>
            <w:r>
              <w:rPr>
                <w:b/>
              </w:rPr>
              <w:t>5</w:t>
            </w:r>
          </w:p>
        </w:tc>
        <w:tc>
          <w:tcPr>
            <w:tcW w:w="2214" w:type="dxa"/>
          </w:tcPr>
          <w:p w:rsidR="00A22DC8" w:rsidRDefault="00A22DC8" w:rsidP="00A22DC8">
            <w:pPr>
              <w:jc w:val="center"/>
              <w:rPr>
                <w:b/>
              </w:rPr>
            </w:pPr>
            <w:r>
              <w:rPr>
                <w:b/>
              </w:rPr>
              <w:t>44</w:t>
            </w:r>
          </w:p>
        </w:tc>
        <w:tc>
          <w:tcPr>
            <w:tcW w:w="2214" w:type="dxa"/>
          </w:tcPr>
          <w:p w:rsidR="00A22DC8" w:rsidRDefault="00A22DC8" w:rsidP="00A22DC8">
            <w:pPr>
              <w:jc w:val="center"/>
              <w:rPr>
                <w:b/>
              </w:rPr>
            </w:pPr>
            <w:r>
              <w:rPr>
                <w:b/>
              </w:rPr>
              <w:t>3</w:t>
            </w:r>
          </w:p>
        </w:tc>
        <w:tc>
          <w:tcPr>
            <w:tcW w:w="2214" w:type="dxa"/>
          </w:tcPr>
          <w:p w:rsidR="00A22DC8" w:rsidRDefault="00A22DC8" w:rsidP="00A22DC8">
            <w:pPr>
              <w:jc w:val="center"/>
              <w:rPr>
                <w:b/>
              </w:rPr>
            </w:pPr>
            <w:r>
              <w:rPr>
                <w:b/>
              </w:rPr>
              <w:t>14.7</w:t>
            </w:r>
          </w:p>
        </w:tc>
      </w:tr>
      <w:tr w:rsidR="00A22DC8" w:rsidTr="00A22DC8">
        <w:tc>
          <w:tcPr>
            <w:tcW w:w="2214" w:type="dxa"/>
          </w:tcPr>
          <w:p w:rsidR="00A22DC8" w:rsidRDefault="00A22DC8" w:rsidP="00A22DC8">
            <w:pPr>
              <w:jc w:val="center"/>
              <w:rPr>
                <w:b/>
              </w:rPr>
            </w:pPr>
            <w:r>
              <w:rPr>
                <w:b/>
              </w:rPr>
              <w:t>6</w:t>
            </w:r>
          </w:p>
        </w:tc>
        <w:tc>
          <w:tcPr>
            <w:tcW w:w="2214" w:type="dxa"/>
          </w:tcPr>
          <w:p w:rsidR="00A22DC8" w:rsidRDefault="00A22DC8" w:rsidP="00A22DC8">
            <w:pPr>
              <w:jc w:val="center"/>
              <w:rPr>
                <w:b/>
              </w:rPr>
            </w:pPr>
            <w:r>
              <w:rPr>
                <w:b/>
              </w:rPr>
              <w:t>39</w:t>
            </w:r>
          </w:p>
        </w:tc>
        <w:tc>
          <w:tcPr>
            <w:tcW w:w="2214" w:type="dxa"/>
          </w:tcPr>
          <w:p w:rsidR="00A22DC8" w:rsidRDefault="00A22DC8" w:rsidP="00A22DC8">
            <w:pPr>
              <w:jc w:val="center"/>
              <w:rPr>
                <w:b/>
              </w:rPr>
            </w:pPr>
            <w:r>
              <w:rPr>
                <w:b/>
              </w:rPr>
              <w:t>3</w:t>
            </w:r>
          </w:p>
        </w:tc>
        <w:tc>
          <w:tcPr>
            <w:tcW w:w="2214" w:type="dxa"/>
          </w:tcPr>
          <w:p w:rsidR="00A22DC8" w:rsidRDefault="00A22DC8" w:rsidP="00A22DC8">
            <w:pPr>
              <w:jc w:val="center"/>
              <w:rPr>
                <w:b/>
              </w:rPr>
            </w:pPr>
            <w:r>
              <w:rPr>
                <w:b/>
              </w:rPr>
              <w:t>13</w:t>
            </w:r>
          </w:p>
        </w:tc>
      </w:tr>
      <w:tr w:rsidR="00A22DC8" w:rsidTr="00A22DC8">
        <w:tc>
          <w:tcPr>
            <w:tcW w:w="2214" w:type="dxa"/>
          </w:tcPr>
          <w:p w:rsidR="00A22DC8" w:rsidRDefault="00A22DC8" w:rsidP="00A22DC8">
            <w:pPr>
              <w:jc w:val="center"/>
              <w:rPr>
                <w:b/>
              </w:rPr>
            </w:pPr>
            <w:r>
              <w:rPr>
                <w:b/>
              </w:rPr>
              <w:t>7</w:t>
            </w:r>
          </w:p>
        </w:tc>
        <w:tc>
          <w:tcPr>
            <w:tcW w:w="2214" w:type="dxa"/>
          </w:tcPr>
          <w:p w:rsidR="00A22DC8" w:rsidRDefault="00A22DC8" w:rsidP="00A22DC8">
            <w:pPr>
              <w:jc w:val="center"/>
              <w:rPr>
                <w:b/>
              </w:rPr>
            </w:pPr>
            <w:r>
              <w:rPr>
                <w:b/>
              </w:rPr>
              <w:t>50</w:t>
            </w:r>
          </w:p>
        </w:tc>
        <w:tc>
          <w:tcPr>
            <w:tcW w:w="2214" w:type="dxa"/>
          </w:tcPr>
          <w:p w:rsidR="00A22DC8" w:rsidRDefault="00A22DC8" w:rsidP="00A22DC8">
            <w:pPr>
              <w:jc w:val="center"/>
              <w:rPr>
                <w:b/>
              </w:rPr>
            </w:pPr>
            <w:r>
              <w:rPr>
                <w:b/>
              </w:rPr>
              <w:t>3</w:t>
            </w:r>
          </w:p>
        </w:tc>
        <w:tc>
          <w:tcPr>
            <w:tcW w:w="2214" w:type="dxa"/>
          </w:tcPr>
          <w:p w:rsidR="00A22DC8" w:rsidRDefault="00A22DC8" w:rsidP="00A22DC8">
            <w:pPr>
              <w:jc w:val="center"/>
              <w:rPr>
                <w:b/>
              </w:rPr>
            </w:pPr>
            <w:r>
              <w:rPr>
                <w:b/>
              </w:rPr>
              <w:t>16.7</w:t>
            </w:r>
          </w:p>
        </w:tc>
      </w:tr>
      <w:tr w:rsidR="00A22DC8" w:rsidTr="00A22DC8">
        <w:tc>
          <w:tcPr>
            <w:tcW w:w="2214" w:type="dxa"/>
          </w:tcPr>
          <w:p w:rsidR="00A22DC8" w:rsidRDefault="00A22DC8" w:rsidP="00A22DC8">
            <w:pPr>
              <w:jc w:val="center"/>
              <w:rPr>
                <w:b/>
              </w:rPr>
            </w:pPr>
            <w:r>
              <w:rPr>
                <w:b/>
              </w:rPr>
              <w:t>8</w:t>
            </w:r>
          </w:p>
        </w:tc>
        <w:tc>
          <w:tcPr>
            <w:tcW w:w="2214" w:type="dxa"/>
          </w:tcPr>
          <w:p w:rsidR="00A22DC8" w:rsidRDefault="00A22DC8" w:rsidP="00A22DC8">
            <w:pPr>
              <w:jc w:val="center"/>
              <w:rPr>
                <w:b/>
              </w:rPr>
            </w:pPr>
            <w:r>
              <w:rPr>
                <w:b/>
              </w:rPr>
              <w:t>33</w:t>
            </w:r>
          </w:p>
        </w:tc>
        <w:tc>
          <w:tcPr>
            <w:tcW w:w="2214" w:type="dxa"/>
          </w:tcPr>
          <w:p w:rsidR="00A22DC8" w:rsidRDefault="00A22DC8" w:rsidP="00A22DC8">
            <w:pPr>
              <w:jc w:val="center"/>
              <w:rPr>
                <w:b/>
              </w:rPr>
            </w:pPr>
            <w:r>
              <w:rPr>
                <w:b/>
              </w:rPr>
              <w:t>2</w:t>
            </w:r>
          </w:p>
        </w:tc>
        <w:tc>
          <w:tcPr>
            <w:tcW w:w="2214" w:type="dxa"/>
          </w:tcPr>
          <w:p w:rsidR="00A22DC8" w:rsidRDefault="00A22DC8" w:rsidP="00A22DC8">
            <w:pPr>
              <w:jc w:val="center"/>
              <w:rPr>
                <w:b/>
              </w:rPr>
            </w:pPr>
            <w:r>
              <w:rPr>
                <w:b/>
              </w:rPr>
              <w:t>16.5</w:t>
            </w:r>
          </w:p>
        </w:tc>
      </w:tr>
    </w:tbl>
    <w:p w:rsidR="003A245F" w:rsidRDefault="003A245F" w:rsidP="00F64539">
      <w:pPr>
        <w:ind w:left="720"/>
        <w:jc w:val="center"/>
        <w:rPr>
          <w:b/>
          <w:sz w:val="28"/>
          <w:szCs w:val="28"/>
        </w:rPr>
      </w:pPr>
    </w:p>
    <w:p w:rsidR="003A245F" w:rsidRDefault="00A22DC8" w:rsidP="00F64539">
      <w:pPr>
        <w:ind w:left="720"/>
        <w:jc w:val="center"/>
        <w:rPr>
          <w:b/>
          <w:sz w:val="36"/>
          <w:szCs w:val="36"/>
        </w:rPr>
      </w:pPr>
      <w:r>
        <w:rPr>
          <w:b/>
          <w:sz w:val="28"/>
          <w:szCs w:val="28"/>
        </w:rPr>
        <w:br w:type="textWrapping" w:clear="all"/>
      </w:r>
    </w:p>
    <w:p w:rsidR="00460324" w:rsidRPr="00CD2B09" w:rsidRDefault="00AC0682" w:rsidP="00F64539">
      <w:pPr>
        <w:ind w:left="720"/>
        <w:jc w:val="center"/>
      </w:pPr>
      <w:r w:rsidRPr="00CD2B09">
        <w:rPr>
          <w:b/>
          <w:sz w:val="36"/>
          <w:szCs w:val="36"/>
        </w:rPr>
        <w:lastRenderedPageBreak/>
        <w:t>Object 112 – Non-C</w:t>
      </w:r>
      <w:r w:rsidR="00460324" w:rsidRPr="00CD2B09">
        <w:rPr>
          <w:b/>
          <w:sz w:val="36"/>
          <w:szCs w:val="36"/>
        </w:rPr>
        <w:t>ertified</w:t>
      </w:r>
      <w:r w:rsidRPr="00CD2B09">
        <w:rPr>
          <w:b/>
          <w:sz w:val="36"/>
          <w:szCs w:val="36"/>
        </w:rPr>
        <w:t xml:space="preserve"> Staff Salaries</w:t>
      </w:r>
    </w:p>
    <w:p w:rsidR="007403A0" w:rsidRDefault="007403A0" w:rsidP="00C10E6A">
      <w:pPr>
        <w:rPr>
          <w:sz w:val="28"/>
          <w:szCs w:val="28"/>
        </w:rPr>
      </w:pPr>
    </w:p>
    <w:p w:rsidR="00BB1766" w:rsidRDefault="00B96E69" w:rsidP="006F7828">
      <w:pPr>
        <w:jc w:val="center"/>
        <w:rPr>
          <w:sz w:val="36"/>
          <w:szCs w:val="36"/>
        </w:rPr>
      </w:pPr>
      <w:r w:rsidRPr="00B96E69">
        <w:rPr>
          <w:sz w:val="36"/>
          <w:szCs w:val="36"/>
        </w:rPr>
        <w:t>Non-certified staff s</w:t>
      </w:r>
      <w:r>
        <w:rPr>
          <w:sz w:val="36"/>
          <w:szCs w:val="36"/>
        </w:rPr>
        <w:t xml:space="preserve">alaries are </w:t>
      </w:r>
      <w:r w:rsidR="002923A8">
        <w:rPr>
          <w:sz w:val="36"/>
          <w:szCs w:val="36"/>
        </w:rPr>
        <w:t>20.57</w:t>
      </w:r>
      <w:r>
        <w:rPr>
          <w:sz w:val="36"/>
          <w:szCs w:val="36"/>
        </w:rPr>
        <w:t>%</w:t>
      </w:r>
      <w:r w:rsidRPr="00B96E69">
        <w:rPr>
          <w:sz w:val="36"/>
          <w:szCs w:val="36"/>
        </w:rPr>
        <w:t xml:space="preserve"> of the total budget. </w:t>
      </w:r>
    </w:p>
    <w:p w:rsidR="00C10E6A" w:rsidRDefault="00F67263" w:rsidP="006F7828">
      <w:pPr>
        <w:jc w:val="center"/>
        <w:rPr>
          <w:sz w:val="36"/>
          <w:szCs w:val="36"/>
        </w:rPr>
      </w:pPr>
      <w:r>
        <w:rPr>
          <w:sz w:val="36"/>
          <w:szCs w:val="36"/>
        </w:rPr>
        <w:t xml:space="preserve">This line has increased by </w:t>
      </w:r>
      <w:r w:rsidR="002923A8">
        <w:rPr>
          <w:sz w:val="36"/>
          <w:szCs w:val="36"/>
        </w:rPr>
        <w:t>10.81</w:t>
      </w:r>
      <w:r w:rsidR="00BB1766">
        <w:rPr>
          <w:sz w:val="36"/>
          <w:szCs w:val="36"/>
        </w:rPr>
        <w:t>%, which</w:t>
      </w:r>
      <w:r w:rsidR="00802109">
        <w:rPr>
          <w:sz w:val="36"/>
          <w:szCs w:val="36"/>
        </w:rPr>
        <w:t xml:space="preserve"> is</w:t>
      </w:r>
      <w:r>
        <w:rPr>
          <w:sz w:val="36"/>
          <w:szCs w:val="36"/>
        </w:rPr>
        <w:t xml:space="preserve"> </w:t>
      </w:r>
      <w:r w:rsidR="002923A8">
        <w:rPr>
          <w:sz w:val="36"/>
          <w:szCs w:val="36"/>
        </w:rPr>
        <w:t>2.07</w:t>
      </w:r>
      <w:r w:rsidR="00BB1766">
        <w:rPr>
          <w:sz w:val="36"/>
          <w:szCs w:val="36"/>
        </w:rPr>
        <w:t>% of the 2.9</w:t>
      </w:r>
      <w:r w:rsidR="002923A8">
        <w:rPr>
          <w:sz w:val="36"/>
          <w:szCs w:val="36"/>
        </w:rPr>
        <w:t>6</w:t>
      </w:r>
      <w:r w:rsidR="00AC6181">
        <w:rPr>
          <w:sz w:val="36"/>
          <w:szCs w:val="36"/>
        </w:rPr>
        <w:t>%</w:t>
      </w:r>
      <w:r w:rsidR="00B96E69">
        <w:rPr>
          <w:sz w:val="36"/>
          <w:szCs w:val="36"/>
        </w:rPr>
        <w:t xml:space="preserve"> budget increase.</w:t>
      </w:r>
    </w:p>
    <w:p w:rsidR="00B96E69" w:rsidRPr="00B96E69" w:rsidRDefault="00B96E69" w:rsidP="006A4997">
      <w:pPr>
        <w:rPr>
          <w:sz w:val="36"/>
          <w:szCs w:val="36"/>
        </w:rPr>
      </w:pPr>
    </w:p>
    <w:p w:rsidR="007403A0" w:rsidRDefault="007403A0" w:rsidP="00F64539">
      <w:pPr>
        <w:pStyle w:val="Normal14pt"/>
        <w:rPr>
          <w:sz w:val="28"/>
          <w:szCs w:val="28"/>
        </w:rPr>
      </w:pPr>
      <w:r w:rsidRPr="00F64539">
        <w:rPr>
          <w:sz w:val="28"/>
          <w:szCs w:val="28"/>
        </w:rPr>
        <w:t>This object</w:t>
      </w:r>
      <w:r w:rsidR="00C10E6A" w:rsidRPr="00F64539">
        <w:rPr>
          <w:sz w:val="28"/>
          <w:szCs w:val="28"/>
        </w:rPr>
        <w:t xml:space="preserve"> includes salaries for substitute</w:t>
      </w:r>
      <w:r w:rsidRPr="00F64539">
        <w:rPr>
          <w:sz w:val="28"/>
          <w:szCs w:val="28"/>
        </w:rPr>
        <w:t xml:space="preserve"> </w:t>
      </w:r>
      <w:r w:rsidR="00C10E6A" w:rsidRPr="00F64539">
        <w:rPr>
          <w:sz w:val="28"/>
          <w:szCs w:val="28"/>
        </w:rPr>
        <w:t>teachers, paraprofessionals, custodian</w:t>
      </w:r>
      <w:r w:rsidR="00A22DC8">
        <w:rPr>
          <w:sz w:val="28"/>
          <w:szCs w:val="28"/>
        </w:rPr>
        <w:t>s, and bus drivers, as well as business m</w:t>
      </w:r>
      <w:r w:rsidR="00C10E6A" w:rsidRPr="00F64539">
        <w:rPr>
          <w:sz w:val="28"/>
          <w:szCs w:val="28"/>
        </w:rPr>
        <w:t xml:space="preserve">anager, bookkeeper, </w:t>
      </w:r>
      <w:r w:rsidRPr="00F64539">
        <w:rPr>
          <w:sz w:val="28"/>
          <w:szCs w:val="28"/>
        </w:rPr>
        <w:t xml:space="preserve">payroll clerk, </w:t>
      </w:r>
      <w:r w:rsidR="00C10E6A" w:rsidRPr="00F64539">
        <w:rPr>
          <w:sz w:val="28"/>
          <w:szCs w:val="28"/>
        </w:rPr>
        <w:t>secretaries, mechanic, n</w:t>
      </w:r>
      <w:r w:rsidR="00060AF6" w:rsidRPr="00F64539">
        <w:rPr>
          <w:sz w:val="28"/>
          <w:szCs w:val="28"/>
        </w:rPr>
        <w:t>urse, and consultants.</w:t>
      </w:r>
      <w:r w:rsidR="00CD2B09" w:rsidRPr="00F64539">
        <w:rPr>
          <w:sz w:val="28"/>
          <w:szCs w:val="28"/>
        </w:rPr>
        <w:t xml:space="preserve"> The increase in this line is caused by the non-certified staff raises that are </w:t>
      </w:r>
      <w:r w:rsidR="00EE71D6">
        <w:rPr>
          <w:sz w:val="28"/>
          <w:szCs w:val="28"/>
        </w:rPr>
        <w:t>determined by</w:t>
      </w:r>
      <w:r w:rsidR="00BB1766">
        <w:rPr>
          <w:sz w:val="28"/>
          <w:szCs w:val="28"/>
        </w:rPr>
        <w:t xml:space="preserve"> negotiations of a new three-year collective bargaining agreement set to begin on FY15-16, as well as</w:t>
      </w:r>
      <w:r w:rsidR="00CD2B09" w:rsidRPr="00F64539">
        <w:rPr>
          <w:sz w:val="28"/>
          <w:szCs w:val="28"/>
        </w:rPr>
        <w:t xml:space="preserve"> negotiated salary increases with non-union employees designed to be comparable to the increases negotiated by union employees.</w:t>
      </w:r>
    </w:p>
    <w:p w:rsidR="00EE71D6" w:rsidRDefault="00EE71D6" w:rsidP="00F64539">
      <w:pPr>
        <w:pStyle w:val="Normal14pt"/>
        <w:rPr>
          <w:sz w:val="28"/>
          <w:szCs w:val="28"/>
        </w:rPr>
      </w:pPr>
    </w:p>
    <w:p w:rsidR="00EE71D6" w:rsidRPr="00F64539" w:rsidRDefault="00EE71D6" w:rsidP="00F64539">
      <w:pPr>
        <w:pStyle w:val="Normal14pt"/>
        <w:rPr>
          <w:sz w:val="28"/>
          <w:szCs w:val="28"/>
        </w:rPr>
      </w:pPr>
      <w:r>
        <w:rPr>
          <w:sz w:val="28"/>
          <w:szCs w:val="28"/>
        </w:rPr>
        <w:t>There is no increase in the number of non-certified staff over those employed in 2014-2015, however, changes that occurred after the bud</w:t>
      </w:r>
      <w:r w:rsidR="002923A8">
        <w:rPr>
          <w:sz w:val="28"/>
          <w:szCs w:val="28"/>
        </w:rPr>
        <w:t>g</w:t>
      </w:r>
      <w:r>
        <w:rPr>
          <w:sz w:val="28"/>
          <w:szCs w:val="28"/>
        </w:rPr>
        <w:t xml:space="preserve">et process during which reduced positions were restored are included. </w:t>
      </w:r>
    </w:p>
    <w:p w:rsidR="006C10B4" w:rsidRPr="00D34022" w:rsidRDefault="006C10B4" w:rsidP="006A49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6"/>
        <w:gridCol w:w="1916"/>
        <w:gridCol w:w="1916"/>
      </w:tblGrid>
      <w:tr w:rsidR="00BB1766" w:rsidRPr="00564B03" w:rsidTr="0071658A">
        <w:trPr>
          <w:jc w:val="center"/>
        </w:trPr>
        <w:tc>
          <w:tcPr>
            <w:tcW w:w="1915" w:type="dxa"/>
            <w:shd w:val="clear" w:color="auto" w:fill="auto"/>
            <w:vAlign w:val="center"/>
          </w:tcPr>
          <w:p w:rsidR="00BB1766" w:rsidRDefault="00BB1766" w:rsidP="006C10B4">
            <w:pPr>
              <w:jc w:val="center"/>
              <w:rPr>
                <w:b/>
              </w:rPr>
            </w:pPr>
            <w:r>
              <w:rPr>
                <w:b/>
              </w:rPr>
              <w:t>FY12-13</w:t>
            </w:r>
          </w:p>
          <w:p w:rsidR="00BB1766" w:rsidRPr="00564B03" w:rsidRDefault="00BB1766" w:rsidP="006C10B4">
            <w:pPr>
              <w:jc w:val="center"/>
              <w:rPr>
                <w:b/>
              </w:rPr>
            </w:pPr>
            <w:r>
              <w:rPr>
                <w:b/>
              </w:rPr>
              <w:t>Original Budget</w:t>
            </w:r>
          </w:p>
        </w:tc>
        <w:tc>
          <w:tcPr>
            <w:tcW w:w="1915" w:type="dxa"/>
            <w:shd w:val="clear" w:color="auto" w:fill="auto"/>
            <w:vAlign w:val="center"/>
          </w:tcPr>
          <w:p w:rsidR="00BB1766" w:rsidRDefault="00BB1766" w:rsidP="006C10B4">
            <w:pPr>
              <w:jc w:val="center"/>
              <w:rPr>
                <w:b/>
              </w:rPr>
            </w:pPr>
            <w:r>
              <w:rPr>
                <w:b/>
              </w:rPr>
              <w:t>FY13-14</w:t>
            </w:r>
          </w:p>
          <w:p w:rsidR="00BB1766" w:rsidRPr="00564B03" w:rsidRDefault="00BB1766" w:rsidP="006C10B4">
            <w:pPr>
              <w:jc w:val="center"/>
              <w:rPr>
                <w:b/>
              </w:rPr>
            </w:pPr>
            <w:r>
              <w:rPr>
                <w:b/>
              </w:rPr>
              <w:t xml:space="preserve">Original </w:t>
            </w:r>
            <w:r w:rsidRPr="00564B03">
              <w:rPr>
                <w:b/>
              </w:rPr>
              <w:t>Budget</w:t>
            </w:r>
          </w:p>
        </w:tc>
        <w:tc>
          <w:tcPr>
            <w:tcW w:w="1915" w:type="dxa"/>
            <w:shd w:val="clear" w:color="auto" w:fill="auto"/>
            <w:vAlign w:val="center"/>
          </w:tcPr>
          <w:p w:rsidR="00BB1766" w:rsidRDefault="00BB1766" w:rsidP="006C10B4">
            <w:pPr>
              <w:jc w:val="center"/>
              <w:rPr>
                <w:b/>
              </w:rPr>
            </w:pPr>
            <w:r>
              <w:rPr>
                <w:b/>
              </w:rPr>
              <w:t>FY14-15</w:t>
            </w:r>
          </w:p>
          <w:p w:rsidR="00BB1766" w:rsidRPr="00564B03" w:rsidRDefault="00BB1766" w:rsidP="006C10B4">
            <w:pPr>
              <w:jc w:val="center"/>
              <w:rPr>
                <w:b/>
              </w:rPr>
            </w:pPr>
            <w:r>
              <w:rPr>
                <w:b/>
              </w:rPr>
              <w:t xml:space="preserve">Current Year </w:t>
            </w:r>
            <w:r w:rsidRPr="00564B03">
              <w:rPr>
                <w:b/>
              </w:rPr>
              <w:t>Budget</w:t>
            </w:r>
          </w:p>
        </w:tc>
        <w:tc>
          <w:tcPr>
            <w:tcW w:w="1915" w:type="dxa"/>
            <w:shd w:val="clear" w:color="auto" w:fill="auto"/>
            <w:vAlign w:val="center"/>
          </w:tcPr>
          <w:p w:rsidR="00BB1766" w:rsidRPr="00564B03" w:rsidRDefault="00BB1766" w:rsidP="006C10B4">
            <w:pPr>
              <w:jc w:val="center"/>
              <w:rPr>
                <w:b/>
              </w:rPr>
            </w:pPr>
            <w:r>
              <w:rPr>
                <w:b/>
              </w:rPr>
              <w:t>FY15-16 Proposed Budget</w:t>
            </w:r>
          </w:p>
        </w:tc>
        <w:tc>
          <w:tcPr>
            <w:tcW w:w="1916" w:type="dxa"/>
            <w:vAlign w:val="center"/>
          </w:tcPr>
          <w:p w:rsidR="00BB1766" w:rsidRDefault="00BB1766" w:rsidP="0071658A">
            <w:pPr>
              <w:jc w:val="center"/>
              <w:rPr>
                <w:b/>
              </w:rPr>
            </w:pPr>
            <w:r>
              <w:rPr>
                <w:b/>
              </w:rPr>
              <w:t>FY15-16 vs. FY14-15</w:t>
            </w:r>
          </w:p>
          <w:p w:rsidR="00BB1766" w:rsidRPr="00564B03" w:rsidRDefault="00BB1766" w:rsidP="0071658A">
            <w:pPr>
              <w:jc w:val="center"/>
              <w:rPr>
                <w:b/>
              </w:rPr>
            </w:pPr>
            <w:r>
              <w:rPr>
                <w:b/>
              </w:rPr>
              <w:t>Budget</w:t>
            </w:r>
          </w:p>
        </w:tc>
        <w:tc>
          <w:tcPr>
            <w:tcW w:w="1916" w:type="dxa"/>
            <w:shd w:val="clear" w:color="auto" w:fill="auto"/>
            <w:vAlign w:val="center"/>
          </w:tcPr>
          <w:p w:rsidR="00BB1766" w:rsidRPr="00564B03" w:rsidRDefault="00BB1766" w:rsidP="006C10B4">
            <w:pPr>
              <w:jc w:val="center"/>
              <w:rPr>
                <w:b/>
              </w:rPr>
            </w:pPr>
            <w:r>
              <w:rPr>
                <w:b/>
              </w:rPr>
              <w:t>FY14-15 vs. FY13-14</w:t>
            </w:r>
          </w:p>
          <w:p w:rsidR="00BB1766" w:rsidRPr="00564B03" w:rsidRDefault="00BB1766" w:rsidP="006C10B4">
            <w:pPr>
              <w:jc w:val="center"/>
              <w:rPr>
                <w:b/>
              </w:rPr>
            </w:pPr>
            <w:r>
              <w:rPr>
                <w:b/>
              </w:rPr>
              <w:t>% Increase</w:t>
            </w:r>
          </w:p>
        </w:tc>
        <w:tc>
          <w:tcPr>
            <w:tcW w:w="1916" w:type="dxa"/>
          </w:tcPr>
          <w:p w:rsidR="00BB1766" w:rsidRDefault="00BB1766" w:rsidP="002923A8">
            <w:pPr>
              <w:jc w:val="center"/>
              <w:rPr>
                <w:b/>
              </w:rPr>
            </w:pPr>
            <w:r>
              <w:rPr>
                <w:b/>
              </w:rPr>
              <w:t xml:space="preserve"> Portion of 2.9</w:t>
            </w:r>
            <w:r w:rsidR="002923A8">
              <w:rPr>
                <w:b/>
              </w:rPr>
              <w:t>6</w:t>
            </w:r>
            <w:r>
              <w:rPr>
                <w:b/>
              </w:rPr>
              <w:t>% budget increase</w:t>
            </w:r>
          </w:p>
        </w:tc>
      </w:tr>
      <w:tr w:rsidR="00BB1766" w:rsidRPr="00564B03" w:rsidTr="00BB1766">
        <w:trPr>
          <w:trHeight w:val="233"/>
          <w:jc w:val="center"/>
        </w:trPr>
        <w:tc>
          <w:tcPr>
            <w:tcW w:w="1915" w:type="dxa"/>
            <w:shd w:val="clear" w:color="auto" w:fill="auto"/>
          </w:tcPr>
          <w:p w:rsidR="00BB1766" w:rsidRPr="00564B03" w:rsidRDefault="00BB1766" w:rsidP="006C10B4">
            <w:pPr>
              <w:jc w:val="center"/>
              <w:rPr>
                <w:b/>
              </w:rPr>
            </w:pPr>
            <w:r>
              <w:rPr>
                <w:b/>
              </w:rPr>
              <w:t>$ 1,383,846</w:t>
            </w:r>
          </w:p>
        </w:tc>
        <w:tc>
          <w:tcPr>
            <w:tcW w:w="1915" w:type="dxa"/>
            <w:shd w:val="clear" w:color="auto" w:fill="auto"/>
          </w:tcPr>
          <w:p w:rsidR="00BB1766" w:rsidRPr="00564B03" w:rsidRDefault="00BB1766" w:rsidP="006C10B4">
            <w:pPr>
              <w:jc w:val="center"/>
              <w:rPr>
                <w:b/>
              </w:rPr>
            </w:pPr>
            <w:r>
              <w:rPr>
                <w:b/>
              </w:rPr>
              <w:t>$ 1,370,477</w:t>
            </w:r>
          </w:p>
        </w:tc>
        <w:tc>
          <w:tcPr>
            <w:tcW w:w="1915" w:type="dxa"/>
            <w:shd w:val="clear" w:color="auto" w:fill="auto"/>
          </w:tcPr>
          <w:p w:rsidR="00BB1766" w:rsidRPr="00564B03" w:rsidRDefault="00BB1766" w:rsidP="006C10B4">
            <w:pPr>
              <w:jc w:val="center"/>
              <w:rPr>
                <w:b/>
              </w:rPr>
            </w:pPr>
            <w:r>
              <w:rPr>
                <w:b/>
              </w:rPr>
              <w:t>$ 1,392,725</w:t>
            </w:r>
          </w:p>
        </w:tc>
        <w:tc>
          <w:tcPr>
            <w:tcW w:w="1915" w:type="dxa"/>
            <w:shd w:val="clear" w:color="auto" w:fill="auto"/>
          </w:tcPr>
          <w:p w:rsidR="00BB1766" w:rsidRPr="00564B03" w:rsidRDefault="00BB1766" w:rsidP="002923A8">
            <w:pPr>
              <w:jc w:val="center"/>
              <w:rPr>
                <w:b/>
              </w:rPr>
            </w:pPr>
            <w:r>
              <w:rPr>
                <w:b/>
              </w:rPr>
              <w:t>$ 1,5</w:t>
            </w:r>
            <w:r w:rsidR="002923A8">
              <w:rPr>
                <w:b/>
              </w:rPr>
              <w:t>43,316</w:t>
            </w:r>
          </w:p>
        </w:tc>
        <w:tc>
          <w:tcPr>
            <w:tcW w:w="1916" w:type="dxa"/>
          </w:tcPr>
          <w:p w:rsidR="00BB1766" w:rsidRPr="00564B03" w:rsidRDefault="00BB1766" w:rsidP="0071658A">
            <w:pPr>
              <w:jc w:val="center"/>
              <w:rPr>
                <w:b/>
              </w:rPr>
            </w:pPr>
            <w:r>
              <w:rPr>
                <w:b/>
              </w:rPr>
              <w:t>$ 136,591</w:t>
            </w:r>
          </w:p>
        </w:tc>
        <w:tc>
          <w:tcPr>
            <w:tcW w:w="1916" w:type="dxa"/>
            <w:shd w:val="clear" w:color="auto" w:fill="auto"/>
          </w:tcPr>
          <w:p w:rsidR="00BB1766" w:rsidRPr="00564B03" w:rsidRDefault="002923A8" w:rsidP="006C10B4">
            <w:pPr>
              <w:jc w:val="center"/>
              <w:rPr>
                <w:b/>
              </w:rPr>
            </w:pPr>
            <w:r>
              <w:rPr>
                <w:b/>
              </w:rPr>
              <w:t>10</w:t>
            </w:r>
            <w:r w:rsidR="00BB1766">
              <w:rPr>
                <w:b/>
              </w:rPr>
              <w:t>.81%</w:t>
            </w:r>
          </w:p>
        </w:tc>
        <w:tc>
          <w:tcPr>
            <w:tcW w:w="1916" w:type="dxa"/>
          </w:tcPr>
          <w:p w:rsidR="00BB1766" w:rsidRDefault="002923A8" w:rsidP="006C10B4">
            <w:pPr>
              <w:jc w:val="center"/>
              <w:rPr>
                <w:b/>
              </w:rPr>
            </w:pPr>
            <w:r>
              <w:rPr>
                <w:b/>
              </w:rPr>
              <w:t>2.07</w:t>
            </w:r>
            <w:r w:rsidR="00BB1766">
              <w:rPr>
                <w:b/>
              </w:rPr>
              <w:t>%</w:t>
            </w:r>
          </w:p>
        </w:tc>
      </w:tr>
    </w:tbl>
    <w:p w:rsidR="007403A0" w:rsidRDefault="007403A0" w:rsidP="006A4997">
      <w:pPr>
        <w:rPr>
          <w:sz w:val="28"/>
          <w:szCs w:val="28"/>
        </w:rPr>
      </w:pPr>
    </w:p>
    <w:p w:rsidR="00BB1766" w:rsidRDefault="00BB1766" w:rsidP="00BB1766">
      <w:pPr>
        <w:ind w:left="720"/>
        <w:rPr>
          <w:b/>
          <w:sz w:val="28"/>
          <w:szCs w:val="28"/>
        </w:rPr>
      </w:pPr>
    </w:p>
    <w:p w:rsidR="004E35E0" w:rsidRPr="00D34022" w:rsidRDefault="00CD2B09" w:rsidP="003D4A81">
      <w:pPr>
        <w:ind w:left="720" w:hanging="720"/>
        <w:rPr>
          <w:b/>
          <w:sz w:val="28"/>
          <w:szCs w:val="28"/>
        </w:rPr>
      </w:pPr>
      <w:r>
        <w:rPr>
          <w:b/>
          <w:sz w:val="28"/>
          <w:szCs w:val="28"/>
        </w:rPr>
        <w:t xml:space="preserve">The </w:t>
      </w:r>
      <w:r w:rsidR="009144DB">
        <w:rPr>
          <w:b/>
          <w:sz w:val="28"/>
          <w:szCs w:val="28"/>
        </w:rPr>
        <w:t>above figure</w:t>
      </w:r>
      <w:r w:rsidR="00DF7D01">
        <w:rPr>
          <w:b/>
          <w:sz w:val="28"/>
          <w:szCs w:val="28"/>
        </w:rPr>
        <w:t>s</w:t>
      </w:r>
      <w:r w:rsidR="009144DB">
        <w:rPr>
          <w:b/>
          <w:sz w:val="28"/>
          <w:szCs w:val="28"/>
        </w:rPr>
        <w:t xml:space="preserve"> include </w:t>
      </w:r>
      <w:r w:rsidR="00BB1766">
        <w:rPr>
          <w:b/>
          <w:sz w:val="28"/>
          <w:szCs w:val="28"/>
        </w:rPr>
        <w:t>the following</w:t>
      </w:r>
      <w:r w:rsidR="009144DB">
        <w:rPr>
          <w:b/>
          <w:sz w:val="28"/>
          <w:szCs w:val="28"/>
        </w:rPr>
        <w:t xml:space="preserve"> significant items</w:t>
      </w:r>
      <w:r w:rsidR="00060AF6" w:rsidRPr="00D34022">
        <w:rPr>
          <w:b/>
          <w:sz w:val="28"/>
          <w:szCs w:val="28"/>
        </w:rPr>
        <w:t>:</w:t>
      </w:r>
    </w:p>
    <w:p w:rsidR="00BB1766" w:rsidRPr="00BB1766" w:rsidRDefault="00BB1766" w:rsidP="00BB1766">
      <w:pPr>
        <w:rPr>
          <w:sz w:val="16"/>
          <w:szCs w:val="16"/>
        </w:rPr>
      </w:pPr>
    </w:p>
    <w:p w:rsidR="00D600EF" w:rsidRDefault="00D600EF" w:rsidP="00F22343">
      <w:pPr>
        <w:numPr>
          <w:ilvl w:val="1"/>
          <w:numId w:val="3"/>
        </w:numPr>
        <w:tabs>
          <w:tab w:val="num" w:pos="2520"/>
        </w:tabs>
        <w:ind w:left="360"/>
      </w:pPr>
      <w:r>
        <w:t>All current staff receives negotiated general wage increase</w:t>
      </w:r>
    </w:p>
    <w:p w:rsidR="00BB1766" w:rsidRPr="00BB1766" w:rsidRDefault="00BB1766" w:rsidP="00F22343">
      <w:pPr>
        <w:numPr>
          <w:ilvl w:val="1"/>
          <w:numId w:val="3"/>
        </w:numPr>
        <w:tabs>
          <w:tab w:val="num" w:pos="2520"/>
        </w:tabs>
        <w:ind w:left="360"/>
      </w:pPr>
      <w:r w:rsidRPr="00BB1766">
        <w:t>01-1100-112-00010</w:t>
      </w:r>
      <w:r w:rsidRPr="00BB1766">
        <w:tab/>
        <w:t xml:space="preserve">Regular Education </w:t>
      </w:r>
      <w:r w:rsidR="00F22343">
        <w:t xml:space="preserve">- </w:t>
      </w:r>
      <w:r w:rsidR="00F22343" w:rsidRPr="00BB1766">
        <w:t xml:space="preserve">consists of 5.5 paraprofessional positions </w:t>
      </w:r>
    </w:p>
    <w:p w:rsidR="00BB1766" w:rsidRPr="00BB1766" w:rsidRDefault="00BB1766" w:rsidP="00F22343">
      <w:pPr>
        <w:pStyle w:val="ListParagraph"/>
        <w:numPr>
          <w:ilvl w:val="0"/>
          <w:numId w:val="48"/>
        </w:numPr>
      </w:pPr>
      <w:r w:rsidRPr="00BB1766">
        <w:t xml:space="preserve">$ 24,877 decrease due to movement of one current paraprofessional to Library Paraprofessional </w:t>
      </w:r>
      <w:r w:rsidR="00D600EF">
        <w:t xml:space="preserve">line: </w:t>
      </w:r>
      <w:r w:rsidRPr="00BB1766">
        <w:t>01-1107-112-01007</w:t>
      </w:r>
    </w:p>
    <w:p w:rsidR="00BB1766" w:rsidRPr="00BB1766" w:rsidRDefault="00BB1766" w:rsidP="00F22343">
      <w:pPr>
        <w:pStyle w:val="ListParagraph"/>
        <w:numPr>
          <w:ilvl w:val="0"/>
          <w:numId w:val="48"/>
        </w:numPr>
      </w:pPr>
      <w:r w:rsidRPr="00BB1766">
        <w:t>$ 12,433 decrease due to reduction of one current paraprofessional to part-time (0.5FTE)</w:t>
      </w:r>
    </w:p>
    <w:p w:rsidR="00BB1766" w:rsidRPr="00BB1766" w:rsidRDefault="00BB1766" w:rsidP="00F22343">
      <w:pPr>
        <w:numPr>
          <w:ilvl w:val="0"/>
          <w:numId w:val="3"/>
        </w:numPr>
        <w:tabs>
          <w:tab w:val="clear" w:pos="720"/>
          <w:tab w:val="num" w:pos="360"/>
        </w:tabs>
        <w:ind w:left="1440" w:hanging="1440"/>
      </w:pPr>
      <w:r w:rsidRPr="00BB1766">
        <w:t>01-1107-112-02007</w:t>
      </w:r>
      <w:r w:rsidRPr="00BB1766">
        <w:tab/>
        <w:t>Library Consultant</w:t>
      </w:r>
      <w:r w:rsidR="00F22343">
        <w:t xml:space="preserve"> - </w:t>
      </w:r>
      <w:r w:rsidRPr="00BB1766">
        <w:t>$ 6,733 decrease due to non-replacement of retired library consultant position</w:t>
      </w:r>
    </w:p>
    <w:p w:rsidR="00BB1766" w:rsidRDefault="00BB1766" w:rsidP="00013212">
      <w:pPr>
        <w:numPr>
          <w:ilvl w:val="0"/>
          <w:numId w:val="3"/>
        </w:numPr>
        <w:tabs>
          <w:tab w:val="clear" w:pos="720"/>
          <w:tab w:val="left" w:pos="360"/>
          <w:tab w:val="num" w:pos="2880"/>
        </w:tabs>
        <w:ind w:left="2880" w:hanging="2880"/>
      </w:pPr>
      <w:r w:rsidRPr="00BB1766">
        <w:t>01-1112-112-02012</w:t>
      </w:r>
      <w:r w:rsidRPr="00BB1766">
        <w:tab/>
        <w:t>Extracurricular</w:t>
      </w:r>
      <w:r w:rsidR="00F22343">
        <w:t xml:space="preserve"> - </w:t>
      </w:r>
      <w:r w:rsidR="00651F23">
        <w:t>$ 2</w:t>
      </w:r>
      <w:r w:rsidR="00013212">
        <w:t>0</w:t>
      </w:r>
      <w:r w:rsidRPr="00BB1766">
        <w:t>,000 increase du</w:t>
      </w:r>
      <w:r w:rsidR="000C6D25">
        <w:t xml:space="preserve">e to enhancement and expansion </w:t>
      </w:r>
      <w:r w:rsidRPr="00BB1766">
        <w:t>of current and new After-School activities to peak student interests and talents</w:t>
      </w:r>
      <w:r w:rsidR="002923A8">
        <w:t xml:space="preserve">. </w:t>
      </w:r>
      <w:r w:rsidR="00D600EF">
        <w:t xml:space="preserve"> See detailed explanation on following page. </w:t>
      </w:r>
    </w:p>
    <w:p w:rsidR="002923A8" w:rsidRDefault="002923A8" w:rsidP="002923A8">
      <w:pPr>
        <w:tabs>
          <w:tab w:val="left" w:pos="360"/>
        </w:tabs>
      </w:pPr>
    </w:p>
    <w:p w:rsidR="002923A8" w:rsidRPr="00BB1766" w:rsidRDefault="002923A8" w:rsidP="002923A8">
      <w:pPr>
        <w:tabs>
          <w:tab w:val="left" w:pos="360"/>
        </w:tabs>
      </w:pPr>
    </w:p>
    <w:p w:rsidR="00BB1766" w:rsidRPr="00BB1766" w:rsidRDefault="00BB1766" w:rsidP="003D4A81">
      <w:pPr>
        <w:numPr>
          <w:ilvl w:val="0"/>
          <w:numId w:val="3"/>
        </w:numPr>
        <w:tabs>
          <w:tab w:val="clear" w:pos="720"/>
          <w:tab w:val="num" w:pos="360"/>
        </w:tabs>
        <w:ind w:left="1440" w:hanging="1440"/>
      </w:pPr>
      <w:r w:rsidRPr="00BB1766">
        <w:lastRenderedPageBreak/>
        <w:t>01-1200-112-02120</w:t>
      </w:r>
      <w:r w:rsidRPr="00BB1766">
        <w:tab/>
        <w:t>Special Education Paraprofessional</w:t>
      </w:r>
    </w:p>
    <w:p w:rsidR="00BB1766" w:rsidRPr="00BB1766" w:rsidRDefault="00BB1766" w:rsidP="003D4A81">
      <w:pPr>
        <w:numPr>
          <w:ilvl w:val="2"/>
          <w:numId w:val="3"/>
        </w:numPr>
        <w:ind w:left="1080"/>
      </w:pPr>
      <w:r w:rsidRPr="00BB1766">
        <w:t>$ 49,609 increase due to 1.5 FTE positions added in FY14-15 based on special education student needs to be continued into FY15-16</w:t>
      </w:r>
    </w:p>
    <w:p w:rsidR="00855188" w:rsidRDefault="00BB1766" w:rsidP="00855188">
      <w:pPr>
        <w:numPr>
          <w:ilvl w:val="2"/>
          <w:numId w:val="3"/>
        </w:numPr>
        <w:ind w:left="1080"/>
      </w:pPr>
      <w:r w:rsidRPr="00BB1766">
        <w:t>Expenditure line consists of 12 paraprofessional positions</w:t>
      </w:r>
    </w:p>
    <w:p w:rsidR="00855188" w:rsidRDefault="00855188" w:rsidP="00855188">
      <w:pPr>
        <w:numPr>
          <w:ilvl w:val="1"/>
          <w:numId w:val="3"/>
        </w:numPr>
        <w:tabs>
          <w:tab w:val="left" w:pos="360"/>
        </w:tabs>
        <w:ind w:hanging="1440"/>
      </w:pPr>
      <w:r>
        <w:t>01-2200-112-00220</w:t>
      </w:r>
      <w:r>
        <w:tab/>
        <w:t>Business Manager - $ 10,000 decrease due to current efficiencies put in place by business office staff</w:t>
      </w:r>
    </w:p>
    <w:p w:rsidR="00BB1766" w:rsidRPr="00BB1766" w:rsidRDefault="00BB1766" w:rsidP="00F22343">
      <w:pPr>
        <w:numPr>
          <w:ilvl w:val="0"/>
          <w:numId w:val="3"/>
        </w:numPr>
        <w:tabs>
          <w:tab w:val="clear" w:pos="720"/>
          <w:tab w:val="num" w:pos="360"/>
        </w:tabs>
        <w:ind w:left="1440" w:hanging="1440"/>
      </w:pPr>
      <w:r w:rsidRPr="00BB1766">
        <w:t>01-2540-112-01254</w:t>
      </w:r>
      <w:r w:rsidRPr="00BB1766">
        <w:tab/>
        <w:t>Custodians</w:t>
      </w:r>
      <w:r w:rsidR="00F22343">
        <w:t xml:space="preserve"> - </w:t>
      </w:r>
      <w:r w:rsidRPr="00BB1766">
        <w:t>$ 33,521 increase due to a full-time position vacancy converted to two (2) part-time positions in FY14-1</w:t>
      </w:r>
      <w:r w:rsidR="00F22343">
        <w:t>5</w:t>
      </w:r>
    </w:p>
    <w:p w:rsidR="00BB1766" w:rsidRPr="00BB1766" w:rsidRDefault="00BB1766" w:rsidP="00F22343">
      <w:pPr>
        <w:numPr>
          <w:ilvl w:val="0"/>
          <w:numId w:val="3"/>
        </w:numPr>
        <w:tabs>
          <w:tab w:val="clear" w:pos="720"/>
          <w:tab w:val="num" w:pos="360"/>
        </w:tabs>
        <w:ind w:left="1440" w:hanging="1440"/>
      </w:pPr>
      <w:r w:rsidRPr="00BB1766">
        <w:t>01-2550-112-01255</w:t>
      </w:r>
      <w:r w:rsidRPr="00BB1766">
        <w:tab/>
        <w:t>Drivers</w:t>
      </w:r>
      <w:r w:rsidR="00F22343">
        <w:t xml:space="preserve"> - </w:t>
      </w:r>
      <w:r w:rsidRPr="00BB1766">
        <w:t>$ 16,434 increase due to assignment of routes (based on FY14-15 bus run information)</w:t>
      </w:r>
    </w:p>
    <w:p w:rsidR="00BB1766" w:rsidRDefault="00BB1766" w:rsidP="00BB1766"/>
    <w:p w:rsidR="00F22343" w:rsidRPr="00BB1766" w:rsidRDefault="00F22343" w:rsidP="00BB1766"/>
    <w:p w:rsidR="00BC7C39" w:rsidRDefault="00BC7C39" w:rsidP="00343990">
      <w:pPr>
        <w:jc w:val="center"/>
        <w:rPr>
          <w:b/>
          <w:sz w:val="36"/>
          <w:szCs w:val="36"/>
        </w:rPr>
      </w:pPr>
      <w:r>
        <w:rPr>
          <w:b/>
          <w:sz w:val="36"/>
          <w:szCs w:val="36"/>
        </w:rPr>
        <w:t>The After School Program: Excellence in Extracurricular Opportunities</w:t>
      </w:r>
    </w:p>
    <w:p w:rsidR="00BC7C39" w:rsidRDefault="00BC7C39" w:rsidP="00343990">
      <w:pPr>
        <w:jc w:val="center"/>
        <w:rPr>
          <w:b/>
          <w:sz w:val="36"/>
          <w:szCs w:val="36"/>
        </w:rPr>
      </w:pPr>
    </w:p>
    <w:p w:rsidR="000C6D25" w:rsidRDefault="00BC7C39" w:rsidP="00AB1123">
      <w:r>
        <w:t xml:space="preserve">From 3:30 until 4:30 Monday through Friday clubs </w:t>
      </w:r>
      <w:r w:rsidR="00C65438">
        <w:t>and activities will be</w:t>
      </w:r>
      <w:r>
        <w:t xml:space="preserve"> available to students from grades 2-8, with late bus transportation available for students from grades 3-8 Monday</w:t>
      </w:r>
      <w:r w:rsidR="000C6D25">
        <w:t xml:space="preserve"> through Thursday. </w:t>
      </w:r>
      <w:r w:rsidR="00013212">
        <w:t xml:space="preserve"> </w:t>
      </w:r>
      <w:r w:rsidR="000C6D25">
        <w:t>These clu</w:t>
      </w:r>
      <w:r>
        <w:t>bs are interest</w:t>
      </w:r>
      <w:r w:rsidR="00013212">
        <w:t>-</w:t>
      </w:r>
      <w:r>
        <w:t>based</w:t>
      </w:r>
      <w:r w:rsidR="00AB1123">
        <w:t>,</w:t>
      </w:r>
      <w:r>
        <w:t xml:space="preserve"> offering opportunities in virtually every curriculum ca</w:t>
      </w:r>
      <w:r w:rsidR="00013212">
        <w:t xml:space="preserve">tegory from Robotics to fitness, as well as </w:t>
      </w:r>
      <w:r>
        <w:t xml:space="preserve">arts and sciences in between.  These clubs and activities are free of charge and are designed to further carry out our commitment to a STEAM centered school. </w:t>
      </w:r>
      <w:r w:rsidR="00013212">
        <w:t xml:space="preserve"> </w:t>
      </w:r>
      <w:r>
        <w:t>That is, a sch</w:t>
      </w:r>
      <w:r w:rsidR="00DF7D01">
        <w:t>ool with a curriculum that high</w:t>
      </w:r>
      <w:r>
        <w:t xml:space="preserve">lights Science, Technology, Engineering, Arts and Mathematics. </w:t>
      </w:r>
      <w:r w:rsidR="00AB1123">
        <w:t xml:space="preserve"> The after school program </w:t>
      </w:r>
      <w:r w:rsidR="00013212">
        <w:t>consists of three (3) ten-</w:t>
      </w:r>
      <w:r w:rsidR="00DF7D01">
        <w:t xml:space="preserve">week cycles.  Clubs will meet one or two days a week for ten </w:t>
      </w:r>
      <w:r w:rsidR="00013212">
        <w:t xml:space="preserve">(10) </w:t>
      </w:r>
      <w:r w:rsidR="00DF7D01">
        <w:t xml:space="preserve">weeks. </w:t>
      </w:r>
      <w:r w:rsidR="00013212">
        <w:t xml:space="preserve"> </w:t>
      </w:r>
      <w:r w:rsidR="00DF7D01">
        <w:t xml:space="preserve">Students can sign up for one or two or all three of the ten-week cycles. </w:t>
      </w:r>
      <w:r w:rsidR="00013212">
        <w:t xml:space="preserve"> </w:t>
      </w:r>
      <w:r w:rsidR="00DF7D01">
        <w:t>They can also join different clubs on different afternoons allow</w:t>
      </w:r>
      <w:r w:rsidR="00855188">
        <w:t xml:space="preserve">ing them to participate in </w:t>
      </w:r>
      <w:r w:rsidR="00DF7D01">
        <w:t>as many as five clubs or activities</w:t>
      </w:r>
      <w:r w:rsidR="00013212">
        <w:t>,</w:t>
      </w:r>
      <w:r w:rsidR="00DF7D01">
        <w:t xml:space="preserve"> per week</w:t>
      </w:r>
      <w:r w:rsidR="00013212">
        <w:t>,</w:t>
      </w:r>
      <w:r w:rsidR="00DF7D01">
        <w:t xml:space="preserve"> per cycle. </w:t>
      </w:r>
    </w:p>
    <w:p w:rsidR="00912BD6" w:rsidRDefault="00912BD6" w:rsidP="00912BD6">
      <w:pPr>
        <w:jc w:val="center"/>
      </w:pPr>
    </w:p>
    <w:p w:rsidR="00912BD6" w:rsidRDefault="00912BD6" w:rsidP="00912BD6">
      <w:pPr>
        <w:jc w:val="center"/>
      </w:pPr>
    </w:p>
    <w:p w:rsidR="00912BD6" w:rsidRDefault="00912BD6" w:rsidP="00912BD6">
      <w:pPr>
        <w:jc w:val="center"/>
      </w:pPr>
    </w:p>
    <w:p w:rsidR="00912BD6" w:rsidRDefault="00912BD6" w:rsidP="00912BD6">
      <w:pPr>
        <w:jc w:val="center"/>
      </w:pPr>
    </w:p>
    <w:p w:rsidR="00912BD6" w:rsidRDefault="00912BD6" w:rsidP="00912BD6">
      <w:pPr>
        <w:jc w:val="center"/>
      </w:pPr>
    </w:p>
    <w:p w:rsidR="00912BD6" w:rsidRDefault="00912BD6" w:rsidP="00912BD6">
      <w:pPr>
        <w:jc w:val="center"/>
      </w:pPr>
    </w:p>
    <w:p w:rsidR="00912BD6" w:rsidRPr="00BC7C39" w:rsidRDefault="00912BD6" w:rsidP="00912BD6">
      <w:pPr>
        <w:jc w:val="center"/>
      </w:pPr>
    </w:p>
    <w:p w:rsidR="00BC7C39" w:rsidRDefault="00BC7C39" w:rsidP="00343990">
      <w:pPr>
        <w:jc w:val="center"/>
        <w:rPr>
          <w:b/>
          <w:sz w:val="36"/>
          <w:szCs w:val="36"/>
        </w:rPr>
      </w:pPr>
    </w:p>
    <w:p w:rsidR="00B90BD9" w:rsidRDefault="00B90BD9" w:rsidP="00343990">
      <w:pPr>
        <w:jc w:val="center"/>
        <w:rPr>
          <w:b/>
          <w:sz w:val="36"/>
          <w:szCs w:val="36"/>
        </w:rPr>
      </w:pPr>
    </w:p>
    <w:p w:rsidR="00B90BD9" w:rsidRDefault="00B90BD9" w:rsidP="00343990">
      <w:pPr>
        <w:jc w:val="center"/>
        <w:rPr>
          <w:b/>
          <w:sz w:val="36"/>
          <w:szCs w:val="36"/>
        </w:rPr>
      </w:pPr>
    </w:p>
    <w:p w:rsidR="00B90BD9" w:rsidRDefault="00B90BD9" w:rsidP="00343990">
      <w:pPr>
        <w:jc w:val="center"/>
        <w:rPr>
          <w:b/>
          <w:sz w:val="36"/>
          <w:szCs w:val="36"/>
        </w:rPr>
      </w:pPr>
    </w:p>
    <w:p w:rsidR="00B90BD9" w:rsidRDefault="00B90BD9" w:rsidP="00343990">
      <w:pPr>
        <w:jc w:val="center"/>
        <w:rPr>
          <w:b/>
          <w:sz w:val="36"/>
          <w:szCs w:val="36"/>
        </w:rPr>
      </w:pPr>
    </w:p>
    <w:p w:rsidR="00B90BD9" w:rsidRDefault="00B90BD9" w:rsidP="00343990">
      <w:pPr>
        <w:jc w:val="center"/>
        <w:rPr>
          <w:b/>
          <w:sz w:val="36"/>
          <w:szCs w:val="36"/>
        </w:rPr>
      </w:pPr>
    </w:p>
    <w:p w:rsidR="00B90BD9" w:rsidRDefault="00B90BD9" w:rsidP="00343990">
      <w:pPr>
        <w:jc w:val="center"/>
        <w:rPr>
          <w:b/>
          <w:sz w:val="36"/>
          <w:szCs w:val="36"/>
        </w:rPr>
      </w:pPr>
    </w:p>
    <w:p w:rsidR="00460324" w:rsidRDefault="00F22343" w:rsidP="00492897">
      <w:pPr>
        <w:jc w:val="center"/>
        <w:rPr>
          <w:b/>
          <w:sz w:val="36"/>
          <w:szCs w:val="36"/>
        </w:rPr>
      </w:pPr>
      <w:r>
        <w:rPr>
          <w:b/>
          <w:sz w:val="36"/>
          <w:szCs w:val="36"/>
        </w:rPr>
        <w:lastRenderedPageBreak/>
        <w:t>Obje</w:t>
      </w:r>
      <w:r w:rsidR="00460324">
        <w:rPr>
          <w:b/>
          <w:sz w:val="36"/>
          <w:szCs w:val="36"/>
        </w:rPr>
        <w:t>ct 200 – Insurance</w:t>
      </w:r>
    </w:p>
    <w:p w:rsidR="00665A69" w:rsidRPr="00665A69" w:rsidRDefault="00665A69" w:rsidP="00343990">
      <w:pPr>
        <w:jc w:val="center"/>
        <w:rPr>
          <w:sz w:val="36"/>
          <w:szCs w:val="36"/>
        </w:rPr>
      </w:pPr>
    </w:p>
    <w:p w:rsidR="00665A69" w:rsidRPr="00665A69" w:rsidRDefault="002C3BA0" w:rsidP="00343990">
      <w:pPr>
        <w:jc w:val="center"/>
        <w:rPr>
          <w:sz w:val="36"/>
          <w:szCs w:val="36"/>
        </w:rPr>
      </w:pPr>
      <w:proofErr w:type="spellStart"/>
      <w:r>
        <w:rPr>
          <w:sz w:val="36"/>
          <w:szCs w:val="36"/>
        </w:rPr>
        <w:t>ConnectiCare</w:t>
      </w:r>
      <w:proofErr w:type="spellEnd"/>
      <w:r>
        <w:rPr>
          <w:sz w:val="36"/>
          <w:szCs w:val="36"/>
        </w:rPr>
        <w:t xml:space="preserve"> came in with a final increase for medical insurance of </w:t>
      </w:r>
      <w:r w:rsidR="00BB1766">
        <w:rPr>
          <w:sz w:val="36"/>
          <w:szCs w:val="36"/>
        </w:rPr>
        <w:t>7.7</w:t>
      </w:r>
      <w:r>
        <w:rPr>
          <w:sz w:val="36"/>
          <w:szCs w:val="36"/>
        </w:rPr>
        <w:t xml:space="preserve">%. </w:t>
      </w:r>
      <w:r w:rsidR="00F67263">
        <w:rPr>
          <w:sz w:val="36"/>
          <w:szCs w:val="36"/>
        </w:rPr>
        <w:t xml:space="preserve">This object accounts for </w:t>
      </w:r>
      <w:r w:rsidR="002923A8">
        <w:rPr>
          <w:sz w:val="36"/>
          <w:szCs w:val="36"/>
        </w:rPr>
        <w:t>14.53</w:t>
      </w:r>
      <w:r w:rsidR="00665A69" w:rsidRPr="00665A69">
        <w:rPr>
          <w:sz w:val="36"/>
          <w:szCs w:val="36"/>
        </w:rPr>
        <w:t xml:space="preserve">% of the total budget. </w:t>
      </w:r>
      <w:r w:rsidR="00BB1766">
        <w:rPr>
          <w:sz w:val="36"/>
          <w:szCs w:val="36"/>
        </w:rPr>
        <w:t xml:space="preserve">In anticipation of the </w:t>
      </w:r>
      <w:r w:rsidR="00B90BD9">
        <w:rPr>
          <w:sz w:val="36"/>
          <w:szCs w:val="36"/>
        </w:rPr>
        <w:t>second phase of the</w:t>
      </w:r>
      <w:r w:rsidR="00BB1766">
        <w:rPr>
          <w:sz w:val="36"/>
          <w:szCs w:val="36"/>
        </w:rPr>
        <w:t xml:space="preserve"> changeover of health plans offered to solely High Deductible Health Plan, there is an estimated reduction of </w:t>
      </w:r>
      <w:r w:rsidR="002923A8">
        <w:rPr>
          <w:sz w:val="36"/>
          <w:szCs w:val="36"/>
        </w:rPr>
        <w:t>9.81</w:t>
      </w:r>
      <w:r w:rsidR="00665A69">
        <w:rPr>
          <w:sz w:val="36"/>
          <w:szCs w:val="36"/>
        </w:rPr>
        <w:t>%</w:t>
      </w:r>
      <w:r w:rsidR="0031386A">
        <w:rPr>
          <w:sz w:val="36"/>
          <w:szCs w:val="36"/>
        </w:rPr>
        <w:t xml:space="preserve"> in this line</w:t>
      </w:r>
      <w:r w:rsidR="00665A69">
        <w:rPr>
          <w:sz w:val="36"/>
          <w:szCs w:val="36"/>
        </w:rPr>
        <w:t xml:space="preserve">. This is </w:t>
      </w:r>
      <w:r w:rsidR="002923A8">
        <w:rPr>
          <w:sz w:val="36"/>
          <w:szCs w:val="36"/>
        </w:rPr>
        <w:t>-1.63</w:t>
      </w:r>
      <w:r w:rsidR="00BB1766">
        <w:rPr>
          <w:sz w:val="36"/>
          <w:szCs w:val="36"/>
        </w:rPr>
        <w:t>% of the 2.9</w:t>
      </w:r>
      <w:r w:rsidR="002923A8">
        <w:rPr>
          <w:sz w:val="36"/>
          <w:szCs w:val="36"/>
        </w:rPr>
        <w:t>6</w:t>
      </w:r>
      <w:r w:rsidR="00C05F28">
        <w:rPr>
          <w:sz w:val="36"/>
          <w:szCs w:val="36"/>
        </w:rPr>
        <w:t>%</w:t>
      </w:r>
      <w:r w:rsidR="00665A69">
        <w:rPr>
          <w:sz w:val="36"/>
          <w:szCs w:val="36"/>
        </w:rPr>
        <w:t xml:space="preserve"> bud</w:t>
      </w:r>
      <w:r w:rsidR="0031386A">
        <w:rPr>
          <w:sz w:val="36"/>
          <w:szCs w:val="36"/>
        </w:rPr>
        <w:t xml:space="preserve">get increase. </w:t>
      </w:r>
    </w:p>
    <w:p w:rsidR="00460324" w:rsidRPr="001C749E" w:rsidRDefault="00460324" w:rsidP="00460324">
      <w:pPr>
        <w:jc w:val="center"/>
        <w:rPr>
          <w:b/>
          <w:sz w:val="20"/>
          <w:szCs w:val="20"/>
        </w:rPr>
      </w:pPr>
    </w:p>
    <w:p w:rsidR="00B24E60" w:rsidRPr="00BB1766" w:rsidRDefault="00A8550D" w:rsidP="00BB1766">
      <w:pPr>
        <w:rPr>
          <w:sz w:val="28"/>
          <w:szCs w:val="28"/>
        </w:rPr>
      </w:pPr>
      <w:r w:rsidRPr="00BB1766">
        <w:rPr>
          <w:sz w:val="28"/>
          <w:szCs w:val="28"/>
        </w:rPr>
        <w:t xml:space="preserve">This object reflects the cost </w:t>
      </w:r>
      <w:r w:rsidR="00ED137F" w:rsidRPr="00BB1766">
        <w:rPr>
          <w:sz w:val="28"/>
          <w:szCs w:val="28"/>
        </w:rPr>
        <w:t>of medical,</w:t>
      </w:r>
      <w:r w:rsidR="00665A69" w:rsidRPr="00BB1766">
        <w:rPr>
          <w:sz w:val="28"/>
          <w:szCs w:val="28"/>
        </w:rPr>
        <w:t xml:space="preserve"> dental insurance</w:t>
      </w:r>
      <w:r w:rsidR="0031386A" w:rsidRPr="00BB1766">
        <w:rPr>
          <w:sz w:val="28"/>
          <w:szCs w:val="28"/>
        </w:rPr>
        <w:t>,</w:t>
      </w:r>
      <w:r w:rsidR="000A0DF7" w:rsidRPr="00BB1766">
        <w:rPr>
          <w:sz w:val="28"/>
          <w:szCs w:val="28"/>
        </w:rPr>
        <w:t xml:space="preserve"> group life</w:t>
      </w:r>
      <w:r w:rsidR="0018327D" w:rsidRPr="00BB1766">
        <w:rPr>
          <w:sz w:val="28"/>
          <w:szCs w:val="28"/>
        </w:rPr>
        <w:t>,</w:t>
      </w:r>
      <w:r w:rsidR="000A0DF7" w:rsidRPr="00BB1766">
        <w:rPr>
          <w:sz w:val="28"/>
          <w:szCs w:val="28"/>
        </w:rPr>
        <w:t xml:space="preserve"> and workers’ compensation liability insurance</w:t>
      </w:r>
      <w:r w:rsidR="00421EA8" w:rsidRPr="00BB1766">
        <w:rPr>
          <w:sz w:val="28"/>
          <w:szCs w:val="28"/>
        </w:rPr>
        <w:t>s</w:t>
      </w:r>
      <w:r w:rsidR="00665A69" w:rsidRPr="00BB1766">
        <w:rPr>
          <w:sz w:val="28"/>
          <w:szCs w:val="28"/>
        </w:rPr>
        <w:t xml:space="preserve"> for al</w:t>
      </w:r>
      <w:r w:rsidR="0031386A" w:rsidRPr="00BB1766">
        <w:rPr>
          <w:sz w:val="28"/>
          <w:szCs w:val="28"/>
        </w:rPr>
        <w:t>l</w:t>
      </w:r>
      <w:r w:rsidR="00665A69" w:rsidRPr="00BB1766">
        <w:rPr>
          <w:sz w:val="28"/>
          <w:szCs w:val="28"/>
        </w:rPr>
        <w:t xml:space="preserve"> employees</w:t>
      </w:r>
      <w:r w:rsidR="00ED137F" w:rsidRPr="00BB1766">
        <w:rPr>
          <w:sz w:val="28"/>
          <w:szCs w:val="28"/>
        </w:rPr>
        <w:t xml:space="preserve">. </w:t>
      </w:r>
      <w:r w:rsidR="00BB1766">
        <w:rPr>
          <w:sz w:val="28"/>
          <w:szCs w:val="28"/>
        </w:rPr>
        <w:t xml:space="preserve"> This line is the second most impactful line in the budget after salaries.  Although this budget is not entirely under the control of the Board of Education, but rather by the medical benefit marketplace and the coverage selections of employees, due diligence is performed to ensure that the anticipated budget is reasonable with the current information at hand.</w:t>
      </w:r>
      <w:r w:rsidR="00ED137F" w:rsidRPr="00BB1766">
        <w:rPr>
          <w:sz w:val="28"/>
          <w:szCs w:val="28"/>
        </w:rPr>
        <w:t xml:space="preserve"> </w:t>
      </w:r>
      <w:r w:rsidR="00B90BD9">
        <w:rPr>
          <w:sz w:val="28"/>
          <w:szCs w:val="28"/>
        </w:rPr>
        <w:t xml:space="preserve"> This line remains an estimate because employees may </w:t>
      </w:r>
      <w:r w:rsidR="002923A8">
        <w:rPr>
          <w:sz w:val="28"/>
          <w:szCs w:val="28"/>
        </w:rPr>
        <w:t>choose individual, t</w:t>
      </w:r>
      <w:r w:rsidR="00B90BD9">
        <w:rPr>
          <w:sz w:val="28"/>
          <w:szCs w:val="28"/>
        </w:rPr>
        <w:t>w</w:t>
      </w:r>
      <w:r w:rsidR="002923A8">
        <w:rPr>
          <w:sz w:val="28"/>
          <w:szCs w:val="28"/>
        </w:rPr>
        <w:t>o</w:t>
      </w:r>
      <w:r w:rsidR="00B90BD9">
        <w:rPr>
          <w:sz w:val="28"/>
          <w:szCs w:val="28"/>
        </w:rPr>
        <w:t>-person, or family coverage as well as waive insurance entirely receiving a waiver fee rather than coverage.  Employees elect their insurance plan annually and may change it if there is a qualifying change in family circumstances. We base our estimates upon the current list of employees</w:t>
      </w:r>
      <w:r w:rsidR="002923A8">
        <w:rPr>
          <w:sz w:val="28"/>
          <w:szCs w:val="28"/>
        </w:rPr>
        <w:t xml:space="preserve"> and their current coverage cho</w:t>
      </w:r>
      <w:r w:rsidR="00B90BD9">
        <w:rPr>
          <w:sz w:val="28"/>
          <w:szCs w:val="28"/>
        </w:rPr>
        <w:t xml:space="preserve">ices. </w:t>
      </w:r>
      <w:r w:rsidR="00C65438">
        <w:rPr>
          <w:sz w:val="28"/>
          <w:szCs w:val="28"/>
        </w:rPr>
        <w:t xml:space="preserve"> It should be highlighted this is a line subject to change as individuals change their choices due to changes in their life circumstances, as well as changes due to staff leaving or new hires. </w:t>
      </w:r>
    </w:p>
    <w:p w:rsidR="00A8550D" w:rsidRPr="000368B7" w:rsidRDefault="00A8550D" w:rsidP="00B24E60"/>
    <w:p w:rsidR="00665A69" w:rsidRPr="000368B7" w:rsidRDefault="00665A69" w:rsidP="00B24E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BB1766" w:rsidRPr="00564B03" w:rsidTr="0071658A">
        <w:trPr>
          <w:jc w:val="center"/>
        </w:trPr>
        <w:tc>
          <w:tcPr>
            <w:tcW w:w="1915" w:type="dxa"/>
            <w:shd w:val="clear" w:color="auto" w:fill="auto"/>
            <w:vAlign w:val="center"/>
          </w:tcPr>
          <w:p w:rsidR="00BB1766" w:rsidRDefault="00BB1766" w:rsidP="006C10B4">
            <w:pPr>
              <w:jc w:val="center"/>
              <w:rPr>
                <w:b/>
              </w:rPr>
            </w:pPr>
            <w:r>
              <w:rPr>
                <w:b/>
              </w:rPr>
              <w:t>FY12-13</w:t>
            </w:r>
          </w:p>
          <w:p w:rsidR="00BB1766" w:rsidRPr="00564B03" w:rsidRDefault="00BB1766" w:rsidP="006C10B4">
            <w:pPr>
              <w:jc w:val="center"/>
              <w:rPr>
                <w:b/>
              </w:rPr>
            </w:pPr>
            <w:r>
              <w:rPr>
                <w:b/>
              </w:rPr>
              <w:t>Original Budget</w:t>
            </w:r>
          </w:p>
        </w:tc>
        <w:tc>
          <w:tcPr>
            <w:tcW w:w="1915" w:type="dxa"/>
            <w:shd w:val="clear" w:color="auto" w:fill="auto"/>
            <w:vAlign w:val="center"/>
          </w:tcPr>
          <w:p w:rsidR="00BB1766" w:rsidRDefault="00BB1766" w:rsidP="006C10B4">
            <w:pPr>
              <w:jc w:val="center"/>
              <w:rPr>
                <w:b/>
              </w:rPr>
            </w:pPr>
            <w:r>
              <w:rPr>
                <w:b/>
              </w:rPr>
              <w:t>FY13-14</w:t>
            </w:r>
          </w:p>
          <w:p w:rsidR="00BB1766" w:rsidRPr="00564B03" w:rsidRDefault="00BB1766" w:rsidP="006C10B4">
            <w:pPr>
              <w:jc w:val="center"/>
              <w:rPr>
                <w:b/>
              </w:rPr>
            </w:pPr>
            <w:r>
              <w:rPr>
                <w:b/>
              </w:rPr>
              <w:t xml:space="preserve">Original </w:t>
            </w:r>
            <w:r w:rsidRPr="00564B03">
              <w:rPr>
                <w:b/>
              </w:rPr>
              <w:t xml:space="preserve"> Budget</w:t>
            </w:r>
          </w:p>
        </w:tc>
        <w:tc>
          <w:tcPr>
            <w:tcW w:w="1915" w:type="dxa"/>
            <w:shd w:val="clear" w:color="auto" w:fill="auto"/>
            <w:vAlign w:val="center"/>
          </w:tcPr>
          <w:p w:rsidR="00BB1766" w:rsidRDefault="00BB1766" w:rsidP="006C10B4">
            <w:pPr>
              <w:jc w:val="center"/>
              <w:rPr>
                <w:b/>
              </w:rPr>
            </w:pPr>
            <w:r>
              <w:rPr>
                <w:b/>
              </w:rPr>
              <w:t>FY14-15</w:t>
            </w:r>
          </w:p>
          <w:p w:rsidR="00BB1766" w:rsidRPr="00564B03" w:rsidRDefault="00BB1766" w:rsidP="006C10B4">
            <w:pPr>
              <w:jc w:val="center"/>
              <w:rPr>
                <w:b/>
              </w:rPr>
            </w:pPr>
            <w:r>
              <w:rPr>
                <w:b/>
              </w:rPr>
              <w:t>Current Year</w:t>
            </w:r>
            <w:r w:rsidRPr="00564B03">
              <w:rPr>
                <w:b/>
              </w:rPr>
              <w:t xml:space="preserve"> Budget</w:t>
            </w:r>
          </w:p>
        </w:tc>
        <w:tc>
          <w:tcPr>
            <w:tcW w:w="1915" w:type="dxa"/>
          </w:tcPr>
          <w:p w:rsidR="00BB1766" w:rsidRDefault="00BB1766" w:rsidP="006C10B4">
            <w:pPr>
              <w:jc w:val="center"/>
              <w:rPr>
                <w:b/>
              </w:rPr>
            </w:pPr>
            <w:r>
              <w:rPr>
                <w:b/>
              </w:rPr>
              <w:t>FY15-16 Proposed Budget</w:t>
            </w:r>
          </w:p>
        </w:tc>
        <w:tc>
          <w:tcPr>
            <w:tcW w:w="1915" w:type="dxa"/>
            <w:shd w:val="clear" w:color="auto" w:fill="auto"/>
            <w:vAlign w:val="center"/>
          </w:tcPr>
          <w:p w:rsidR="00BB1766" w:rsidRDefault="00BB1766" w:rsidP="006C10B4">
            <w:pPr>
              <w:jc w:val="center"/>
              <w:rPr>
                <w:b/>
              </w:rPr>
            </w:pPr>
            <w:r>
              <w:rPr>
                <w:b/>
              </w:rPr>
              <w:t>FY15-16 vs. FY14-15</w:t>
            </w:r>
          </w:p>
          <w:p w:rsidR="00BB1766" w:rsidRPr="00564B03" w:rsidRDefault="00BB1766" w:rsidP="006C10B4">
            <w:pPr>
              <w:jc w:val="center"/>
              <w:rPr>
                <w:b/>
              </w:rPr>
            </w:pPr>
            <w:r>
              <w:rPr>
                <w:b/>
              </w:rPr>
              <w:t>Budget</w:t>
            </w:r>
          </w:p>
        </w:tc>
        <w:tc>
          <w:tcPr>
            <w:tcW w:w="1916" w:type="dxa"/>
            <w:shd w:val="clear" w:color="auto" w:fill="auto"/>
            <w:vAlign w:val="center"/>
          </w:tcPr>
          <w:p w:rsidR="00BB1766" w:rsidRPr="00564B03" w:rsidRDefault="00BB1766" w:rsidP="006C10B4">
            <w:pPr>
              <w:jc w:val="center"/>
              <w:rPr>
                <w:b/>
              </w:rPr>
            </w:pPr>
            <w:r>
              <w:rPr>
                <w:b/>
              </w:rPr>
              <w:t>FY15-16 vs. FY14-15</w:t>
            </w:r>
          </w:p>
          <w:p w:rsidR="00BB1766" w:rsidRPr="00564B03" w:rsidRDefault="00BB1766" w:rsidP="006C10B4">
            <w:pPr>
              <w:jc w:val="center"/>
              <w:rPr>
                <w:b/>
              </w:rPr>
            </w:pPr>
            <w:r>
              <w:rPr>
                <w:b/>
              </w:rPr>
              <w:t>% Decrease</w:t>
            </w:r>
          </w:p>
        </w:tc>
        <w:tc>
          <w:tcPr>
            <w:tcW w:w="1916" w:type="dxa"/>
          </w:tcPr>
          <w:p w:rsidR="00BB1766" w:rsidRDefault="002923A8" w:rsidP="006C10B4">
            <w:pPr>
              <w:jc w:val="center"/>
              <w:rPr>
                <w:b/>
              </w:rPr>
            </w:pPr>
            <w:r>
              <w:rPr>
                <w:b/>
              </w:rPr>
              <w:t xml:space="preserve"> Portion of 2.96</w:t>
            </w:r>
            <w:r w:rsidR="00BB1766">
              <w:rPr>
                <w:b/>
              </w:rPr>
              <w:t>% budget increase</w:t>
            </w:r>
          </w:p>
        </w:tc>
      </w:tr>
      <w:tr w:rsidR="00BB1766" w:rsidRPr="00564B03" w:rsidTr="0071658A">
        <w:trPr>
          <w:jc w:val="center"/>
        </w:trPr>
        <w:tc>
          <w:tcPr>
            <w:tcW w:w="1915" w:type="dxa"/>
            <w:shd w:val="clear" w:color="auto" w:fill="auto"/>
          </w:tcPr>
          <w:p w:rsidR="00BB1766" w:rsidRPr="00564B03" w:rsidRDefault="00BB1766" w:rsidP="006C10B4">
            <w:pPr>
              <w:jc w:val="center"/>
              <w:rPr>
                <w:b/>
              </w:rPr>
            </w:pPr>
            <w:r>
              <w:rPr>
                <w:b/>
              </w:rPr>
              <w:t>$ 1,099,111</w:t>
            </w:r>
          </w:p>
        </w:tc>
        <w:tc>
          <w:tcPr>
            <w:tcW w:w="1915" w:type="dxa"/>
            <w:shd w:val="clear" w:color="auto" w:fill="auto"/>
          </w:tcPr>
          <w:p w:rsidR="00BB1766" w:rsidRPr="00564B03" w:rsidRDefault="00BB1766" w:rsidP="006C10B4">
            <w:pPr>
              <w:jc w:val="center"/>
              <w:rPr>
                <w:b/>
              </w:rPr>
            </w:pPr>
            <w:r>
              <w:rPr>
                <w:b/>
              </w:rPr>
              <w:t>$ 1,069,736</w:t>
            </w:r>
          </w:p>
        </w:tc>
        <w:tc>
          <w:tcPr>
            <w:tcW w:w="1915" w:type="dxa"/>
            <w:shd w:val="clear" w:color="auto" w:fill="auto"/>
          </w:tcPr>
          <w:p w:rsidR="00BB1766" w:rsidRPr="00564B03" w:rsidRDefault="00BB1766" w:rsidP="006C10B4">
            <w:pPr>
              <w:jc w:val="center"/>
              <w:rPr>
                <w:b/>
              </w:rPr>
            </w:pPr>
            <w:r>
              <w:rPr>
                <w:b/>
              </w:rPr>
              <w:t>$ 1,209,191</w:t>
            </w:r>
          </w:p>
        </w:tc>
        <w:tc>
          <w:tcPr>
            <w:tcW w:w="1915" w:type="dxa"/>
          </w:tcPr>
          <w:p w:rsidR="00BB1766" w:rsidRDefault="00BB1766" w:rsidP="002923A8">
            <w:pPr>
              <w:jc w:val="center"/>
              <w:rPr>
                <w:b/>
              </w:rPr>
            </w:pPr>
            <w:r>
              <w:rPr>
                <w:b/>
              </w:rPr>
              <w:t>$ 1,</w:t>
            </w:r>
            <w:r w:rsidR="002923A8">
              <w:rPr>
                <w:b/>
              </w:rPr>
              <w:t>090,576</w:t>
            </w:r>
          </w:p>
        </w:tc>
        <w:tc>
          <w:tcPr>
            <w:tcW w:w="1915" w:type="dxa"/>
            <w:shd w:val="clear" w:color="auto" w:fill="auto"/>
          </w:tcPr>
          <w:p w:rsidR="00BB1766" w:rsidRPr="00564B03" w:rsidRDefault="00BB1766" w:rsidP="002923A8">
            <w:pPr>
              <w:jc w:val="center"/>
              <w:rPr>
                <w:b/>
              </w:rPr>
            </w:pPr>
            <w:r>
              <w:rPr>
                <w:b/>
              </w:rPr>
              <w:t xml:space="preserve">($ </w:t>
            </w:r>
            <w:r w:rsidR="002923A8">
              <w:rPr>
                <w:b/>
              </w:rPr>
              <w:t>118,615</w:t>
            </w:r>
            <w:r>
              <w:rPr>
                <w:b/>
              </w:rPr>
              <w:t xml:space="preserve">) </w:t>
            </w:r>
          </w:p>
        </w:tc>
        <w:tc>
          <w:tcPr>
            <w:tcW w:w="1916" w:type="dxa"/>
            <w:shd w:val="clear" w:color="auto" w:fill="auto"/>
          </w:tcPr>
          <w:p w:rsidR="00BB1766" w:rsidRPr="00564B03" w:rsidRDefault="00BB1766" w:rsidP="002923A8">
            <w:pPr>
              <w:jc w:val="center"/>
              <w:rPr>
                <w:b/>
              </w:rPr>
            </w:pPr>
            <w:r>
              <w:rPr>
                <w:b/>
              </w:rPr>
              <w:t>(</w:t>
            </w:r>
            <w:r w:rsidR="002923A8">
              <w:rPr>
                <w:b/>
              </w:rPr>
              <w:t>9.81</w:t>
            </w:r>
            <w:r>
              <w:rPr>
                <w:b/>
              </w:rPr>
              <w:t>%)</w:t>
            </w:r>
          </w:p>
        </w:tc>
        <w:tc>
          <w:tcPr>
            <w:tcW w:w="1916" w:type="dxa"/>
          </w:tcPr>
          <w:p w:rsidR="00BB1766" w:rsidRDefault="00BB1766" w:rsidP="002923A8">
            <w:pPr>
              <w:jc w:val="center"/>
              <w:rPr>
                <w:b/>
              </w:rPr>
            </w:pPr>
            <w:r>
              <w:rPr>
                <w:b/>
              </w:rPr>
              <w:t>(</w:t>
            </w:r>
            <w:r w:rsidR="002923A8">
              <w:rPr>
                <w:b/>
              </w:rPr>
              <w:t>1.63</w:t>
            </w:r>
            <w:r>
              <w:rPr>
                <w:b/>
              </w:rPr>
              <w:t>%)</w:t>
            </w:r>
          </w:p>
        </w:tc>
      </w:tr>
    </w:tbl>
    <w:p w:rsidR="00E34085" w:rsidRPr="00FB566B" w:rsidRDefault="00E34085" w:rsidP="00B24E60">
      <w:pPr>
        <w:rPr>
          <w:sz w:val="16"/>
          <w:szCs w:val="16"/>
        </w:rPr>
      </w:pPr>
    </w:p>
    <w:p w:rsidR="00421EA8" w:rsidRPr="00421EA8" w:rsidRDefault="00421EA8" w:rsidP="00460324">
      <w:pPr>
        <w:jc w:val="center"/>
        <w:rPr>
          <w:b/>
          <w:sz w:val="28"/>
          <w:szCs w:val="28"/>
        </w:rPr>
      </w:pPr>
    </w:p>
    <w:p w:rsidR="00BB1766" w:rsidRPr="00D34022" w:rsidRDefault="00BB1766" w:rsidP="003D4A81">
      <w:pPr>
        <w:ind w:left="720" w:hanging="720"/>
        <w:rPr>
          <w:b/>
          <w:sz w:val="28"/>
          <w:szCs w:val="28"/>
        </w:rPr>
      </w:pPr>
      <w:r>
        <w:rPr>
          <w:b/>
          <w:sz w:val="28"/>
          <w:szCs w:val="28"/>
        </w:rPr>
        <w:t>The above figure</w:t>
      </w:r>
      <w:r w:rsidR="00B90BD9">
        <w:rPr>
          <w:b/>
          <w:sz w:val="28"/>
          <w:szCs w:val="28"/>
        </w:rPr>
        <w:t>s include</w:t>
      </w:r>
      <w:r>
        <w:rPr>
          <w:b/>
          <w:sz w:val="28"/>
          <w:szCs w:val="28"/>
        </w:rPr>
        <w:t xml:space="preserve"> the following</w:t>
      </w:r>
      <w:r w:rsidRPr="00D34022">
        <w:rPr>
          <w:b/>
          <w:sz w:val="28"/>
          <w:szCs w:val="28"/>
        </w:rPr>
        <w:t>:</w:t>
      </w:r>
    </w:p>
    <w:p w:rsidR="00BB1766" w:rsidRPr="00BB1766" w:rsidRDefault="00BB1766" w:rsidP="00BB1766">
      <w:pPr>
        <w:rPr>
          <w:sz w:val="16"/>
          <w:szCs w:val="16"/>
        </w:rPr>
      </w:pPr>
    </w:p>
    <w:p w:rsidR="00BB1766" w:rsidRDefault="00BB1766" w:rsidP="003D4A81">
      <w:pPr>
        <w:numPr>
          <w:ilvl w:val="0"/>
          <w:numId w:val="3"/>
        </w:numPr>
        <w:tabs>
          <w:tab w:val="clear" w:pos="720"/>
          <w:tab w:val="num" w:pos="360"/>
        </w:tabs>
        <w:ind w:left="1440" w:hanging="1440"/>
      </w:pPr>
      <w:r>
        <w:t>0</w:t>
      </w:r>
      <w:r w:rsidR="003D4A81">
        <w:t>1-2200-200-01220</w:t>
      </w:r>
      <w:r w:rsidR="003D4A81">
        <w:tab/>
      </w:r>
      <w:r>
        <w:t>Medical/Dental Insurance</w:t>
      </w:r>
    </w:p>
    <w:p w:rsidR="002923A8" w:rsidRDefault="00BB1766" w:rsidP="002923A8">
      <w:pPr>
        <w:numPr>
          <w:ilvl w:val="2"/>
          <w:numId w:val="3"/>
        </w:numPr>
        <w:ind w:left="1080"/>
      </w:pPr>
      <w:r>
        <w:t xml:space="preserve">$ </w:t>
      </w:r>
      <w:r w:rsidR="002923A8">
        <w:t>125,155</w:t>
      </w:r>
      <w:r>
        <w:t xml:space="preserve"> decrease due to lower premiums afforded by the Health Deductible Health Plan, in comparison to other plan choices previously offered such as PPO and HMO.  Beginning FY15-16, the only plan choice available for medical coverage to employees and their families is the H.D.H.P/H.S.A</w:t>
      </w:r>
    </w:p>
    <w:p w:rsidR="00BB1766" w:rsidRDefault="003D4A81" w:rsidP="003D4A81">
      <w:pPr>
        <w:pStyle w:val="ListParagraph"/>
        <w:numPr>
          <w:ilvl w:val="1"/>
          <w:numId w:val="3"/>
        </w:numPr>
        <w:ind w:left="360"/>
      </w:pPr>
      <w:r>
        <w:t>01-2200-200-02220</w:t>
      </w:r>
      <w:r>
        <w:tab/>
      </w:r>
      <w:r w:rsidR="00BB1766">
        <w:t>Workers Compensation Insurance</w:t>
      </w:r>
    </w:p>
    <w:p w:rsidR="00BB1766" w:rsidRDefault="00BB1766" w:rsidP="003D4A81">
      <w:pPr>
        <w:pStyle w:val="ListParagraph"/>
        <w:numPr>
          <w:ilvl w:val="2"/>
          <w:numId w:val="3"/>
        </w:numPr>
        <w:ind w:left="1080"/>
      </w:pPr>
      <w:r>
        <w:t>$ 6,033 increase based on information provided by CIRMA</w:t>
      </w:r>
    </w:p>
    <w:p w:rsidR="00BB1766" w:rsidRDefault="00BB1766" w:rsidP="00BB1766">
      <w:pPr>
        <w:jc w:val="center"/>
        <w:rPr>
          <w:rFonts w:ascii="Lucida Fax" w:hAnsi="Lucida Fax"/>
          <w:b/>
          <w:sz w:val="26"/>
          <w:szCs w:val="26"/>
          <w:u w:val="single"/>
        </w:rPr>
      </w:pPr>
    </w:p>
    <w:p w:rsidR="00BB1766" w:rsidRDefault="00BB1766" w:rsidP="00BB1766">
      <w:pPr>
        <w:jc w:val="center"/>
        <w:rPr>
          <w:rFonts w:ascii="Lucida Fax" w:hAnsi="Lucida Fax"/>
          <w:b/>
          <w:sz w:val="26"/>
          <w:szCs w:val="26"/>
          <w:u w:val="single"/>
        </w:rPr>
      </w:pPr>
    </w:p>
    <w:p w:rsidR="00BB1766" w:rsidRDefault="00BB1766" w:rsidP="00B90BD9">
      <w:pPr>
        <w:rPr>
          <w:rFonts w:ascii="Lucida Fax" w:hAnsi="Lucida Fax"/>
          <w:b/>
          <w:sz w:val="26"/>
          <w:szCs w:val="26"/>
          <w:u w:val="single"/>
        </w:rPr>
      </w:pPr>
    </w:p>
    <w:p w:rsidR="00BB1766" w:rsidRPr="000136F0" w:rsidRDefault="00BB1766" w:rsidP="00BB1766">
      <w:pPr>
        <w:rPr>
          <w:rFonts w:ascii="Lucida Fax" w:hAnsi="Lucida Fax"/>
        </w:rPr>
      </w:pPr>
      <w:r>
        <w:rPr>
          <w:rFonts w:ascii="Lucida Fax" w:hAnsi="Lucida Fax"/>
          <w:b/>
          <w:sz w:val="26"/>
          <w:szCs w:val="26"/>
          <w:u w:val="single"/>
        </w:rPr>
        <w:t>Further Explanation of How We Arrive at the Proposed Budget for Medical/Dental Insurance Costs</w:t>
      </w:r>
    </w:p>
    <w:p w:rsidR="00BB1766" w:rsidRPr="00F22343" w:rsidRDefault="00BB1766" w:rsidP="00F22343">
      <w:pPr>
        <w:tabs>
          <w:tab w:val="left" w:pos="1440"/>
          <w:tab w:val="left" w:pos="2520"/>
        </w:tabs>
        <w:rPr>
          <w:rFonts w:ascii="Lucida Fax" w:hAnsi="Lucida Fax"/>
          <w:b/>
        </w:rPr>
      </w:pPr>
    </w:p>
    <w:tbl>
      <w:tblPr>
        <w:tblStyle w:val="TableGrid"/>
        <w:tblpPr w:leftFromText="180" w:rightFromText="180" w:vertAnchor="text" w:horzAnchor="page" w:tblpX="5050" w:tblpY="118"/>
        <w:tblW w:w="0" w:type="auto"/>
        <w:tblLook w:val="04A0"/>
      </w:tblPr>
      <w:tblGrid>
        <w:gridCol w:w="1440"/>
        <w:gridCol w:w="2645"/>
        <w:gridCol w:w="2645"/>
        <w:gridCol w:w="3710"/>
        <w:gridCol w:w="2682"/>
      </w:tblGrid>
      <w:tr w:rsidR="00BB1766" w:rsidTr="00BB1766">
        <w:trPr>
          <w:trHeight w:val="476"/>
        </w:trPr>
        <w:tc>
          <w:tcPr>
            <w:tcW w:w="1440" w:type="dxa"/>
          </w:tcPr>
          <w:p w:rsidR="00BB1766" w:rsidRDefault="00BB1766" w:rsidP="00BB1766">
            <w:pPr>
              <w:pStyle w:val="ListParagraph"/>
              <w:tabs>
                <w:tab w:val="left" w:pos="1440"/>
                <w:tab w:val="left" w:pos="2520"/>
              </w:tabs>
              <w:ind w:left="0"/>
              <w:rPr>
                <w:rFonts w:ascii="Lucida Fax" w:hAnsi="Lucida Fax"/>
                <w:b/>
              </w:rPr>
            </w:pPr>
          </w:p>
        </w:tc>
        <w:tc>
          <w:tcPr>
            <w:tcW w:w="2645" w:type="dxa"/>
          </w:tcPr>
          <w:p w:rsidR="00BB1766" w:rsidRDefault="00BB1766" w:rsidP="00BB1766">
            <w:pPr>
              <w:pStyle w:val="ListParagraph"/>
              <w:tabs>
                <w:tab w:val="left" w:pos="1440"/>
                <w:tab w:val="left" w:pos="2520"/>
              </w:tabs>
              <w:ind w:left="0"/>
              <w:rPr>
                <w:rFonts w:ascii="Lucida Fax" w:hAnsi="Lucida Fax"/>
                <w:b/>
              </w:rPr>
            </w:pPr>
            <w:r>
              <w:rPr>
                <w:rFonts w:ascii="Lucida Fax" w:hAnsi="Lucida Fax"/>
                <w:b/>
              </w:rPr>
              <w:t>Original Budget</w:t>
            </w:r>
          </w:p>
        </w:tc>
        <w:tc>
          <w:tcPr>
            <w:tcW w:w="2645" w:type="dxa"/>
          </w:tcPr>
          <w:p w:rsidR="00BB1766" w:rsidRDefault="00BB1766" w:rsidP="00BB1766">
            <w:pPr>
              <w:pStyle w:val="ListParagraph"/>
              <w:tabs>
                <w:tab w:val="left" w:pos="1440"/>
                <w:tab w:val="left" w:pos="2520"/>
              </w:tabs>
              <w:ind w:left="0"/>
              <w:rPr>
                <w:rFonts w:ascii="Lucida Fax" w:hAnsi="Lucida Fax"/>
                <w:b/>
              </w:rPr>
            </w:pPr>
            <w:r>
              <w:rPr>
                <w:rFonts w:ascii="Lucida Fax" w:hAnsi="Lucida Fax"/>
                <w:b/>
              </w:rPr>
              <w:t>Actual Expense</w:t>
            </w:r>
          </w:p>
        </w:tc>
        <w:tc>
          <w:tcPr>
            <w:tcW w:w="3710" w:type="dxa"/>
          </w:tcPr>
          <w:p w:rsidR="00BB1766" w:rsidRDefault="00BB1766" w:rsidP="00BB1766">
            <w:pPr>
              <w:pStyle w:val="ListParagraph"/>
              <w:tabs>
                <w:tab w:val="left" w:pos="1440"/>
                <w:tab w:val="left" w:pos="2520"/>
              </w:tabs>
              <w:ind w:left="0"/>
              <w:rPr>
                <w:rFonts w:ascii="Lucida Fax" w:hAnsi="Lucida Fax"/>
                <w:b/>
              </w:rPr>
            </w:pPr>
            <w:r>
              <w:rPr>
                <w:rFonts w:ascii="Lucida Fax" w:hAnsi="Lucida Fax"/>
                <w:b/>
              </w:rPr>
              <w:t>Actual v. Budget Difference in Dollars ($)</w:t>
            </w:r>
          </w:p>
        </w:tc>
        <w:tc>
          <w:tcPr>
            <w:tcW w:w="2682" w:type="dxa"/>
          </w:tcPr>
          <w:p w:rsidR="00BB1766" w:rsidRDefault="00BB1766" w:rsidP="00BB1766">
            <w:pPr>
              <w:pStyle w:val="ListParagraph"/>
              <w:tabs>
                <w:tab w:val="left" w:pos="1440"/>
                <w:tab w:val="left" w:pos="2520"/>
              </w:tabs>
              <w:ind w:left="0"/>
              <w:jc w:val="center"/>
              <w:rPr>
                <w:rFonts w:ascii="Lucida Fax" w:hAnsi="Lucida Fax"/>
                <w:b/>
              </w:rPr>
            </w:pPr>
            <w:r>
              <w:rPr>
                <w:rFonts w:ascii="Lucida Fax" w:hAnsi="Lucida Fax"/>
                <w:b/>
              </w:rPr>
              <w:t>Difference Percentage</w:t>
            </w:r>
          </w:p>
        </w:tc>
      </w:tr>
      <w:tr w:rsidR="00BB1766" w:rsidTr="00BB1766">
        <w:trPr>
          <w:trHeight w:val="173"/>
        </w:trPr>
        <w:tc>
          <w:tcPr>
            <w:tcW w:w="1440"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FY11-12</w:t>
            </w:r>
          </w:p>
        </w:tc>
        <w:tc>
          <w:tcPr>
            <w:tcW w:w="2645"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$ 942,873</w:t>
            </w:r>
          </w:p>
        </w:tc>
        <w:tc>
          <w:tcPr>
            <w:tcW w:w="2645"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$ 924,403</w:t>
            </w:r>
          </w:p>
        </w:tc>
        <w:tc>
          <w:tcPr>
            <w:tcW w:w="3710" w:type="dxa"/>
          </w:tcPr>
          <w:p w:rsidR="00BB1766" w:rsidRDefault="00BB1766" w:rsidP="00BB1766">
            <w:pPr>
              <w:pStyle w:val="ListParagraph"/>
              <w:tabs>
                <w:tab w:val="left" w:pos="1440"/>
                <w:tab w:val="left" w:pos="2520"/>
              </w:tabs>
              <w:ind w:left="0"/>
              <w:rPr>
                <w:rFonts w:ascii="Lucida Fax" w:hAnsi="Lucida Fax"/>
              </w:rPr>
            </w:pPr>
            <w:r>
              <w:rPr>
                <w:rFonts w:ascii="Lucida Fax" w:hAnsi="Lucida Fax"/>
              </w:rPr>
              <w:t>$18,47</w:t>
            </w:r>
            <w:r w:rsidRPr="00E214E7">
              <w:rPr>
                <w:rFonts w:ascii="Lucida Fax" w:hAnsi="Lucida Fax"/>
              </w:rPr>
              <w:t>0</w:t>
            </w:r>
            <w:r>
              <w:rPr>
                <w:rFonts w:ascii="Lucida Fax" w:hAnsi="Lucida Fax"/>
              </w:rPr>
              <w:t xml:space="preserve"> less than budget</w:t>
            </w:r>
          </w:p>
        </w:tc>
        <w:tc>
          <w:tcPr>
            <w:tcW w:w="2682" w:type="dxa"/>
          </w:tcPr>
          <w:p w:rsidR="00BB1766" w:rsidRDefault="00BB1766" w:rsidP="00BB1766">
            <w:pPr>
              <w:pStyle w:val="ListParagraph"/>
              <w:tabs>
                <w:tab w:val="left" w:pos="1440"/>
                <w:tab w:val="left" w:pos="2520"/>
              </w:tabs>
              <w:ind w:left="0"/>
              <w:jc w:val="center"/>
              <w:rPr>
                <w:rFonts w:ascii="Lucida Fax" w:hAnsi="Lucida Fax"/>
              </w:rPr>
            </w:pPr>
            <w:r>
              <w:rPr>
                <w:rFonts w:ascii="Lucida Fax" w:hAnsi="Lucida Fax"/>
              </w:rPr>
              <w:t>1.96%</w:t>
            </w:r>
          </w:p>
        </w:tc>
      </w:tr>
      <w:tr w:rsidR="00BB1766" w:rsidTr="00BB1766">
        <w:trPr>
          <w:trHeight w:val="173"/>
        </w:trPr>
        <w:tc>
          <w:tcPr>
            <w:tcW w:w="1440" w:type="dxa"/>
          </w:tcPr>
          <w:p w:rsidR="00BB1766" w:rsidRPr="000136F0" w:rsidRDefault="00BB1766" w:rsidP="00BB1766">
            <w:pPr>
              <w:pStyle w:val="ListParagraph"/>
              <w:tabs>
                <w:tab w:val="left" w:pos="1440"/>
                <w:tab w:val="left" w:pos="2520"/>
              </w:tabs>
              <w:ind w:left="0"/>
              <w:rPr>
                <w:rFonts w:ascii="Lucida Fax" w:hAnsi="Lucida Fax"/>
              </w:rPr>
            </w:pPr>
            <w:r w:rsidRPr="000136F0">
              <w:rPr>
                <w:rFonts w:ascii="Lucida Fax" w:hAnsi="Lucida Fax"/>
              </w:rPr>
              <w:t>FY12-13</w:t>
            </w:r>
          </w:p>
        </w:tc>
        <w:tc>
          <w:tcPr>
            <w:tcW w:w="2645" w:type="dxa"/>
          </w:tcPr>
          <w:p w:rsidR="00BB1766" w:rsidRPr="000136F0" w:rsidRDefault="00BB1766" w:rsidP="00BB1766">
            <w:pPr>
              <w:pStyle w:val="ListParagraph"/>
              <w:tabs>
                <w:tab w:val="left" w:pos="1440"/>
                <w:tab w:val="left" w:pos="2520"/>
              </w:tabs>
              <w:ind w:left="0"/>
              <w:rPr>
                <w:rFonts w:ascii="Lucida Fax" w:hAnsi="Lucida Fax"/>
              </w:rPr>
            </w:pPr>
            <w:r w:rsidRPr="000136F0">
              <w:rPr>
                <w:rFonts w:ascii="Lucida Fax" w:hAnsi="Lucida Fax"/>
              </w:rPr>
              <w:t>$ 1,023,501</w:t>
            </w:r>
          </w:p>
        </w:tc>
        <w:tc>
          <w:tcPr>
            <w:tcW w:w="2645" w:type="dxa"/>
          </w:tcPr>
          <w:p w:rsidR="00BB1766" w:rsidRPr="000136F0" w:rsidRDefault="00BB1766" w:rsidP="00BB1766">
            <w:pPr>
              <w:pStyle w:val="ListParagraph"/>
              <w:tabs>
                <w:tab w:val="left" w:pos="1440"/>
                <w:tab w:val="left" w:pos="2520"/>
              </w:tabs>
              <w:ind w:left="0"/>
              <w:rPr>
                <w:rFonts w:ascii="Lucida Fax" w:hAnsi="Lucida Fax"/>
              </w:rPr>
            </w:pPr>
            <w:r w:rsidRPr="000136F0">
              <w:rPr>
                <w:rFonts w:ascii="Lucida Fax" w:hAnsi="Lucida Fax"/>
              </w:rPr>
              <w:t xml:space="preserve">$ </w:t>
            </w:r>
            <w:r>
              <w:rPr>
                <w:rFonts w:ascii="Lucida Fax" w:hAnsi="Lucida Fax"/>
              </w:rPr>
              <w:t>959,622</w:t>
            </w:r>
          </w:p>
        </w:tc>
        <w:tc>
          <w:tcPr>
            <w:tcW w:w="3710"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$63,879 less than budget</w:t>
            </w:r>
          </w:p>
        </w:tc>
        <w:tc>
          <w:tcPr>
            <w:tcW w:w="2682" w:type="dxa"/>
          </w:tcPr>
          <w:p w:rsidR="00BB1766" w:rsidRPr="000136F0" w:rsidRDefault="00BB1766" w:rsidP="00BB1766">
            <w:pPr>
              <w:pStyle w:val="ListParagraph"/>
              <w:tabs>
                <w:tab w:val="left" w:pos="1440"/>
                <w:tab w:val="left" w:pos="2520"/>
              </w:tabs>
              <w:ind w:left="0"/>
              <w:jc w:val="center"/>
              <w:rPr>
                <w:rFonts w:ascii="Lucida Fax" w:hAnsi="Lucida Fax"/>
              </w:rPr>
            </w:pPr>
            <w:r>
              <w:rPr>
                <w:rFonts w:ascii="Lucida Fax" w:hAnsi="Lucida Fax"/>
              </w:rPr>
              <w:t>6.24%</w:t>
            </w:r>
          </w:p>
        </w:tc>
      </w:tr>
      <w:tr w:rsidR="00BB1766" w:rsidTr="00BB1766">
        <w:trPr>
          <w:trHeight w:val="173"/>
        </w:trPr>
        <w:tc>
          <w:tcPr>
            <w:tcW w:w="1440" w:type="dxa"/>
          </w:tcPr>
          <w:p w:rsidR="00BB1766" w:rsidRPr="000136F0" w:rsidRDefault="00BB1766" w:rsidP="00BB1766">
            <w:pPr>
              <w:pStyle w:val="ListParagraph"/>
              <w:tabs>
                <w:tab w:val="left" w:pos="1440"/>
                <w:tab w:val="left" w:pos="2520"/>
              </w:tabs>
              <w:ind w:left="0"/>
              <w:rPr>
                <w:rFonts w:ascii="Lucida Fax" w:hAnsi="Lucida Fax"/>
              </w:rPr>
            </w:pPr>
            <w:r w:rsidRPr="000136F0">
              <w:rPr>
                <w:rFonts w:ascii="Lucida Fax" w:hAnsi="Lucida Fax"/>
              </w:rPr>
              <w:t>FY13-14</w:t>
            </w:r>
          </w:p>
        </w:tc>
        <w:tc>
          <w:tcPr>
            <w:tcW w:w="2645"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$ 990,293</w:t>
            </w:r>
          </w:p>
        </w:tc>
        <w:tc>
          <w:tcPr>
            <w:tcW w:w="2645"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$ 1,029,293</w:t>
            </w:r>
          </w:p>
        </w:tc>
        <w:tc>
          <w:tcPr>
            <w:tcW w:w="3710"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 xml:space="preserve">$39,000 more than budget </w:t>
            </w:r>
          </w:p>
        </w:tc>
        <w:tc>
          <w:tcPr>
            <w:tcW w:w="2682" w:type="dxa"/>
          </w:tcPr>
          <w:p w:rsidR="00BB1766" w:rsidRPr="000136F0" w:rsidRDefault="00BB1766" w:rsidP="00BB1766">
            <w:pPr>
              <w:pStyle w:val="ListParagraph"/>
              <w:tabs>
                <w:tab w:val="left" w:pos="1440"/>
                <w:tab w:val="left" w:pos="2520"/>
              </w:tabs>
              <w:ind w:left="0"/>
              <w:jc w:val="center"/>
              <w:rPr>
                <w:rFonts w:ascii="Lucida Fax" w:hAnsi="Lucida Fax"/>
              </w:rPr>
            </w:pPr>
            <w:r>
              <w:rPr>
                <w:rFonts w:ascii="Lucida Fax" w:hAnsi="Lucida Fax"/>
              </w:rPr>
              <w:t>-3.93%</w:t>
            </w:r>
          </w:p>
        </w:tc>
      </w:tr>
      <w:tr w:rsidR="00BB1766" w:rsidTr="00BB1766">
        <w:trPr>
          <w:trHeight w:val="173"/>
        </w:trPr>
        <w:tc>
          <w:tcPr>
            <w:tcW w:w="1440" w:type="dxa"/>
          </w:tcPr>
          <w:p w:rsidR="00BB1766" w:rsidRPr="000136F0" w:rsidRDefault="00BB1766" w:rsidP="00BB1766">
            <w:pPr>
              <w:pStyle w:val="ListParagraph"/>
              <w:tabs>
                <w:tab w:val="left" w:pos="1440"/>
                <w:tab w:val="left" w:pos="2520"/>
              </w:tabs>
              <w:ind w:left="0"/>
              <w:rPr>
                <w:rFonts w:ascii="Lucida Fax" w:hAnsi="Lucida Fax"/>
              </w:rPr>
            </w:pPr>
            <w:r w:rsidRPr="000136F0">
              <w:rPr>
                <w:rFonts w:ascii="Lucida Fax" w:hAnsi="Lucida Fax"/>
              </w:rPr>
              <w:t>FY14-15</w:t>
            </w:r>
          </w:p>
        </w:tc>
        <w:tc>
          <w:tcPr>
            <w:tcW w:w="2645"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$ 1,134,016</w:t>
            </w:r>
          </w:p>
        </w:tc>
        <w:tc>
          <w:tcPr>
            <w:tcW w:w="2645"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$ 1,018,128</w:t>
            </w:r>
          </w:p>
        </w:tc>
        <w:tc>
          <w:tcPr>
            <w:tcW w:w="3710" w:type="dxa"/>
          </w:tcPr>
          <w:p w:rsidR="00BB1766" w:rsidRPr="000136F0" w:rsidRDefault="00BB1766" w:rsidP="00BB1766">
            <w:pPr>
              <w:pStyle w:val="ListParagraph"/>
              <w:tabs>
                <w:tab w:val="left" w:pos="1440"/>
                <w:tab w:val="left" w:pos="2520"/>
              </w:tabs>
              <w:ind w:left="0"/>
              <w:rPr>
                <w:rFonts w:ascii="Lucida Fax" w:hAnsi="Lucida Fax"/>
              </w:rPr>
            </w:pPr>
            <w:r>
              <w:rPr>
                <w:rFonts w:ascii="Lucida Fax" w:hAnsi="Lucida Fax"/>
              </w:rPr>
              <w:t>$115,888 less than budget</w:t>
            </w:r>
          </w:p>
        </w:tc>
        <w:tc>
          <w:tcPr>
            <w:tcW w:w="2682" w:type="dxa"/>
          </w:tcPr>
          <w:p w:rsidR="00BB1766" w:rsidRPr="000136F0" w:rsidRDefault="00BB1766" w:rsidP="00BB1766">
            <w:pPr>
              <w:pStyle w:val="ListParagraph"/>
              <w:tabs>
                <w:tab w:val="left" w:pos="1440"/>
                <w:tab w:val="left" w:pos="2520"/>
              </w:tabs>
              <w:ind w:left="0"/>
              <w:jc w:val="center"/>
              <w:rPr>
                <w:rFonts w:ascii="Lucida Fax" w:hAnsi="Lucida Fax"/>
              </w:rPr>
            </w:pPr>
            <w:r>
              <w:rPr>
                <w:rFonts w:ascii="Lucida Fax" w:hAnsi="Lucida Fax"/>
              </w:rPr>
              <w:t>10.22%</w:t>
            </w:r>
          </w:p>
        </w:tc>
      </w:tr>
    </w:tbl>
    <w:p w:rsidR="00BB1766" w:rsidRDefault="00BB1766" w:rsidP="00BB1766">
      <w:pPr>
        <w:pStyle w:val="ListParagraph"/>
        <w:tabs>
          <w:tab w:val="left" w:pos="1440"/>
          <w:tab w:val="left" w:pos="2520"/>
        </w:tabs>
        <w:rPr>
          <w:rFonts w:ascii="Lucida Fax" w:hAnsi="Lucida Fax"/>
          <w:b/>
        </w:rPr>
      </w:pPr>
      <w:r>
        <w:rPr>
          <w:rFonts w:ascii="Lucida Fax" w:hAnsi="Lucida Fax"/>
          <w:b/>
        </w:rPr>
        <w:t>Trending Analysis</w:t>
      </w:r>
    </w:p>
    <w:p w:rsidR="00BB1766" w:rsidRDefault="00BB1766" w:rsidP="00BB1766">
      <w:pPr>
        <w:pStyle w:val="ListParagraph"/>
        <w:tabs>
          <w:tab w:val="left" w:pos="1440"/>
          <w:tab w:val="left" w:pos="2520"/>
        </w:tabs>
        <w:rPr>
          <w:rFonts w:ascii="Lucida Fax" w:hAnsi="Lucida Fax"/>
          <w:b/>
        </w:rPr>
      </w:pPr>
    </w:p>
    <w:p w:rsidR="00BB1766" w:rsidRDefault="00BB1766" w:rsidP="00BB1766">
      <w:pPr>
        <w:pStyle w:val="ListParagraph"/>
        <w:tabs>
          <w:tab w:val="left" w:pos="1440"/>
          <w:tab w:val="left" w:pos="2520"/>
        </w:tabs>
        <w:rPr>
          <w:rFonts w:ascii="Lucida Fax" w:hAnsi="Lucida Fax"/>
          <w:b/>
        </w:rPr>
      </w:pPr>
    </w:p>
    <w:p w:rsidR="00BB1766" w:rsidRDefault="00BB1766" w:rsidP="00BB1766">
      <w:pPr>
        <w:ind w:firstLine="720"/>
        <w:rPr>
          <w:rFonts w:ascii="Lucida Fax" w:hAnsi="Lucida Fax"/>
          <w:i/>
          <w:u w:val="single"/>
        </w:rPr>
      </w:pPr>
    </w:p>
    <w:p w:rsidR="00BB1766" w:rsidRDefault="00BB1766" w:rsidP="00BB1766">
      <w:pPr>
        <w:ind w:firstLine="720"/>
        <w:rPr>
          <w:rFonts w:ascii="Lucida Fax" w:hAnsi="Lucida Fax"/>
          <w:i/>
          <w:u w:val="single"/>
        </w:rPr>
      </w:pPr>
    </w:p>
    <w:p w:rsidR="00BB1766" w:rsidRDefault="00BB1766" w:rsidP="00BB1766">
      <w:pPr>
        <w:ind w:firstLine="720"/>
        <w:rPr>
          <w:rFonts w:ascii="Lucida Fax" w:hAnsi="Lucida Fax"/>
          <w:i/>
          <w:u w:val="single"/>
        </w:rPr>
      </w:pPr>
    </w:p>
    <w:p w:rsidR="00BB1766" w:rsidRDefault="00BB1766" w:rsidP="00BB1766">
      <w:pPr>
        <w:ind w:firstLine="720"/>
        <w:rPr>
          <w:rFonts w:ascii="Lucida Fax" w:hAnsi="Lucida Fax"/>
          <w:i/>
          <w:u w:val="single"/>
        </w:rPr>
      </w:pPr>
    </w:p>
    <w:p w:rsidR="00BB1766" w:rsidRDefault="00BB1766" w:rsidP="00BB1766">
      <w:pPr>
        <w:ind w:firstLine="720"/>
        <w:rPr>
          <w:rFonts w:ascii="Lucida Fax" w:hAnsi="Lucida Fax"/>
          <w:i/>
          <w:u w:val="single"/>
        </w:rPr>
      </w:pPr>
    </w:p>
    <w:p w:rsidR="00BB1766" w:rsidRPr="00CA5894" w:rsidRDefault="00BB1766" w:rsidP="00BB1766">
      <w:pPr>
        <w:ind w:firstLine="720"/>
        <w:rPr>
          <w:rFonts w:ascii="Lucida Fax" w:hAnsi="Lucida Fax"/>
        </w:rPr>
      </w:pPr>
      <w:r w:rsidRPr="00CA5894">
        <w:rPr>
          <w:rFonts w:ascii="Lucida Fax" w:hAnsi="Lucida Fax"/>
          <w:i/>
          <w:u w:val="single"/>
        </w:rPr>
        <w:t>*Budgeted Amount is based on current participants in FY14-15*</w:t>
      </w:r>
    </w:p>
    <w:p w:rsidR="00BB1766" w:rsidRPr="003A7CEF" w:rsidRDefault="00BB1766" w:rsidP="00BB1766">
      <w:pPr>
        <w:pStyle w:val="ListParagraph"/>
        <w:numPr>
          <w:ilvl w:val="1"/>
          <w:numId w:val="41"/>
        </w:numPr>
        <w:spacing w:line="276" w:lineRule="auto"/>
        <w:rPr>
          <w:rFonts w:ascii="Lucida Fax" w:hAnsi="Lucida Fax"/>
        </w:rPr>
      </w:pPr>
      <w:r>
        <w:rPr>
          <w:rFonts w:ascii="Lucida Fax" w:hAnsi="Lucida Fax"/>
          <w:i/>
          <w:u w:val="single"/>
        </w:rPr>
        <w:t>AEA employee cost share for FY14-15 is 12% of annual premium; for FY15-16 is 13% of annual premium (per AEA collective bargaining agreement)</w:t>
      </w:r>
    </w:p>
    <w:p w:rsidR="00BB1766" w:rsidRPr="00A400E7" w:rsidRDefault="00BB1766" w:rsidP="00BB1766">
      <w:pPr>
        <w:pStyle w:val="ListParagraph"/>
        <w:numPr>
          <w:ilvl w:val="1"/>
          <w:numId w:val="41"/>
        </w:numPr>
        <w:spacing w:line="276" w:lineRule="auto"/>
        <w:rPr>
          <w:rFonts w:ascii="Lucida Fax" w:hAnsi="Lucida Fax"/>
        </w:rPr>
      </w:pPr>
      <w:r>
        <w:rPr>
          <w:rFonts w:ascii="Lucida Fax" w:hAnsi="Lucida Fax"/>
          <w:i/>
          <w:u w:val="single"/>
        </w:rPr>
        <w:t>MEUI employee cost share for FY14-15 is –</w:t>
      </w:r>
    </w:p>
    <w:p w:rsidR="00BB1766" w:rsidRPr="00A400E7" w:rsidRDefault="00BB1766" w:rsidP="00BB1766">
      <w:pPr>
        <w:pStyle w:val="ListParagraph"/>
        <w:numPr>
          <w:ilvl w:val="2"/>
          <w:numId w:val="41"/>
        </w:numPr>
        <w:spacing w:line="276" w:lineRule="auto"/>
        <w:rPr>
          <w:rFonts w:ascii="Lucida Fax" w:hAnsi="Lucida Fax"/>
        </w:rPr>
      </w:pPr>
      <w:r w:rsidRPr="00A400E7">
        <w:rPr>
          <w:rFonts w:ascii="Lucida Fax" w:hAnsi="Lucida Fax"/>
          <w:i/>
          <w:u w:val="single"/>
        </w:rPr>
        <w:t>Employees hired prior to July 1, 1998: 9% of annual premium for self coverage and 30% for dependent coverage</w:t>
      </w:r>
    </w:p>
    <w:p w:rsidR="00BB1766" w:rsidRPr="00A400E7" w:rsidRDefault="00BB1766" w:rsidP="00BB1766">
      <w:pPr>
        <w:pStyle w:val="ListParagraph"/>
        <w:numPr>
          <w:ilvl w:val="2"/>
          <w:numId w:val="41"/>
        </w:numPr>
        <w:spacing w:line="276" w:lineRule="auto"/>
        <w:rPr>
          <w:rFonts w:ascii="Lucida Fax" w:hAnsi="Lucida Fax"/>
        </w:rPr>
      </w:pPr>
      <w:r w:rsidRPr="00A400E7">
        <w:rPr>
          <w:rFonts w:ascii="Lucida Fax" w:hAnsi="Lucida Fax"/>
          <w:i/>
          <w:u w:val="single"/>
        </w:rPr>
        <w:t>Employees hired after July 1, 1998: 14% of annual premium for self coverage and 30% for dependent coverage</w:t>
      </w:r>
    </w:p>
    <w:p w:rsidR="00BB1766" w:rsidRPr="003A7CEF" w:rsidRDefault="00BB1766" w:rsidP="00BB1766">
      <w:pPr>
        <w:pStyle w:val="ListParagraph"/>
        <w:numPr>
          <w:ilvl w:val="1"/>
          <w:numId w:val="41"/>
        </w:numPr>
        <w:spacing w:line="276" w:lineRule="auto"/>
        <w:rPr>
          <w:rFonts w:ascii="Lucida Fax" w:hAnsi="Lucida Fax"/>
        </w:rPr>
      </w:pPr>
      <w:r>
        <w:rPr>
          <w:rFonts w:ascii="Lucida Fax" w:hAnsi="Lucida Fax"/>
          <w:i/>
          <w:u w:val="single"/>
        </w:rPr>
        <w:t>MEUI employee cost share for FY15-16 – **Subject to Change Pending Negotiation Results**</w:t>
      </w:r>
    </w:p>
    <w:p w:rsidR="00BB1766" w:rsidRPr="00A400E7" w:rsidRDefault="00BB1766" w:rsidP="00BB1766">
      <w:pPr>
        <w:pStyle w:val="ListParagraph"/>
        <w:numPr>
          <w:ilvl w:val="2"/>
          <w:numId w:val="41"/>
        </w:numPr>
        <w:spacing w:line="276" w:lineRule="auto"/>
        <w:rPr>
          <w:rFonts w:ascii="Lucida Fax" w:hAnsi="Lucida Fax"/>
        </w:rPr>
      </w:pPr>
      <w:r w:rsidRPr="00A400E7">
        <w:rPr>
          <w:rFonts w:ascii="Lucida Fax" w:hAnsi="Lucida Fax"/>
          <w:i/>
          <w:u w:val="single"/>
        </w:rPr>
        <w:t>Employees hired prior to July 1, 1998: 9% of annual premium for self coverage and 30% for dependent coverage</w:t>
      </w:r>
    </w:p>
    <w:p w:rsidR="00BB1766" w:rsidRPr="00A400E7" w:rsidRDefault="00BB1766" w:rsidP="00BB1766">
      <w:pPr>
        <w:pStyle w:val="ListParagraph"/>
        <w:numPr>
          <w:ilvl w:val="2"/>
          <w:numId w:val="41"/>
        </w:numPr>
        <w:spacing w:line="276" w:lineRule="auto"/>
        <w:rPr>
          <w:rFonts w:ascii="Lucida Fax" w:hAnsi="Lucida Fax"/>
        </w:rPr>
      </w:pPr>
      <w:r w:rsidRPr="00A400E7">
        <w:rPr>
          <w:rFonts w:ascii="Lucida Fax" w:hAnsi="Lucida Fax"/>
          <w:i/>
          <w:u w:val="single"/>
        </w:rPr>
        <w:t>Employees hired after July 1, 1998:</w:t>
      </w:r>
      <w:r>
        <w:rPr>
          <w:rFonts w:ascii="Lucida Fax" w:hAnsi="Lucida Fax"/>
          <w:i/>
          <w:u w:val="single"/>
        </w:rPr>
        <w:t xml:space="preserve"> </w:t>
      </w:r>
      <w:r w:rsidRPr="00A400E7">
        <w:rPr>
          <w:rFonts w:ascii="Lucida Fax" w:hAnsi="Lucida Fax"/>
          <w:i/>
          <w:u w:val="single"/>
        </w:rPr>
        <w:t>14% of annual premium for self coverage and 30% for dependent coverage</w:t>
      </w:r>
    </w:p>
    <w:p w:rsidR="00BB1766" w:rsidRDefault="00BB1766" w:rsidP="00BB1766">
      <w:pPr>
        <w:pStyle w:val="ListParagraph"/>
        <w:ind w:left="2880"/>
        <w:rPr>
          <w:rFonts w:ascii="Lucida Fax" w:hAnsi="Lucida Fax"/>
        </w:rPr>
      </w:pPr>
    </w:p>
    <w:p w:rsidR="00BB1766" w:rsidRPr="00DF50A4" w:rsidRDefault="00BB1766" w:rsidP="00BB1766">
      <w:pPr>
        <w:pStyle w:val="ListParagraph"/>
        <w:ind w:left="-720" w:right="-450"/>
        <w:jc w:val="center"/>
        <w:rPr>
          <w:rFonts w:ascii="Lucida Fax" w:hAnsi="Lucida Fax"/>
          <w:b/>
          <w:i/>
          <w:u w:val="single"/>
        </w:rPr>
      </w:pPr>
      <w:r w:rsidRPr="00DF50A4">
        <w:rPr>
          <w:rFonts w:ascii="Lucida Fax" w:hAnsi="Lucida Fax"/>
          <w:b/>
          <w:i/>
          <w:u w:val="single"/>
        </w:rPr>
        <w:t xml:space="preserve">**Medical/Dental Insurance Monthly Premium Comparison with 7.7% Renewal Rate for </w:t>
      </w:r>
      <w:proofErr w:type="spellStart"/>
      <w:r w:rsidRPr="00DF50A4">
        <w:rPr>
          <w:rFonts w:ascii="Lucida Fax" w:hAnsi="Lucida Fax"/>
          <w:b/>
          <w:i/>
          <w:u w:val="single"/>
        </w:rPr>
        <w:t>Connecticare</w:t>
      </w:r>
      <w:proofErr w:type="spellEnd"/>
      <w:r w:rsidRPr="00DF50A4">
        <w:rPr>
          <w:rFonts w:ascii="Lucida Fax" w:hAnsi="Lucida Fax"/>
          <w:b/>
          <w:i/>
          <w:u w:val="single"/>
        </w:rPr>
        <w:t xml:space="preserve"> as of 2/3/2015**</w:t>
      </w:r>
    </w:p>
    <w:p w:rsidR="00BB1766" w:rsidRPr="00690DCE" w:rsidRDefault="00BB1766" w:rsidP="00BB1766">
      <w:pPr>
        <w:pStyle w:val="ListParagraph"/>
        <w:tabs>
          <w:tab w:val="left" w:pos="17820"/>
        </w:tabs>
        <w:ind w:right="234"/>
        <w:jc w:val="center"/>
        <w:rPr>
          <w:rFonts w:ascii="Lucida Fax" w:hAnsi="Lucida Fax"/>
          <w:i/>
        </w:rPr>
      </w:pPr>
      <w:r>
        <w:rPr>
          <w:rFonts w:ascii="Lucida Fax" w:hAnsi="Lucida Fax"/>
          <w:i/>
        </w:rPr>
        <w:t xml:space="preserve">Initially, a 12.5% rate increase was used as an estimate based on market rates, current experience ratings, and anticipated administrative fees in accordance to the Affordable Care Act.  It is provided around November 2014 by Ovation Benefits, our benefits advisors mutually shared with the Town of Ashford.  </w:t>
      </w:r>
    </w:p>
    <w:p w:rsidR="00BB1766" w:rsidRPr="00B717B5" w:rsidRDefault="00BB1766" w:rsidP="00BB1766">
      <w:pPr>
        <w:pStyle w:val="ListParagraph"/>
        <w:jc w:val="center"/>
        <w:rPr>
          <w:rFonts w:ascii="Lucida Fax" w:hAnsi="Lucida Fax"/>
          <w:i/>
          <w:u w:val="single"/>
        </w:rPr>
      </w:pPr>
    </w:p>
    <w:tbl>
      <w:tblPr>
        <w:tblStyle w:val="TableGrid"/>
        <w:tblpPr w:leftFromText="180" w:rightFromText="180" w:vertAnchor="text" w:horzAnchor="margin" w:tblpXSpec="center" w:tblpY="96"/>
        <w:tblW w:w="14614" w:type="dxa"/>
        <w:tblLook w:val="04A0"/>
      </w:tblPr>
      <w:tblGrid>
        <w:gridCol w:w="1170"/>
        <w:gridCol w:w="1586"/>
        <w:gridCol w:w="1586"/>
        <w:gridCol w:w="1722"/>
        <w:gridCol w:w="1710"/>
        <w:gridCol w:w="1710"/>
        <w:gridCol w:w="1710"/>
        <w:gridCol w:w="1710"/>
        <w:gridCol w:w="1710"/>
      </w:tblGrid>
      <w:tr w:rsidR="00BB1766" w:rsidTr="00BB1766">
        <w:trPr>
          <w:trHeight w:val="620"/>
        </w:trPr>
        <w:tc>
          <w:tcPr>
            <w:tcW w:w="1170" w:type="dxa"/>
            <w:tcBorders>
              <w:top w:val="single" w:sz="4" w:space="0" w:color="auto"/>
              <w:left w:val="single" w:sz="4" w:space="0" w:color="auto"/>
              <w:bottom w:val="single" w:sz="4" w:space="0" w:color="auto"/>
              <w:right w:val="dashDotStroked" w:sz="24" w:space="0" w:color="auto"/>
            </w:tcBorders>
          </w:tcPr>
          <w:p w:rsidR="00BB1766" w:rsidRDefault="00BB1766" w:rsidP="00BB1766">
            <w:pPr>
              <w:pStyle w:val="ListParagraph"/>
              <w:ind w:left="0"/>
              <w:rPr>
                <w:rFonts w:ascii="Lucida Fax" w:hAnsi="Lucida Fax"/>
              </w:rPr>
            </w:pPr>
          </w:p>
        </w:tc>
        <w:tc>
          <w:tcPr>
            <w:tcW w:w="1586" w:type="dxa"/>
            <w:tcBorders>
              <w:left w:val="dashDotStroked" w:sz="24" w:space="0" w:color="auto"/>
            </w:tcBorders>
            <w:vAlign w:val="center"/>
          </w:tcPr>
          <w:p w:rsidR="00BB1766" w:rsidRPr="00B717B5" w:rsidRDefault="00BB1766" w:rsidP="00BB1766">
            <w:pPr>
              <w:pStyle w:val="ListParagraph"/>
              <w:ind w:left="0"/>
              <w:jc w:val="center"/>
              <w:rPr>
                <w:rFonts w:ascii="Lucida Fax" w:hAnsi="Lucida Fax"/>
                <w:b/>
                <w:sz w:val="20"/>
                <w:szCs w:val="20"/>
              </w:rPr>
            </w:pPr>
            <w:r w:rsidRPr="00B717B5">
              <w:rPr>
                <w:rFonts w:ascii="Lucida Fax" w:hAnsi="Lucida Fax"/>
                <w:b/>
                <w:sz w:val="20"/>
                <w:szCs w:val="20"/>
              </w:rPr>
              <w:t>FY14-15 PPO</w:t>
            </w:r>
          </w:p>
        </w:tc>
        <w:tc>
          <w:tcPr>
            <w:tcW w:w="1586" w:type="dxa"/>
            <w:tcBorders>
              <w:right w:val="dashDotStroked" w:sz="24" w:space="0" w:color="auto"/>
            </w:tcBorders>
            <w:vAlign w:val="center"/>
          </w:tcPr>
          <w:p w:rsidR="00BB1766" w:rsidRPr="00B717B5" w:rsidRDefault="00BB1766" w:rsidP="00BB1766">
            <w:pPr>
              <w:pStyle w:val="ListParagraph"/>
              <w:ind w:left="0"/>
              <w:jc w:val="center"/>
              <w:rPr>
                <w:rFonts w:ascii="Lucida Fax" w:hAnsi="Lucida Fax"/>
                <w:b/>
                <w:sz w:val="20"/>
                <w:szCs w:val="20"/>
              </w:rPr>
            </w:pPr>
            <w:r w:rsidRPr="00B717B5">
              <w:rPr>
                <w:rFonts w:ascii="Lucida Fax" w:hAnsi="Lucida Fax"/>
                <w:b/>
                <w:sz w:val="20"/>
                <w:szCs w:val="20"/>
              </w:rPr>
              <w:t>FY15-16 PPO</w:t>
            </w:r>
          </w:p>
        </w:tc>
        <w:tc>
          <w:tcPr>
            <w:tcW w:w="1722" w:type="dxa"/>
            <w:tcBorders>
              <w:left w:val="dashDotStroked" w:sz="24" w:space="0" w:color="auto"/>
            </w:tcBorders>
            <w:vAlign w:val="center"/>
          </w:tcPr>
          <w:p w:rsidR="00BB1766" w:rsidRPr="00B717B5" w:rsidRDefault="00BB1766" w:rsidP="00BB1766">
            <w:pPr>
              <w:pStyle w:val="ListParagraph"/>
              <w:ind w:left="0"/>
              <w:jc w:val="center"/>
              <w:rPr>
                <w:rFonts w:ascii="Lucida Fax" w:hAnsi="Lucida Fax"/>
                <w:b/>
                <w:sz w:val="20"/>
                <w:szCs w:val="20"/>
              </w:rPr>
            </w:pPr>
            <w:r w:rsidRPr="00B717B5">
              <w:rPr>
                <w:rFonts w:ascii="Lucida Fax" w:hAnsi="Lucida Fax"/>
                <w:b/>
                <w:sz w:val="20"/>
                <w:szCs w:val="20"/>
              </w:rPr>
              <w:t>FY14-15 HMO</w:t>
            </w:r>
          </w:p>
        </w:tc>
        <w:tc>
          <w:tcPr>
            <w:tcW w:w="1710" w:type="dxa"/>
            <w:tcBorders>
              <w:right w:val="dashDotStroked" w:sz="24" w:space="0" w:color="auto"/>
            </w:tcBorders>
            <w:vAlign w:val="center"/>
          </w:tcPr>
          <w:p w:rsidR="00BB1766" w:rsidRPr="00B717B5" w:rsidRDefault="00BB1766" w:rsidP="00BB1766">
            <w:pPr>
              <w:pStyle w:val="ListParagraph"/>
              <w:ind w:left="0"/>
              <w:jc w:val="center"/>
              <w:rPr>
                <w:rFonts w:ascii="Lucida Fax" w:hAnsi="Lucida Fax"/>
                <w:b/>
                <w:sz w:val="20"/>
                <w:szCs w:val="20"/>
              </w:rPr>
            </w:pPr>
            <w:r w:rsidRPr="00B717B5">
              <w:rPr>
                <w:rFonts w:ascii="Lucida Fax" w:hAnsi="Lucida Fax"/>
                <w:b/>
                <w:sz w:val="20"/>
                <w:szCs w:val="20"/>
              </w:rPr>
              <w:t>FY15-16 HMO</w:t>
            </w:r>
          </w:p>
        </w:tc>
        <w:tc>
          <w:tcPr>
            <w:tcW w:w="1710" w:type="dxa"/>
            <w:tcBorders>
              <w:left w:val="dashDotStroked" w:sz="24" w:space="0" w:color="auto"/>
            </w:tcBorders>
            <w:vAlign w:val="center"/>
          </w:tcPr>
          <w:p w:rsidR="00BB1766" w:rsidRPr="00B717B5" w:rsidRDefault="00BB1766" w:rsidP="00BB1766">
            <w:pPr>
              <w:pStyle w:val="ListParagraph"/>
              <w:ind w:left="0"/>
              <w:rPr>
                <w:rFonts w:ascii="Lucida Fax" w:hAnsi="Lucida Fax"/>
                <w:b/>
                <w:sz w:val="20"/>
                <w:szCs w:val="20"/>
              </w:rPr>
            </w:pPr>
            <w:r w:rsidRPr="00B717B5">
              <w:rPr>
                <w:rFonts w:ascii="Lucida Fax" w:hAnsi="Lucida Fax"/>
                <w:b/>
                <w:sz w:val="20"/>
                <w:szCs w:val="20"/>
              </w:rPr>
              <w:t>FY14-15 H.</w:t>
            </w:r>
            <w:r>
              <w:rPr>
                <w:rFonts w:ascii="Lucida Fax" w:hAnsi="Lucida Fax"/>
                <w:b/>
                <w:sz w:val="20"/>
                <w:szCs w:val="20"/>
              </w:rPr>
              <w:t>D.H.P/H.S.A</w:t>
            </w:r>
          </w:p>
        </w:tc>
        <w:tc>
          <w:tcPr>
            <w:tcW w:w="1710" w:type="dxa"/>
            <w:tcBorders>
              <w:right w:val="dashDotStroked" w:sz="24" w:space="0" w:color="auto"/>
            </w:tcBorders>
            <w:vAlign w:val="center"/>
          </w:tcPr>
          <w:p w:rsidR="00BB1766" w:rsidRPr="00B717B5" w:rsidRDefault="00BB1766" w:rsidP="00BB1766">
            <w:pPr>
              <w:pStyle w:val="ListParagraph"/>
              <w:ind w:left="0"/>
              <w:rPr>
                <w:rFonts w:ascii="Lucida Fax" w:hAnsi="Lucida Fax"/>
                <w:b/>
                <w:sz w:val="20"/>
                <w:szCs w:val="20"/>
              </w:rPr>
            </w:pPr>
            <w:r w:rsidRPr="00B717B5">
              <w:rPr>
                <w:rFonts w:ascii="Lucida Fax" w:hAnsi="Lucida Fax"/>
                <w:b/>
                <w:sz w:val="20"/>
                <w:szCs w:val="20"/>
              </w:rPr>
              <w:t>FY15-16 H.</w:t>
            </w:r>
            <w:r>
              <w:rPr>
                <w:rFonts w:ascii="Lucida Fax" w:hAnsi="Lucida Fax"/>
                <w:b/>
                <w:sz w:val="20"/>
                <w:szCs w:val="20"/>
              </w:rPr>
              <w:t>D.H.P/H.S.A</w:t>
            </w:r>
          </w:p>
        </w:tc>
        <w:tc>
          <w:tcPr>
            <w:tcW w:w="1710" w:type="dxa"/>
            <w:tcBorders>
              <w:left w:val="dashDotStroked" w:sz="24" w:space="0" w:color="auto"/>
            </w:tcBorders>
            <w:vAlign w:val="center"/>
          </w:tcPr>
          <w:p w:rsidR="00BB1766" w:rsidRPr="00B717B5" w:rsidRDefault="00BB1766" w:rsidP="00BB1766">
            <w:pPr>
              <w:pStyle w:val="ListParagraph"/>
              <w:ind w:left="0"/>
              <w:rPr>
                <w:rFonts w:ascii="Lucida Fax" w:hAnsi="Lucida Fax"/>
                <w:b/>
                <w:sz w:val="20"/>
                <w:szCs w:val="20"/>
              </w:rPr>
            </w:pPr>
            <w:r w:rsidRPr="00B717B5">
              <w:rPr>
                <w:rFonts w:ascii="Lucida Fax" w:hAnsi="Lucida Fax"/>
                <w:b/>
                <w:sz w:val="20"/>
                <w:szCs w:val="20"/>
              </w:rPr>
              <w:t xml:space="preserve">FY14-15 </w:t>
            </w:r>
            <w:r>
              <w:rPr>
                <w:rFonts w:ascii="Lucida Fax" w:hAnsi="Lucida Fax"/>
                <w:b/>
                <w:sz w:val="20"/>
                <w:szCs w:val="20"/>
              </w:rPr>
              <w:t>Dental</w:t>
            </w:r>
          </w:p>
        </w:tc>
        <w:tc>
          <w:tcPr>
            <w:tcW w:w="1710" w:type="dxa"/>
            <w:tcBorders>
              <w:right w:val="single" w:sz="4" w:space="0" w:color="auto"/>
            </w:tcBorders>
            <w:vAlign w:val="center"/>
          </w:tcPr>
          <w:p w:rsidR="00BB1766" w:rsidRPr="00B717B5" w:rsidRDefault="00BB1766" w:rsidP="00BB1766">
            <w:pPr>
              <w:pStyle w:val="ListParagraph"/>
              <w:ind w:left="0"/>
              <w:rPr>
                <w:rFonts w:ascii="Lucida Fax" w:hAnsi="Lucida Fax"/>
                <w:b/>
                <w:sz w:val="20"/>
                <w:szCs w:val="20"/>
              </w:rPr>
            </w:pPr>
            <w:r w:rsidRPr="00B717B5">
              <w:rPr>
                <w:rFonts w:ascii="Lucida Fax" w:hAnsi="Lucida Fax"/>
                <w:b/>
                <w:sz w:val="20"/>
                <w:szCs w:val="20"/>
              </w:rPr>
              <w:t xml:space="preserve">FY15-16 </w:t>
            </w:r>
            <w:r>
              <w:rPr>
                <w:rFonts w:ascii="Lucida Fax" w:hAnsi="Lucida Fax"/>
                <w:b/>
                <w:sz w:val="20"/>
                <w:szCs w:val="20"/>
              </w:rPr>
              <w:t>Dental</w:t>
            </w:r>
          </w:p>
        </w:tc>
      </w:tr>
      <w:tr w:rsidR="00BB1766" w:rsidTr="00BB1766">
        <w:trPr>
          <w:trHeight w:val="173"/>
        </w:trPr>
        <w:tc>
          <w:tcPr>
            <w:tcW w:w="1170" w:type="dxa"/>
            <w:tcBorders>
              <w:top w:val="single" w:sz="4" w:space="0" w:color="auto"/>
              <w:left w:val="single" w:sz="4" w:space="0" w:color="auto"/>
              <w:bottom w:val="single" w:sz="4" w:space="0" w:color="auto"/>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Single</w:t>
            </w:r>
          </w:p>
        </w:tc>
        <w:tc>
          <w:tcPr>
            <w:tcW w:w="1586"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$ 806.22</w:t>
            </w:r>
          </w:p>
        </w:tc>
        <w:tc>
          <w:tcPr>
            <w:tcW w:w="1586" w:type="dxa"/>
            <w:tcBorders>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$ 868.30</w:t>
            </w:r>
          </w:p>
        </w:tc>
        <w:tc>
          <w:tcPr>
            <w:tcW w:w="1722"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$ 768.65</w:t>
            </w:r>
          </w:p>
        </w:tc>
        <w:tc>
          <w:tcPr>
            <w:tcW w:w="1710" w:type="dxa"/>
            <w:tcBorders>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$ 827.84</w:t>
            </w:r>
          </w:p>
        </w:tc>
        <w:tc>
          <w:tcPr>
            <w:tcW w:w="1710"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$ 628.34</w:t>
            </w:r>
          </w:p>
        </w:tc>
        <w:tc>
          <w:tcPr>
            <w:tcW w:w="1710" w:type="dxa"/>
            <w:tcBorders>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$ 676.72</w:t>
            </w:r>
          </w:p>
        </w:tc>
        <w:tc>
          <w:tcPr>
            <w:tcW w:w="1710"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$ 40.66</w:t>
            </w:r>
          </w:p>
        </w:tc>
        <w:tc>
          <w:tcPr>
            <w:tcW w:w="1710" w:type="dxa"/>
            <w:tcBorders>
              <w:right w:val="single" w:sz="4" w:space="0" w:color="auto"/>
            </w:tcBorders>
            <w:vAlign w:val="center"/>
          </w:tcPr>
          <w:p w:rsidR="00BB1766" w:rsidRDefault="00BB1766" w:rsidP="00BB1766">
            <w:pPr>
              <w:pStyle w:val="ListParagraph"/>
              <w:ind w:left="0"/>
              <w:rPr>
                <w:rFonts w:ascii="Lucida Fax" w:hAnsi="Lucida Fax"/>
              </w:rPr>
            </w:pPr>
            <w:r>
              <w:rPr>
                <w:rFonts w:ascii="Lucida Fax" w:hAnsi="Lucida Fax"/>
              </w:rPr>
              <w:t>$ 43.91</w:t>
            </w:r>
          </w:p>
        </w:tc>
      </w:tr>
      <w:tr w:rsidR="00BB1766" w:rsidTr="00BB1766">
        <w:trPr>
          <w:trHeight w:val="173"/>
        </w:trPr>
        <w:tc>
          <w:tcPr>
            <w:tcW w:w="1170" w:type="dxa"/>
            <w:tcBorders>
              <w:top w:val="single" w:sz="4" w:space="0" w:color="auto"/>
              <w:left w:val="single" w:sz="4" w:space="0" w:color="auto"/>
              <w:bottom w:val="single" w:sz="4" w:space="0" w:color="auto"/>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EE + 1</w:t>
            </w:r>
          </w:p>
        </w:tc>
        <w:tc>
          <w:tcPr>
            <w:tcW w:w="1586"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$ 1,846.24</w:t>
            </w:r>
          </w:p>
        </w:tc>
        <w:tc>
          <w:tcPr>
            <w:tcW w:w="1586" w:type="dxa"/>
            <w:tcBorders>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$ 1,988.40</w:t>
            </w:r>
          </w:p>
        </w:tc>
        <w:tc>
          <w:tcPr>
            <w:tcW w:w="1722"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$ 1,760.19</w:t>
            </w:r>
          </w:p>
        </w:tc>
        <w:tc>
          <w:tcPr>
            <w:tcW w:w="1710" w:type="dxa"/>
            <w:tcBorders>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$ 1,895.72</w:t>
            </w:r>
          </w:p>
        </w:tc>
        <w:tc>
          <w:tcPr>
            <w:tcW w:w="1710"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$ 1,438.90</w:t>
            </w:r>
          </w:p>
        </w:tc>
        <w:tc>
          <w:tcPr>
            <w:tcW w:w="1710" w:type="dxa"/>
            <w:tcBorders>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$ 1,549.70</w:t>
            </w:r>
          </w:p>
        </w:tc>
        <w:tc>
          <w:tcPr>
            <w:tcW w:w="1710"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$ 81.76</w:t>
            </w:r>
          </w:p>
        </w:tc>
        <w:tc>
          <w:tcPr>
            <w:tcW w:w="1710" w:type="dxa"/>
            <w:tcBorders>
              <w:right w:val="single" w:sz="4" w:space="0" w:color="auto"/>
            </w:tcBorders>
            <w:vAlign w:val="center"/>
          </w:tcPr>
          <w:p w:rsidR="00BB1766" w:rsidRDefault="00BB1766" w:rsidP="00BB1766">
            <w:pPr>
              <w:pStyle w:val="ListParagraph"/>
              <w:ind w:left="0"/>
              <w:rPr>
                <w:rFonts w:ascii="Lucida Fax" w:hAnsi="Lucida Fax"/>
              </w:rPr>
            </w:pPr>
            <w:r>
              <w:rPr>
                <w:rFonts w:ascii="Lucida Fax" w:hAnsi="Lucida Fax"/>
              </w:rPr>
              <w:t>$ 88.30</w:t>
            </w:r>
          </w:p>
        </w:tc>
      </w:tr>
      <w:tr w:rsidR="00BB1766" w:rsidTr="00BB1766">
        <w:trPr>
          <w:trHeight w:val="173"/>
        </w:trPr>
        <w:tc>
          <w:tcPr>
            <w:tcW w:w="1170" w:type="dxa"/>
            <w:tcBorders>
              <w:top w:val="single" w:sz="4" w:space="0" w:color="auto"/>
              <w:left w:val="single" w:sz="4" w:space="0" w:color="auto"/>
              <w:bottom w:val="single" w:sz="4" w:space="0" w:color="auto"/>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Family</w:t>
            </w:r>
          </w:p>
        </w:tc>
        <w:tc>
          <w:tcPr>
            <w:tcW w:w="1586"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$ 2,257.42</w:t>
            </w:r>
          </w:p>
        </w:tc>
        <w:tc>
          <w:tcPr>
            <w:tcW w:w="1586" w:type="dxa"/>
            <w:tcBorders>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$ 2,431.24</w:t>
            </w:r>
          </w:p>
        </w:tc>
        <w:tc>
          <w:tcPr>
            <w:tcW w:w="1722"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$ 2,152.13</w:t>
            </w:r>
          </w:p>
        </w:tc>
        <w:tc>
          <w:tcPr>
            <w:tcW w:w="1710" w:type="dxa"/>
            <w:tcBorders>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$ 2,317.85</w:t>
            </w:r>
          </w:p>
        </w:tc>
        <w:tc>
          <w:tcPr>
            <w:tcW w:w="1710"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$ 1,759.36</w:t>
            </w:r>
          </w:p>
        </w:tc>
        <w:tc>
          <w:tcPr>
            <w:tcW w:w="1710" w:type="dxa"/>
            <w:tcBorders>
              <w:righ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$ 1,894.83</w:t>
            </w:r>
          </w:p>
        </w:tc>
        <w:tc>
          <w:tcPr>
            <w:tcW w:w="1710" w:type="dxa"/>
            <w:tcBorders>
              <w:left w:val="dashDotStroked" w:sz="24" w:space="0" w:color="auto"/>
            </w:tcBorders>
            <w:vAlign w:val="center"/>
          </w:tcPr>
          <w:p w:rsidR="00BB1766" w:rsidRDefault="00BB1766" w:rsidP="00BB1766">
            <w:pPr>
              <w:pStyle w:val="ListParagraph"/>
              <w:ind w:left="0"/>
              <w:rPr>
                <w:rFonts w:ascii="Lucida Fax" w:hAnsi="Lucida Fax"/>
              </w:rPr>
            </w:pPr>
            <w:r>
              <w:rPr>
                <w:rFonts w:ascii="Lucida Fax" w:hAnsi="Lucida Fax"/>
              </w:rPr>
              <w:t>$ 134.39</w:t>
            </w:r>
          </w:p>
        </w:tc>
        <w:tc>
          <w:tcPr>
            <w:tcW w:w="1710" w:type="dxa"/>
            <w:tcBorders>
              <w:right w:val="single" w:sz="4" w:space="0" w:color="auto"/>
            </w:tcBorders>
            <w:vAlign w:val="center"/>
          </w:tcPr>
          <w:p w:rsidR="00BB1766" w:rsidRDefault="00BB1766" w:rsidP="00BB1766">
            <w:pPr>
              <w:pStyle w:val="ListParagraph"/>
              <w:ind w:left="0"/>
              <w:rPr>
                <w:rFonts w:ascii="Lucida Fax" w:hAnsi="Lucida Fax"/>
              </w:rPr>
            </w:pPr>
            <w:r>
              <w:rPr>
                <w:rFonts w:ascii="Lucida Fax" w:hAnsi="Lucida Fax"/>
              </w:rPr>
              <w:t>$ 145.14</w:t>
            </w:r>
          </w:p>
        </w:tc>
      </w:tr>
    </w:tbl>
    <w:p w:rsidR="00BB1766" w:rsidRDefault="00BB1766" w:rsidP="00BB1766">
      <w:pPr>
        <w:pStyle w:val="ListParagraph"/>
        <w:ind w:left="0"/>
        <w:jc w:val="center"/>
        <w:rPr>
          <w:rFonts w:ascii="Lucida Fax" w:hAnsi="Lucida Fax"/>
          <w:i/>
          <w:u w:val="single"/>
        </w:rPr>
      </w:pPr>
    </w:p>
    <w:p w:rsidR="00BB1766" w:rsidRDefault="00BB1766" w:rsidP="00BB1766">
      <w:pPr>
        <w:pStyle w:val="ListParagraph"/>
        <w:ind w:left="0"/>
        <w:jc w:val="center"/>
        <w:rPr>
          <w:rFonts w:ascii="Lucida Fax" w:hAnsi="Lucida Fax"/>
          <w:i/>
          <w:u w:val="single"/>
        </w:rPr>
      </w:pPr>
    </w:p>
    <w:p w:rsidR="00BB1766" w:rsidRDefault="00BB1766" w:rsidP="00BB1766">
      <w:pPr>
        <w:pStyle w:val="ListParagraph"/>
        <w:ind w:left="0"/>
        <w:jc w:val="center"/>
        <w:rPr>
          <w:rFonts w:ascii="Lucida Fax" w:hAnsi="Lucida Fax"/>
          <w:i/>
          <w:u w:val="single"/>
        </w:rPr>
      </w:pPr>
    </w:p>
    <w:p w:rsidR="00BB1766" w:rsidRDefault="00BB1766" w:rsidP="00BB1766">
      <w:pPr>
        <w:pStyle w:val="ListParagraph"/>
        <w:ind w:left="0"/>
        <w:jc w:val="center"/>
        <w:rPr>
          <w:rFonts w:ascii="Lucida Fax" w:hAnsi="Lucida Fax"/>
          <w:i/>
          <w:u w:val="single"/>
        </w:rPr>
      </w:pPr>
    </w:p>
    <w:p w:rsidR="00BB1766" w:rsidRDefault="00BB1766" w:rsidP="00BB1766">
      <w:pPr>
        <w:pStyle w:val="ListParagraph"/>
        <w:ind w:left="0"/>
        <w:jc w:val="center"/>
        <w:rPr>
          <w:rFonts w:ascii="Lucida Fax" w:hAnsi="Lucida Fax"/>
          <w:i/>
          <w:u w:val="single"/>
        </w:rPr>
      </w:pPr>
    </w:p>
    <w:p w:rsidR="00F22343" w:rsidRPr="00B90BD9" w:rsidRDefault="00F22343" w:rsidP="00B90BD9">
      <w:pPr>
        <w:ind w:right="144"/>
        <w:rPr>
          <w:rFonts w:ascii="Lucida Fax" w:hAnsi="Lucida Fax"/>
          <w:i/>
          <w:u w:val="single"/>
        </w:rPr>
      </w:pPr>
    </w:p>
    <w:p w:rsidR="00F22343" w:rsidRDefault="00F22343" w:rsidP="00BB1766">
      <w:pPr>
        <w:pStyle w:val="ListParagraph"/>
        <w:ind w:left="0" w:right="144" w:firstLine="720"/>
        <w:jc w:val="center"/>
        <w:rPr>
          <w:rFonts w:ascii="Lucida Fax" w:hAnsi="Lucida Fax"/>
          <w:i/>
          <w:u w:val="single"/>
        </w:rPr>
      </w:pPr>
    </w:p>
    <w:p w:rsidR="00BB1766" w:rsidRPr="00B717B5" w:rsidRDefault="00BB1766" w:rsidP="00BB1766">
      <w:pPr>
        <w:pStyle w:val="ListParagraph"/>
        <w:ind w:left="0" w:right="144" w:firstLine="720"/>
        <w:jc w:val="center"/>
        <w:rPr>
          <w:rFonts w:ascii="Lucida Fax" w:hAnsi="Lucida Fax"/>
          <w:i/>
          <w:u w:val="single"/>
        </w:rPr>
      </w:pPr>
      <w:r>
        <w:rPr>
          <w:rFonts w:ascii="Lucida Fax" w:hAnsi="Lucida Fax"/>
          <w:i/>
          <w:u w:val="single"/>
        </w:rPr>
        <w:lastRenderedPageBreak/>
        <w:t>Note: Beginning July 1, 2015, the only medical insurance option offered will be the High Deductible Health Plan (H.D.H.P) with the employees’ Health Savings Account (H.S.A)</w:t>
      </w:r>
    </w:p>
    <w:p w:rsidR="00BB1766" w:rsidRDefault="00BB1766" w:rsidP="00BB1766">
      <w:pPr>
        <w:pStyle w:val="ListParagraph"/>
        <w:tabs>
          <w:tab w:val="left" w:pos="1440"/>
          <w:tab w:val="left" w:pos="2520"/>
        </w:tabs>
        <w:rPr>
          <w:rFonts w:ascii="Lucida Fax" w:hAnsi="Lucida Fax"/>
          <w:b/>
        </w:rPr>
      </w:pPr>
    </w:p>
    <w:p w:rsidR="00BB1766" w:rsidRDefault="00BB1766" w:rsidP="00BB1766">
      <w:pPr>
        <w:pStyle w:val="ListParagraph"/>
        <w:tabs>
          <w:tab w:val="left" w:pos="1440"/>
          <w:tab w:val="left" w:pos="2520"/>
        </w:tabs>
        <w:rPr>
          <w:rFonts w:ascii="Lucida Fax" w:hAnsi="Lucida Fax"/>
          <w:b/>
        </w:rPr>
      </w:pPr>
    </w:p>
    <w:p w:rsidR="00BB1766" w:rsidRPr="0004513F" w:rsidRDefault="00BB1766" w:rsidP="00BB1766">
      <w:pPr>
        <w:pStyle w:val="ListParagraph"/>
        <w:tabs>
          <w:tab w:val="left" w:pos="1440"/>
          <w:tab w:val="left" w:pos="2520"/>
        </w:tabs>
        <w:ind w:left="0"/>
        <w:rPr>
          <w:rFonts w:ascii="Lucida Fax" w:hAnsi="Lucida Fax"/>
        </w:rPr>
      </w:pPr>
      <w:r>
        <w:rPr>
          <w:rFonts w:ascii="Lucida Fax" w:hAnsi="Lucida Fax"/>
        </w:rPr>
        <w:t xml:space="preserve">Per Collective Bargaining Agreement, MEUI members must inform the Ashford Business Office, on an annual basis, of their Intent to Participate in HealthCare coverage through Ashford School.  </w:t>
      </w:r>
      <w:r w:rsidRPr="0004513F">
        <w:rPr>
          <w:rFonts w:ascii="Lucida Fax" w:hAnsi="Lucida Fax"/>
        </w:rPr>
        <w:t>If at any time, there is a mass change in the insurance plans offered</w:t>
      </w:r>
      <w:r>
        <w:rPr>
          <w:rFonts w:ascii="Lucida Fax" w:hAnsi="Lucida Fax"/>
        </w:rPr>
        <w:t>, the district performs</w:t>
      </w:r>
      <w:r w:rsidRPr="0004513F">
        <w:rPr>
          <w:rFonts w:ascii="Lucida Fax" w:hAnsi="Lucida Fax"/>
        </w:rPr>
        <w:t xml:space="preserve"> its’ due diligence by administering a</w:t>
      </w:r>
      <w:r>
        <w:rPr>
          <w:rFonts w:ascii="Lucida Fax" w:hAnsi="Lucida Fax"/>
        </w:rPr>
        <w:t xml:space="preserve"> survey for </w:t>
      </w:r>
      <w:r w:rsidRPr="0004513F">
        <w:rPr>
          <w:rFonts w:ascii="Lucida Fax" w:hAnsi="Lucida Fax"/>
        </w:rPr>
        <w:t>all staff of their intent to participate. This ensures that we are properly prepared in anticipating district health costs.  In preparation of FY14-15 BOE Budget, members of the AEA and MEUI unions were required to participate in a survey of their intentions for participation in healthcare.  This was the method used to determine the medical/den</w:t>
      </w:r>
      <w:r>
        <w:rPr>
          <w:rFonts w:ascii="Lucida Fax" w:hAnsi="Lucida Fax"/>
        </w:rPr>
        <w:t>tal insurance line.</w:t>
      </w:r>
    </w:p>
    <w:p w:rsidR="00BB1766" w:rsidRPr="0004513F" w:rsidRDefault="00BB1766" w:rsidP="00BB1766">
      <w:pPr>
        <w:pStyle w:val="ListParagraph"/>
        <w:tabs>
          <w:tab w:val="left" w:pos="1440"/>
          <w:tab w:val="left" w:pos="2520"/>
        </w:tabs>
        <w:ind w:left="0"/>
        <w:rPr>
          <w:rFonts w:ascii="Lucida Fax" w:hAnsi="Lucida Fax"/>
        </w:rPr>
      </w:pPr>
    </w:p>
    <w:p w:rsidR="00BB1766" w:rsidRDefault="00BB1766" w:rsidP="00BB1766">
      <w:pPr>
        <w:pStyle w:val="ListParagraph"/>
        <w:tabs>
          <w:tab w:val="left" w:pos="1440"/>
          <w:tab w:val="left" w:pos="2520"/>
        </w:tabs>
        <w:ind w:left="0"/>
        <w:rPr>
          <w:rFonts w:ascii="Lucida Fax" w:hAnsi="Lucida Fax"/>
        </w:rPr>
      </w:pPr>
      <w:r w:rsidRPr="0004513F">
        <w:rPr>
          <w:rFonts w:ascii="Lucida Fax" w:hAnsi="Lucida Fax"/>
        </w:rPr>
        <w:t>Differences between w</w:t>
      </w:r>
      <w:r>
        <w:rPr>
          <w:rFonts w:ascii="Lucida Fax" w:hAnsi="Lucida Fax"/>
        </w:rPr>
        <w:t>hat is budgeted and actual cost</w:t>
      </w:r>
      <w:r w:rsidRPr="0004513F">
        <w:rPr>
          <w:rFonts w:ascii="Lucida Fax" w:hAnsi="Lucida Fax"/>
        </w:rPr>
        <w:t xml:space="preserve"> developed throughout the fiscal year are due to life status changes that staff members may experience; such as marriage, divorce, birth of a child or loss of insurance</w:t>
      </w:r>
      <w:r>
        <w:rPr>
          <w:rFonts w:ascii="Lucida Fax" w:hAnsi="Lucida Fax"/>
        </w:rPr>
        <w:t>.</w:t>
      </w:r>
      <w:r w:rsidRPr="0004513F">
        <w:rPr>
          <w:rFonts w:ascii="Lucida Fax" w:hAnsi="Lucida Fax"/>
        </w:rPr>
        <w:t xml:space="preserve">  Although</w:t>
      </w:r>
      <w:r>
        <w:rPr>
          <w:rFonts w:ascii="Lucida Fax" w:hAnsi="Lucida Fax"/>
        </w:rPr>
        <w:t xml:space="preserve"> a marriage or the</w:t>
      </w:r>
      <w:r w:rsidRPr="0004513F">
        <w:rPr>
          <w:rFonts w:ascii="Lucida Fax" w:hAnsi="Lucida Fax"/>
        </w:rPr>
        <w:t xml:space="preserve"> birth of a child may be anticipated, a divorce and/or loss of insurance may not be.  With this in mind, it is fiscally responsible for the budget to have enough funding for these </w:t>
      </w:r>
      <w:r>
        <w:rPr>
          <w:rFonts w:ascii="Lucida Fax" w:hAnsi="Lucida Fax"/>
        </w:rPr>
        <w:t>unanticipated expenses.  While</w:t>
      </w:r>
      <w:r w:rsidRPr="0004513F">
        <w:rPr>
          <w:rFonts w:ascii="Lucida Fax" w:hAnsi="Lucida Fax"/>
        </w:rPr>
        <w:t>, the public may only see the difference between</w:t>
      </w:r>
      <w:r>
        <w:rPr>
          <w:rFonts w:ascii="Lucida Fax" w:hAnsi="Lucida Fax"/>
        </w:rPr>
        <w:t xml:space="preserve"> the</w:t>
      </w:r>
      <w:r w:rsidRPr="0004513F">
        <w:rPr>
          <w:rFonts w:ascii="Lucida Fax" w:hAnsi="Lucida Fax"/>
        </w:rPr>
        <w:t xml:space="preserve"> budgeted amount and actual exp</w:t>
      </w:r>
      <w:r>
        <w:rPr>
          <w:rFonts w:ascii="Lucida Fax" w:hAnsi="Lucida Fax"/>
        </w:rPr>
        <w:t>ense as excess;</w:t>
      </w:r>
      <w:r w:rsidRPr="0004513F">
        <w:rPr>
          <w:rFonts w:ascii="Lucida Fax" w:hAnsi="Lucida Fax"/>
        </w:rPr>
        <w:t xml:space="preserve"> the figures may be best understood when explained in this manner:</w:t>
      </w:r>
    </w:p>
    <w:p w:rsidR="00BB1766" w:rsidRDefault="00BB1766" w:rsidP="00BB1766">
      <w:pPr>
        <w:pStyle w:val="ListParagraph"/>
        <w:tabs>
          <w:tab w:val="left" w:pos="1440"/>
          <w:tab w:val="left" w:pos="2520"/>
        </w:tabs>
        <w:ind w:left="0"/>
        <w:rPr>
          <w:rFonts w:ascii="Lucida Fax" w:hAnsi="Lucida Fax"/>
        </w:rPr>
      </w:pPr>
    </w:p>
    <w:p w:rsidR="00BB1766" w:rsidRDefault="00BB1766" w:rsidP="00BB1766">
      <w:pPr>
        <w:pStyle w:val="ListParagraph"/>
        <w:numPr>
          <w:ilvl w:val="0"/>
          <w:numId w:val="41"/>
        </w:numPr>
        <w:tabs>
          <w:tab w:val="left" w:pos="1440"/>
          <w:tab w:val="left" w:pos="2520"/>
        </w:tabs>
        <w:spacing w:line="276" w:lineRule="auto"/>
        <w:rPr>
          <w:rFonts w:ascii="Lucida Fax" w:hAnsi="Lucida Fax"/>
        </w:rPr>
      </w:pPr>
      <w:r w:rsidRPr="000F5F56">
        <w:rPr>
          <w:rFonts w:ascii="Lucida Fax" w:hAnsi="Lucida Fax"/>
        </w:rPr>
        <w:t>In FY11-12, the $18,470 difference from budget versus actual reflects a cost-savings determined from an employee’s dependent turning 26.  As a result, the employee’s coverage changed from family coverage to ‘employee plus one’ coverage. Such fluctuation may be caused by one (1) employee’s life status change.</w:t>
      </w:r>
    </w:p>
    <w:p w:rsidR="00F22343" w:rsidRPr="000F5F56" w:rsidRDefault="00F22343" w:rsidP="00F22343">
      <w:pPr>
        <w:pStyle w:val="ListParagraph"/>
        <w:tabs>
          <w:tab w:val="left" w:pos="1440"/>
          <w:tab w:val="left" w:pos="2520"/>
        </w:tabs>
        <w:spacing w:line="276" w:lineRule="auto"/>
        <w:rPr>
          <w:rFonts w:ascii="Lucida Fax" w:hAnsi="Lucida Fax"/>
        </w:rPr>
      </w:pPr>
    </w:p>
    <w:p w:rsidR="00BB1766" w:rsidRDefault="00BB1766" w:rsidP="00BB1766">
      <w:pPr>
        <w:pStyle w:val="ListParagraph"/>
        <w:numPr>
          <w:ilvl w:val="0"/>
          <w:numId w:val="41"/>
        </w:numPr>
        <w:tabs>
          <w:tab w:val="left" w:pos="1440"/>
          <w:tab w:val="left" w:pos="2520"/>
        </w:tabs>
        <w:spacing w:line="276" w:lineRule="auto"/>
        <w:rPr>
          <w:rFonts w:ascii="Lucida Fax" w:hAnsi="Lucida Fax"/>
        </w:rPr>
      </w:pPr>
      <w:r w:rsidRPr="00B1527D">
        <w:rPr>
          <w:rFonts w:ascii="Lucida Fax" w:hAnsi="Lucida Fax"/>
        </w:rPr>
        <w:t>In FY12-13, the $63,879 difference from budget versus actual reflects a cost-savings equal to three (3) family coverage that was eliminated or changed in accordance to an employee’s employment status or life status change.  The annual premium for PPO family coverage is $24,604.  Such fluctuation may be caused by three (3) employee’s life status change.</w:t>
      </w:r>
    </w:p>
    <w:p w:rsidR="00F22343" w:rsidRPr="00F22343" w:rsidRDefault="00F22343" w:rsidP="00F22343">
      <w:pPr>
        <w:tabs>
          <w:tab w:val="left" w:pos="1440"/>
          <w:tab w:val="left" w:pos="2520"/>
        </w:tabs>
        <w:spacing w:line="276" w:lineRule="auto"/>
        <w:rPr>
          <w:rFonts w:ascii="Lucida Fax" w:hAnsi="Lucida Fax"/>
        </w:rPr>
      </w:pPr>
    </w:p>
    <w:p w:rsidR="00BB1766" w:rsidRDefault="00BB1766" w:rsidP="00BB1766">
      <w:pPr>
        <w:pStyle w:val="ListParagraph"/>
        <w:numPr>
          <w:ilvl w:val="0"/>
          <w:numId w:val="41"/>
        </w:numPr>
        <w:tabs>
          <w:tab w:val="left" w:pos="1440"/>
          <w:tab w:val="left" w:pos="2520"/>
        </w:tabs>
        <w:spacing w:line="276" w:lineRule="auto"/>
        <w:rPr>
          <w:rFonts w:ascii="Lucida Fax" w:hAnsi="Lucida Fax"/>
        </w:rPr>
      </w:pPr>
      <w:r w:rsidRPr="00B1527D">
        <w:rPr>
          <w:rFonts w:ascii="Lucida Fax" w:hAnsi="Lucida Fax"/>
        </w:rPr>
        <w:t xml:space="preserve">In FY13-14, the $39,000 over-expenditure reflects costs equal to </w:t>
      </w:r>
      <w:proofErr w:type="gramStart"/>
      <w:r w:rsidRPr="00B1527D">
        <w:rPr>
          <w:rFonts w:ascii="Lucida Fax" w:hAnsi="Lucida Fax"/>
        </w:rPr>
        <w:t>one (1) single coverage</w:t>
      </w:r>
      <w:proofErr w:type="gramEnd"/>
      <w:r w:rsidRPr="00B1527D">
        <w:rPr>
          <w:rFonts w:ascii="Lucida Fax" w:hAnsi="Lucida Fax"/>
        </w:rPr>
        <w:t xml:space="preserve"> and one (1) family coverage, which were unanticipated due to loss of coverage.  The annual premium for PPO single coverage is $9,223 and the annual premium for PPO is $26,081.  Such fluctuation may be caused by two (2) employee’s life status change.</w:t>
      </w:r>
    </w:p>
    <w:p w:rsidR="00F22343" w:rsidRPr="00F22343" w:rsidRDefault="00F22343" w:rsidP="00F22343">
      <w:pPr>
        <w:pStyle w:val="ListParagraph"/>
        <w:rPr>
          <w:rFonts w:ascii="Lucida Fax" w:hAnsi="Lucida Fax"/>
        </w:rPr>
      </w:pPr>
    </w:p>
    <w:p w:rsidR="00F22343" w:rsidRDefault="00F22343" w:rsidP="00F22343">
      <w:pPr>
        <w:tabs>
          <w:tab w:val="left" w:pos="1440"/>
          <w:tab w:val="left" w:pos="2520"/>
        </w:tabs>
        <w:spacing w:line="276" w:lineRule="auto"/>
        <w:rPr>
          <w:rFonts w:ascii="Lucida Fax" w:hAnsi="Lucida Fax"/>
        </w:rPr>
      </w:pPr>
    </w:p>
    <w:p w:rsidR="00F22343" w:rsidRDefault="00F22343" w:rsidP="00F22343">
      <w:pPr>
        <w:tabs>
          <w:tab w:val="left" w:pos="1440"/>
          <w:tab w:val="left" w:pos="2520"/>
        </w:tabs>
        <w:spacing w:line="276" w:lineRule="auto"/>
        <w:rPr>
          <w:rFonts w:ascii="Lucida Fax" w:hAnsi="Lucida Fax"/>
        </w:rPr>
      </w:pPr>
    </w:p>
    <w:p w:rsidR="00F22343" w:rsidRPr="00F22343" w:rsidRDefault="00F22343" w:rsidP="00F22343">
      <w:pPr>
        <w:tabs>
          <w:tab w:val="left" w:pos="1440"/>
          <w:tab w:val="left" w:pos="2520"/>
        </w:tabs>
        <w:spacing w:line="276" w:lineRule="auto"/>
        <w:rPr>
          <w:rFonts w:ascii="Lucida Fax" w:hAnsi="Lucida Fax"/>
        </w:rPr>
      </w:pPr>
    </w:p>
    <w:p w:rsidR="00BB1766" w:rsidRDefault="00BB1766" w:rsidP="00BB1766">
      <w:pPr>
        <w:pStyle w:val="ListParagraph"/>
        <w:numPr>
          <w:ilvl w:val="0"/>
          <w:numId w:val="41"/>
        </w:numPr>
        <w:tabs>
          <w:tab w:val="left" w:pos="1440"/>
          <w:tab w:val="left" w:pos="2520"/>
        </w:tabs>
        <w:spacing w:line="276" w:lineRule="auto"/>
        <w:rPr>
          <w:rFonts w:ascii="Lucida Fax" w:hAnsi="Lucida Fax"/>
        </w:rPr>
      </w:pPr>
      <w:r w:rsidRPr="000F5F56">
        <w:rPr>
          <w:rFonts w:ascii="Lucida Fax" w:hAnsi="Lucida Fax"/>
        </w:rPr>
        <w:lastRenderedPageBreak/>
        <w:t xml:space="preserve">In FY14-15, the $115,888 difference from budget versus actual reflects a cost-savings equal to two (2) PPO family coverage, one (1) PPO single coverage and two (2) H.D.H.P/H.S.A family coverage.  PPO family coverage is $28,702, PPO single coverage is $10,163 and H.S.A family coverage is $22,725.  Such fluctuations may be caused by five (5) employee’s life status change.  Although a survey was conducted in anticipation of the mass change of plan types offered during budget preparation, other factors occurred after the budget was passed such as retirements and new hires selecting lower coverage.  The actual costs encumbered for the year appear to be in favor of the </w:t>
      </w:r>
      <w:proofErr w:type="gramStart"/>
      <w:r w:rsidRPr="000F5F56">
        <w:rPr>
          <w:rFonts w:ascii="Lucida Fax" w:hAnsi="Lucida Fax"/>
        </w:rPr>
        <w:t>district,</w:t>
      </w:r>
      <w:proofErr w:type="gramEnd"/>
      <w:r w:rsidRPr="000F5F56">
        <w:rPr>
          <w:rFonts w:ascii="Lucida Fax" w:hAnsi="Lucida Fax"/>
        </w:rPr>
        <w:t xml:space="preserve"> however, unanticipated changes can still occur due to employees’ insurance needs and eligibility.</w:t>
      </w:r>
    </w:p>
    <w:p w:rsidR="00BB1766" w:rsidRPr="00BB1766" w:rsidRDefault="00BB1766" w:rsidP="00BB1766">
      <w:pPr>
        <w:tabs>
          <w:tab w:val="left" w:pos="1440"/>
          <w:tab w:val="left" w:pos="2520"/>
        </w:tabs>
        <w:spacing w:line="276" w:lineRule="auto"/>
        <w:rPr>
          <w:rFonts w:ascii="Lucida Fax" w:hAnsi="Lucida Fax"/>
        </w:rPr>
      </w:pPr>
    </w:p>
    <w:p w:rsidR="00BB1766" w:rsidRDefault="00BB1766" w:rsidP="00BB1766">
      <w:pPr>
        <w:pStyle w:val="ListParagraph"/>
        <w:numPr>
          <w:ilvl w:val="0"/>
          <w:numId w:val="41"/>
        </w:numPr>
        <w:tabs>
          <w:tab w:val="left" w:pos="1440"/>
          <w:tab w:val="left" w:pos="2520"/>
        </w:tabs>
        <w:spacing w:line="276" w:lineRule="auto"/>
        <w:rPr>
          <w:rFonts w:ascii="Lucida Fax" w:hAnsi="Lucida Fax"/>
        </w:rPr>
      </w:pPr>
      <w:r>
        <w:rPr>
          <w:rFonts w:ascii="Lucida Fax" w:hAnsi="Lucida Fax"/>
        </w:rPr>
        <w:t>In FY15-16, the proposed budget amount is based on current participants, anticipated insurance changes as reported by current staff, and the anticipation of the mass changeover of medical plan offered.  It also accounts for the employee cost share dependent on the language of each collective bargaining agreement.  It has been presented and argued that perhaps it would be more effective to take the anticipated actual cost in the current year and apply the rate increase to budget for the upcoming year.  If we were to apply the numbers in this fashion, the medical/dental insurance proposed budget would have an increase of $67,409 as opposed to the reduction of $</w:t>
      </w:r>
      <w:r w:rsidR="002923A8">
        <w:rPr>
          <w:rFonts w:ascii="Lucida Fax" w:hAnsi="Lucida Fax"/>
        </w:rPr>
        <w:t>125,155</w:t>
      </w:r>
      <w:r>
        <w:rPr>
          <w:rFonts w:ascii="Lucida Fax" w:hAnsi="Lucida Fax"/>
        </w:rPr>
        <w:t>, which is based on all the many components that factor into this expenditure line.</w:t>
      </w:r>
    </w:p>
    <w:p w:rsidR="00BB1766" w:rsidRPr="00BB1766" w:rsidRDefault="00BB1766" w:rsidP="00BB1766">
      <w:pPr>
        <w:pStyle w:val="ListParagraph"/>
        <w:rPr>
          <w:rFonts w:ascii="Lucida Fax" w:hAnsi="Lucida Fax"/>
        </w:rPr>
      </w:pPr>
    </w:p>
    <w:p w:rsidR="00BB1766" w:rsidRPr="0004513F" w:rsidRDefault="00BB1766" w:rsidP="00BB1766">
      <w:pPr>
        <w:tabs>
          <w:tab w:val="left" w:pos="1440"/>
          <w:tab w:val="left" w:pos="2520"/>
        </w:tabs>
        <w:rPr>
          <w:rFonts w:ascii="Lucida Fax" w:hAnsi="Lucida Fax"/>
        </w:rPr>
      </w:pPr>
      <w:r>
        <w:rPr>
          <w:rFonts w:ascii="Lucida Fax" w:hAnsi="Lucida Fax"/>
        </w:rPr>
        <w:t xml:space="preserve">It would be negligent and fiscally irresponsible to exclude known or anticipated expenses, such as those that are brought forth by current employees and through other measures performed with due diligence, which could result in under-funding this expenditure line.  The effects can have severe costs to the overall Board of Education budget due to the overwhelming possibilities of changes that can be brought on by almost 100 current participants to the medical health plan.  </w:t>
      </w:r>
      <w:r w:rsidRPr="0004513F">
        <w:rPr>
          <w:rFonts w:ascii="Lucida Fax" w:hAnsi="Lucida Fax" w:cs="Arial"/>
          <w:color w:val="1A1A1A"/>
        </w:rPr>
        <w:t>This responsibility is met through the use of industry standards and recommended procedures.</w:t>
      </w:r>
    </w:p>
    <w:p w:rsidR="00BB1766" w:rsidRDefault="00BB1766" w:rsidP="00BB1766">
      <w:pPr>
        <w:tabs>
          <w:tab w:val="left" w:pos="1440"/>
          <w:tab w:val="left" w:pos="2520"/>
        </w:tabs>
        <w:spacing w:line="276" w:lineRule="auto"/>
        <w:rPr>
          <w:rFonts w:ascii="Lucida Fax" w:hAnsi="Lucida Fax"/>
        </w:rPr>
      </w:pPr>
    </w:p>
    <w:p w:rsidR="00BB1766" w:rsidRPr="00BB1766" w:rsidRDefault="00BB1766" w:rsidP="00BB1766">
      <w:pPr>
        <w:tabs>
          <w:tab w:val="left" w:pos="1440"/>
          <w:tab w:val="left" w:pos="2520"/>
        </w:tabs>
        <w:spacing w:line="276" w:lineRule="auto"/>
        <w:rPr>
          <w:rFonts w:ascii="Lucida Fax" w:hAnsi="Lucida Fax"/>
          <w:i/>
        </w:rPr>
      </w:pPr>
      <w:r>
        <w:rPr>
          <w:rFonts w:ascii="Lucida Fax" w:hAnsi="Lucida Fax"/>
          <w:i/>
        </w:rPr>
        <w:t>** This budgeted amount for Medical/Dental Insurance is based on the proposal submitted to pending negotiations with MEUI collective bargaining agreement.**</w:t>
      </w:r>
    </w:p>
    <w:p w:rsidR="00BB1766" w:rsidRDefault="00BB1766" w:rsidP="00BB1766">
      <w:pPr>
        <w:tabs>
          <w:tab w:val="left" w:pos="1440"/>
          <w:tab w:val="left" w:pos="2520"/>
        </w:tabs>
        <w:rPr>
          <w:rFonts w:ascii="Lucida Fax" w:hAnsi="Lucida Fax"/>
        </w:rPr>
      </w:pPr>
    </w:p>
    <w:p w:rsidR="00BB1766" w:rsidRDefault="00BB1766" w:rsidP="009478DC">
      <w:pPr>
        <w:jc w:val="center"/>
        <w:rPr>
          <w:b/>
          <w:sz w:val="36"/>
          <w:szCs w:val="36"/>
        </w:rPr>
      </w:pPr>
    </w:p>
    <w:p w:rsidR="00BB1766" w:rsidRDefault="00BB1766" w:rsidP="009478DC">
      <w:pPr>
        <w:jc w:val="center"/>
        <w:rPr>
          <w:b/>
          <w:sz w:val="36"/>
          <w:szCs w:val="36"/>
        </w:rPr>
      </w:pPr>
    </w:p>
    <w:p w:rsidR="00BB1766" w:rsidRDefault="00BB1766" w:rsidP="009478DC">
      <w:pPr>
        <w:jc w:val="center"/>
        <w:rPr>
          <w:b/>
          <w:sz w:val="36"/>
          <w:szCs w:val="36"/>
        </w:rPr>
      </w:pPr>
    </w:p>
    <w:p w:rsidR="00BB1766" w:rsidRDefault="00BB1766" w:rsidP="009478DC">
      <w:pPr>
        <w:jc w:val="center"/>
        <w:rPr>
          <w:b/>
          <w:sz w:val="36"/>
          <w:szCs w:val="36"/>
        </w:rPr>
      </w:pPr>
    </w:p>
    <w:p w:rsidR="00BB1766" w:rsidRDefault="00BB1766" w:rsidP="009478DC">
      <w:pPr>
        <w:jc w:val="center"/>
        <w:rPr>
          <w:b/>
          <w:sz w:val="36"/>
          <w:szCs w:val="36"/>
        </w:rPr>
      </w:pPr>
    </w:p>
    <w:p w:rsidR="00BB1766" w:rsidRDefault="00BB1766" w:rsidP="009478DC">
      <w:pPr>
        <w:jc w:val="center"/>
        <w:rPr>
          <w:b/>
          <w:sz w:val="36"/>
          <w:szCs w:val="36"/>
        </w:rPr>
      </w:pPr>
    </w:p>
    <w:p w:rsidR="000A0703" w:rsidRPr="009478DC" w:rsidRDefault="000A0703" w:rsidP="009478DC">
      <w:pPr>
        <w:jc w:val="center"/>
      </w:pPr>
      <w:r w:rsidRPr="00657733">
        <w:rPr>
          <w:b/>
          <w:sz w:val="36"/>
          <w:szCs w:val="36"/>
        </w:rPr>
        <w:lastRenderedPageBreak/>
        <w:t>Object 205 – Other Insurances</w:t>
      </w:r>
    </w:p>
    <w:p w:rsidR="00657733" w:rsidRDefault="00657733" w:rsidP="000A0703">
      <w:pPr>
        <w:jc w:val="center"/>
        <w:rPr>
          <w:b/>
          <w:sz w:val="32"/>
          <w:szCs w:val="32"/>
        </w:rPr>
      </w:pPr>
    </w:p>
    <w:p w:rsidR="00BB1766" w:rsidRDefault="00657733" w:rsidP="000A0703">
      <w:pPr>
        <w:jc w:val="center"/>
        <w:rPr>
          <w:sz w:val="36"/>
          <w:szCs w:val="36"/>
        </w:rPr>
      </w:pPr>
      <w:r w:rsidRPr="00B70C05">
        <w:rPr>
          <w:sz w:val="36"/>
          <w:szCs w:val="36"/>
        </w:rPr>
        <w:t xml:space="preserve">This object accounts for </w:t>
      </w:r>
      <w:r w:rsidR="002923A8">
        <w:rPr>
          <w:sz w:val="36"/>
          <w:szCs w:val="36"/>
        </w:rPr>
        <w:t>5.59</w:t>
      </w:r>
      <w:r w:rsidRPr="00B70C05">
        <w:rPr>
          <w:sz w:val="36"/>
          <w:szCs w:val="36"/>
        </w:rPr>
        <w:t xml:space="preserve">% of the total budget.  </w:t>
      </w:r>
    </w:p>
    <w:p w:rsidR="00657733" w:rsidRPr="00B70C05" w:rsidRDefault="00657733" w:rsidP="000A0703">
      <w:pPr>
        <w:jc w:val="center"/>
        <w:rPr>
          <w:sz w:val="36"/>
          <w:szCs w:val="36"/>
        </w:rPr>
      </w:pPr>
      <w:r w:rsidRPr="00B70C05">
        <w:rPr>
          <w:sz w:val="36"/>
          <w:szCs w:val="36"/>
        </w:rPr>
        <w:t>This</w:t>
      </w:r>
      <w:r w:rsidR="00B70C05">
        <w:rPr>
          <w:sz w:val="36"/>
          <w:szCs w:val="36"/>
        </w:rPr>
        <w:t xml:space="preserve"> object is increased by </w:t>
      </w:r>
      <w:r w:rsidR="002923A8">
        <w:rPr>
          <w:sz w:val="36"/>
          <w:szCs w:val="36"/>
        </w:rPr>
        <w:t>26.00</w:t>
      </w:r>
      <w:r w:rsidR="00B70C05">
        <w:rPr>
          <w:sz w:val="36"/>
          <w:szCs w:val="36"/>
        </w:rPr>
        <w:t xml:space="preserve">%, </w:t>
      </w:r>
      <w:r w:rsidR="002923A8">
        <w:rPr>
          <w:sz w:val="36"/>
          <w:szCs w:val="36"/>
        </w:rPr>
        <w:t>which is 1.19</w:t>
      </w:r>
      <w:r w:rsidR="00BB1766">
        <w:rPr>
          <w:sz w:val="36"/>
          <w:szCs w:val="36"/>
        </w:rPr>
        <w:t>% of the 2.9</w:t>
      </w:r>
      <w:r w:rsidR="002923A8">
        <w:rPr>
          <w:sz w:val="36"/>
          <w:szCs w:val="36"/>
        </w:rPr>
        <w:t>6</w:t>
      </w:r>
      <w:r w:rsidRPr="00B70C05">
        <w:rPr>
          <w:sz w:val="36"/>
          <w:szCs w:val="36"/>
        </w:rPr>
        <w:t xml:space="preserve">% budget increase.  </w:t>
      </w:r>
    </w:p>
    <w:p w:rsidR="000A0703" w:rsidRPr="000A0703" w:rsidRDefault="000A0703" w:rsidP="000A0703">
      <w:pPr>
        <w:jc w:val="center"/>
        <w:rPr>
          <w:b/>
          <w:sz w:val="32"/>
          <w:szCs w:val="32"/>
        </w:rPr>
      </w:pPr>
    </w:p>
    <w:p w:rsidR="00371A98" w:rsidRDefault="004507D5" w:rsidP="004507D5">
      <w:pPr>
        <w:rPr>
          <w:sz w:val="28"/>
          <w:szCs w:val="28"/>
        </w:rPr>
      </w:pPr>
      <w:r w:rsidRPr="00F64539">
        <w:rPr>
          <w:sz w:val="28"/>
          <w:szCs w:val="28"/>
        </w:rPr>
        <w:t>This o</w:t>
      </w:r>
      <w:r w:rsidR="00B122A6" w:rsidRPr="00F64539">
        <w:rPr>
          <w:sz w:val="28"/>
          <w:szCs w:val="28"/>
        </w:rPr>
        <w:t>bject contains Employer’s</w:t>
      </w:r>
      <w:r w:rsidR="00FB566B" w:rsidRPr="00F64539">
        <w:rPr>
          <w:sz w:val="28"/>
          <w:szCs w:val="28"/>
        </w:rPr>
        <w:t xml:space="preserve"> match payments to Social Security and Medicare as well as </w:t>
      </w:r>
      <w:r w:rsidRPr="00F64539">
        <w:rPr>
          <w:sz w:val="28"/>
          <w:szCs w:val="28"/>
        </w:rPr>
        <w:t>unemployment</w:t>
      </w:r>
      <w:r w:rsidR="00FB566B" w:rsidRPr="00F64539">
        <w:rPr>
          <w:sz w:val="28"/>
          <w:szCs w:val="28"/>
        </w:rPr>
        <w:t xml:space="preserve"> compensation costs that are paid on a claims-made basis.  Also in</w:t>
      </w:r>
      <w:r w:rsidR="000A0703" w:rsidRPr="00F64539">
        <w:rPr>
          <w:sz w:val="28"/>
          <w:szCs w:val="28"/>
        </w:rPr>
        <w:t>cluded in this category are E</w:t>
      </w:r>
      <w:r w:rsidR="00B122A6" w:rsidRPr="00F64539">
        <w:rPr>
          <w:sz w:val="28"/>
          <w:szCs w:val="28"/>
        </w:rPr>
        <w:t>mployer</w:t>
      </w:r>
      <w:r w:rsidR="00FB566B" w:rsidRPr="00F64539">
        <w:rPr>
          <w:sz w:val="28"/>
          <w:szCs w:val="28"/>
        </w:rPr>
        <w:t xml:space="preserve"> contributions (2.5% of </w:t>
      </w:r>
      <w:r w:rsidRPr="00F64539">
        <w:rPr>
          <w:sz w:val="28"/>
          <w:szCs w:val="28"/>
        </w:rPr>
        <w:t xml:space="preserve">non-certified </w:t>
      </w:r>
      <w:r w:rsidR="00FB566B" w:rsidRPr="00F64539">
        <w:rPr>
          <w:sz w:val="28"/>
          <w:szCs w:val="28"/>
        </w:rPr>
        <w:t xml:space="preserve">salaries) to </w:t>
      </w:r>
      <w:r w:rsidR="000A0703" w:rsidRPr="00F64539">
        <w:rPr>
          <w:sz w:val="28"/>
          <w:szCs w:val="28"/>
        </w:rPr>
        <w:t xml:space="preserve">the </w:t>
      </w:r>
      <w:r w:rsidR="00FB566B" w:rsidRPr="00F64539">
        <w:rPr>
          <w:sz w:val="28"/>
          <w:szCs w:val="28"/>
        </w:rPr>
        <w:t>Ashford BOE sponsored 403b retirement plan, contractual contribution to 403b plan for certain certified staff, healthcare waivers</w:t>
      </w:r>
      <w:r w:rsidR="00F8726B" w:rsidRPr="00F64539">
        <w:rPr>
          <w:sz w:val="28"/>
          <w:szCs w:val="28"/>
        </w:rPr>
        <w:t xml:space="preserve"> payments</w:t>
      </w:r>
      <w:r w:rsidR="00FB566B" w:rsidRPr="00F64539">
        <w:rPr>
          <w:sz w:val="28"/>
          <w:szCs w:val="28"/>
        </w:rPr>
        <w:t xml:space="preserve"> for both non-certified and certified</w:t>
      </w:r>
      <w:r w:rsidR="00F8726B" w:rsidRPr="00F64539">
        <w:rPr>
          <w:sz w:val="28"/>
          <w:szCs w:val="28"/>
        </w:rPr>
        <w:t xml:space="preserve"> employees,</w:t>
      </w:r>
      <w:r w:rsidR="00FB566B" w:rsidRPr="00F64539">
        <w:rPr>
          <w:sz w:val="28"/>
          <w:szCs w:val="28"/>
        </w:rPr>
        <w:t xml:space="preserve"> He</w:t>
      </w:r>
      <w:r w:rsidR="00B122A6" w:rsidRPr="00F64539">
        <w:rPr>
          <w:sz w:val="28"/>
          <w:szCs w:val="28"/>
        </w:rPr>
        <w:t>alth Savings Account</w:t>
      </w:r>
      <w:r w:rsidR="000A0703" w:rsidRPr="00F64539">
        <w:rPr>
          <w:sz w:val="28"/>
          <w:szCs w:val="28"/>
        </w:rPr>
        <w:t>s</w:t>
      </w:r>
      <w:r w:rsidR="00B122A6" w:rsidRPr="00F64539">
        <w:rPr>
          <w:sz w:val="28"/>
          <w:szCs w:val="28"/>
        </w:rPr>
        <w:t xml:space="preserve"> (H.S.A.) employer</w:t>
      </w:r>
      <w:r w:rsidR="00FB566B" w:rsidRPr="00F64539">
        <w:rPr>
          <w:sz w:val="28"/>
          <w:szCs w:val="28"/>
        </w:rPr>
        <w:t xml:space="preserve"> match for those employees who choose the H.S.A. Medical Insurance Option</w:t>
      </w:r>
      <w:r w:rsidR="00F8726B" w:rsidRPr="00F64539">
        <w:rPr>
          <w:sz w:val="28"/>
          <w:szCs w:val="28"/>
        </w:rPr>
        <w:t xml:space="preserve"> as well as health insurance premiums above TRB subsidies for retired teachers</w:t>
      </w:r>
      <w:r w:rsidR="00FB566B" w:rsidRPr="00F64539">
        <w:rPr>
          <w:sz w:val="28"/>
          <w:szCs w:val="28"/>
        </w:rPr>
        <w:t>.</w:t>
      </w:r>
      <w:r w:rsidR="00492897">
        <w:rPr>
          <w:sz w:val="28"/>
          <w:szCs w:val="28"/>
        </w:rPr>
        <w:t xml:space="preserve"> We are able to fund a portion of instructional improvement through our grants budget and therefore able to keep this line at a lower cost to the taxpayers of Ashford. The Grant Budget follows the general fund budget in this narrative document. . </w:t>
      </w:r>
    </w:p>
    <w:p w:rsidR="00492897" w:rsidRPr="004507D5" w:rsidRDefault="00492897" w:rsidP="004507D5">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BB1766" w:rsidRPr="00564B03" w:rsidTr="0071658A">
        <w:trPr>
          <w:jc w:val="center"/>
        </w:trPr>
        <w:tc>
          <w:tcPr>
            <w:tcW w:w="1915" w:type="dxa"/>
            <w:shd w:val="clear" w:color="auto" w:fill="auto"/>
            <w:vAlign w:val="center"/>
          </w:tcPr>
          <w:p w:rsidR="00BB1766" w:rsidRDefault="00BB1766" w:rsidP="006C10B4">
            <w:pPr>
              <w:jc w:val="center"/>
              <w:rPr>
                <w:b/>
              </w:rPr>
            </w:pPr>
            <w:r>
              <w:rPr>
                <w:b/>
              </w:rPr>
              <w:t>FY12-13</w:t>
            </w:r>
          </w:p>
          <w:p w:rsidR="00BB1766" w:rsidRPr="00564B03" w:rsidRDefault="00BB1766" w:rsidP="006C10B4">
            <w:pPr>
              <w:jc w:val="center"/>
              <w:rPr>
                <w:b/>
              </w:rPr>
            </w:pPr>
            <w:r>
              <w:rPr>
                <w:b/>
              </w:rPr>
              <w:t>Original Budget</w:t>
            </w:r>
          </w:p>
        </w:tc>
        <w:tc>
          <w:tcPr>
            <w:tcW w:w="1915" w:type="dxa"/>
            <w:shd w:val="clear" w:color="auto" w:fill="auto"/>
            <w:vAlign w:val="center"/>
          </w:tcPr>
          <w:p w:rsidR="00BB1766" w:rsidRDefault="00BB1766" w:rsidP="006C10B4">
            <w:pPr>
              <w:jc w:val="center"/>
              <w:rPr>
                <w:b/>
              </w:rPr>
            </w:pPr>
            <w:r>
              <w:rPr>
                <w:b/>
              </w:rPr>
              <w:t>FY13-14</w:t>
            </w:r>
          </w:p>
          <w:p w:rsidR="00BB1766" w:rsidRPr="00564B03" w:rsidRDefault="00BB1766" w:rsidP="006C10B4">
            <w:pPr>
              <w:jc w:val="center"/>
              <w:rPr>
                <w:b/>
              </w:rPr>
            </w:pPr>
            <w:r>
              <w:rPr>
                <w:b/>
              </w:rPr>
              <w:t>Original</w:t>
            </w:r>
            <w:r w:rsidRPr="00564B03">
              <w:rPr>
                <w:b/>
              </w:rPr>
              <w:t xml:space="preserve"> Budget</w:t>
            </w:r>
          </w:p>
        </w:tc>
        <w:tc>
          <w:tcPr>
            <w:tcW w:w="1915" w:type="dxa"/>
            <w:shd w:val="clear" w:color="auto" w:fill="auto"/>
            <w:vAlign w:val="center"/>
          </w:tcPr>
          <w:p w:rsidR="00BB1766" w:rsidRDefault="00BB1766" w:rsidP="006C10B4">
            <w:pPr>
              <w:jc w:val="center"/>
              <w:rPr>
                <w:b/>
              </w:rPr>
            </w:pPr>
            <w:r>
              <w:rPr>
                <w:b/>
              </w:rPr>
              <w:t>FY14-15</w:t>
            </w:r>
          </w:p>
          <w:p w:rsidR="00BB1766" w:rsidRPr="00564B03" w:rsidRDefault="00BB1766" w:rsidP="006C10B4">
            <w:pPr>
              <w:jc w:val="center"/>
              <w:rPr>
                <w:b/>
              </w:rPr>
            </w:pPr>
            <w:r>
              <w:rPr>
                <w:b/>
              </w:rPr>
              <w:t xml:space="preserve">Current Year </w:t>
            </w:r>
            <w:r w:rsidRPr="00564B03">
              <w:rPr>
                <w:b/>
              </w:rPr>
              <w:t>Budget</w:t>
            </w:r>
          </w:p>
        </w:tc>
        <w:tc>
          <w:tcPr>
            <w:tcW w:w="1915" w:type="dxa"/>
          </w:tcPr>
          <w:p w:rsidR="00BB1766" w:rsidRDefault="00BB1766" w:rsidP="006C10B4">
            <w:pPr>
              <w:jc w:val="center"/>
              <w:rPr>
                <w:b/>
              </w:rPr>
            </w:pPr>
            <w:r>
              <w:rPr>
                <w:b/>
              </w:rPr>
              <w:t>FY15-16 Proposed Budget</w:t>
            </w:r>
          </w:p>
        </w:tc>
        <w:tc>
          <w:tcPr>
            <w:tcW w:w="1915" w:type="dxa"/>
            <w:shd w:val="clear" w:color="auto" w:fill="auto"/>
            <w:vAlign w:val="center"/>
          </w:tcPr>
          <w:p w:rsidR="00BB1766" w:rsidRDefault="00BB1766" w:rsidP="006C10B4">
            <w:pPr>
              <w:jc w:val="center"/>
              <w:rPr>
                <w:b/>
              </w:rPr>
            </w:pPr>
            <w:r>
              <w:rPr>
                <w:b/>
              </w:rPr>
              <w:t>FY15-16 vs. FY14-15</w:t>
            </w:r>
          </w:p>
          <w:p w:rsidR="00BB1766" w:rsidRPr="00564B03" w:rsidRDefault="00BB1766" w:rsidP="006C10B4">
            <w:pPr>
              <w:jc w:val="center"/>
              <w:rPr>
                <w:b/>
              </w:rPr>
            </w:pPr>
            <w:r>
              <w:rPr>
                <w:b/>
              </w:rPr>
              <w:t>Budget</w:t>
            </w:r>
          </w:p>
        </w:tc>
        <w:tc>
          <w:tcPr>
            <w:tcW w:w="1916" w:type="dxa"/>
            <w:shd w:val="clear" w:color="auto" w:fill="auto"/>
            <w:vAlign w:val="center"/>
          </w:tcPr>
          <w:p w:rsidR="00BB1766" w:rsidRPr="00564B03" w:rsidRDefault="00BB1766" w:rsidP="006C10B4">
            <w:pPr>
              <w:jc w:val="center"/>
              <w:rPr>
                <w:b/>
              </w:rPr>
            </w:pPr>
            <w:r>
              <w:rPr>
                <w:b/>
              </w:rPr>
              <w:t>FY15-16 vs. FY14-15</w:t>
            </w:r>
          </w:p>
          <w:p w:rsidR="00BB1766" w:rsidRPr="00564B03" w:rsidRDefault="00BB1766" w:rsidP="006C10B4">
            <w:pPr>
              <w:jc w:val="center"/>
              <w:rPr>
                <w:b/>
              </w:rPr>
            </w:pPr>
            <w:r>
              <w:rPr>
                <w:b/>
              </w:rPr>
              <w:t>% Increase</w:t>
            </w:r>
          </w:p>
        </w:tc>
        <w:tc>
          <w:tcPr>
            <w:tcW w:w="1916" w:type="dxa"/>
          </w:tcPr>
          <w:p w:rsidR="00BB1766" w:rsidRDefault="00BB1766" w:rsidP="002923A8">
            <w:pPr>
              <w:jc w:val="center"/>
              <w:rPr>
                <w:b/>
              </w:rPr>
            </w:pPr>
            <w:r>
              <w:rPr>
                <w:b/>
              </w:rPr>
              <w:t>Portion of 2.9</w:t>
            </w:r>
            <w:r w:rsidR="002923A8">
              <w:rPr>
                <w:b/>
              </w:rPr>
              <w:t>6</w:t>
            </w:r>
            <w:r>
              <w:rPr>
                <w:b/>
              </w:rPr>
              <w:t>% budget increase</w:t>
            </w:r>
          </w:p>
        </w:tc>
      </w:tr>
      <w:tr w:rsidR="00BB1766" w:rsidRPr="00564B03" w:rsidTr="0071658A">
        <w:trPr>
          <w:jc w:val="center"/>
        </w:trPr>
        <w:tc>
          <w:tcPr>
            <w:tcW w:w="1915" w:type="dxa"/>
            <w:shd w:val="clear" w:color="auto" w:fill="auto"/>
          </w:tcPr>
          <w:p w:rsidR="00BB1766" w:rsidRPr="00564B03" w:rsidRDefault="00BB1766" w:rsidP="006C10B4">
            <w:pPr>
              <w:jc w:val="center"/>
              <w:rPr>
                <w:b/>
              </w:rPr>
            </w:pPr>
            <w:r>
              <w:rPr>
                <w:b/>
              </w:rPr>
              <w:t>$ 269,592</w:t>
            </w:r>
          </w:p>
        </w:tc>
        <w:tc>
          <w:tcPr>
            <w:tcW w:w="1915" w:type="dxa"/>
            <w:shd w:val="clear" w:color="auto" w:fill="auto"/>
          </w:tcPr>
          <w:p w:rsidR="00BB1766" w:rsidRPr="00564B03" w:rsidRDefault="00BB1766" w:rsidP="006C10B4">
            <w:pPr>
              <w:jc w:val="center"/>
              <w:rPr>
                <w:b/>
              </w:rPr>
            </w:pPr>
            <w:r>
              <w:rPr>
                <w:b/>
              </w:rPr>
              <w:t>$ 284,575</w:t>
            </w:r>
          </w:p>
        </w:tc>
        <w:tc>
          <w:tcPr>
            <w:tcW w:w="1915" w:type="dxa"/>
            <w:shd w:val="clear" w:color="auto" w:fill="auto"/>
          </w:tcPr>
          <w:p w:rsidR="00BB1766" w:rsidRPr="00564B03" w:rsidRDefault="00BB1766" w:rsidP="006C10B4">
            <w:pPr>
              <w:jc w:val="center"/>
              <w:rPr>
                <w:b/>
              </w:rPr>
            </w:pPr>
            <w:r>
              <w:rPr>
                <w:b/>
              </w:rPr>
              <w:t>$ 332,631</w:t>
            </w:r>
          </w:p>
        </w:tc>
        <w:tc>
          <w:tcPr>
            <w:tcW w:w="1915" w:type="dxa"/>
          </w:tcPr>
          <w:p w:rsidR="00BB1766" w:rsidRDefault="00BB1766" w:rsidP="002923A8">
            <w:pPr>
              <w:jc w:val="center"/>
              <w:rPr>
                <w:b/>
              </w:rPr>
            </w:pPr>
            <w:r>
              <w:rPr>
                <w:b/>
              </w:rPr>
              <w:t xml:space="preserve">$ </w:t>
            </w:r>
            <w:r w:rsidR="002923A8">
              <w:rPr>
                <w:b/>
              </w:rPr>
              <w:t>419,099</w:t>
            </w:r>
          </w:p>
        </w:tc>
        <w:tc>
          <w:tcPr>
            <w:tcW w:w="1915" w:type="dxa"/>
            <w:shd w:val="clear" w:color="auto" w:fill="auto"/>
          </w:tcPr>
          <w:p w:rsidR="00BB1766" w:rsidRPr="00564B03" w:rsidRDefault="00BB1766" w:rsidP="002923A8">
            <w:pPr>
              <w:jc w:val="center"/>
              <w:rPr>
                <w:b/>
              </w:rPr>
            </w:pPr>
            <w:r>
              <w:rPr>
                <w:b/>
              </w:rPr>
              <w:t xml:space="preserve">$ </w:t>
            </w:r>
            <w:r w:rsidR="002923A8">
              <w:rPr>
                <w:b/>
              </w:rPr>
              <w:t>86,468</w:t>
            </w:r>
          </w:p>
        </w:tc>
        <w:tc>
          <w:tcPr>
            <w:tcW w:w="1916" w:type="dxa"/>
            <w:shd w:val="clear" w:color="auto" w:fill="auto"/>
          </w:tcPr>
          <w:p w:rsidR="00BB1766" w:rsidRPr="00564B03" w:rsidRDefault="002923A8" w:rsidP="006C10B4">
            <w:pPr>
              <w:jc w:val="center"/>
              <w:rPr>
                <w:b/>
              </w:rPr>
            </w:pPr>
            <w:r>
              <w:rPr>
                <w:b/>
              </w:rPr>
              <w:t>26.00</w:t>
            </w:r>
            <w:r w:rsidR="00BB1766">
              <w:rPr>
                <w:b/>
              </w:rPr>
              <w:t>%</w:t>
            </w:r>
          </w:p>
        </w:tc>
        <w:tc>
          <w:tcPr>
            <w:tcW w:w="1916" w:type="dxa"/>
          </w:tcPr>
          <w:p w:rsidR="00BB1766" w:rsidRDefault="002923A8" w:rsidP="006C10B4">
            <w:pPr>
              <w:jc w:val="center"/>
              <w:rPr>
                <w:b/>
              </w:rPr>
            </w:pPr>
            <w:r>
              <w:rPr>
                <w:b/>
              </w:rPr>
              <w:t>1.19</w:t>
            </w:r>
            <w:r w:rsidR="00BB1766">
              <w:rPr>
                <w:b/>
              </w:rPr>
              <w:t>%</w:t>
            </w:r>
          </w:p>
        </w:tc>
      </w:tr>
    </w:tbl>
    <w:p w:rsidR="00EE2225" w:rsidRDefault="00EE2225" w:rsidP="00EE2225">
      <w:pPr>
        <w:rPr>
          <w:b/>
          <w:sz w:val="28"/>
          <w:szCs w:val="28"/>
        </w:rPr>
      </w:pPr>
    </w:p>
    <w:p w:rsidR="00C232BE" w:rsidRDefault="00651F23" w:rsidP="00C232BE">
      <w:pPr>
        <w:rPr>
          <w:b/>
          <w:sz w:val="28"/>
          <w:szCs w:val="28"/>
        </w:rPr>
      </w:pPr>
      <w:r>
        <w:rPr>
          <w:b/>
          <w:sz w:val="28"/>
          <w:szCs w:val="28"/>
        </w:rPr>
        <w:t>The above figures include</w:t>
      </w:r>
      <w:r w:rsidR="003D4A81">
        <w:rPr>
          <w:b/>
          <w:sz w:val="28"/>
          <w:szCs w:val="28"/>
        </w:rPr>
        <w:t xml:space="preserve"> the following</w:t>
      </w:r>
      <w:r w:rsidR="00C232BE">
        <w:rPr>
          <w:b/>
          <w:sz w:val="28"/>
          <w:szCs w:val="28"/>
        </w:rPr>
        <w:t>:</w:t>
      </w:r>
    </w:p>
    <w:p w:rsidR="00EE2225" w:rsidRDefault="00EE2225" w:rsidP="00EE2225">
      <w:pPr>
        <w:rPr>
          <w:b/>
          <w:sz w:val="28"/>
          <w:szCs w:val="28"/>
        </w:rPr>
      </w:pPr>
    </w:p>
    <w:p w:rsidR="00EE2225" w:rsidRDefault="00BB1766" w:rsidP="00BB1766">
      <w:pPr>
        <w:numPr>
          <w:ilvl w:val="0"/>
          <w:numId w:val="3"/>
        </w:numPr>
        <w:tabs>
          <w:tab w:val="clear" w:pos="720"/>
          <w:tab w:val="num" w:pos="360"/>
        </w:tabs>
        <w:ind w:hanging="720"/>
      </w:pPr>
      <w:r>
        <w:t>01-2200-205-01220</w:t>
      </w:r>
      <w:r>
        <w:tab/>
        <w:t xml:space="preserve">Social Security/Medicare Costs - $ </w:t>
      </w:r>
      <w:r w:rsidR="00855188">
        <w:t>9,199</w:t>
      </w:r>
      <w:r>
        <w:t xml:space="preserve"> i</w:t>
      </w:r>
      <w:r w:rsidR="00BD1E7F">
        <w:t>ncrease due to e</w:t>
      </w:r>
      <w:r w:rsidR="00EE2225">
        <w:t xml:space="preserve">mployer portion of Social Security/Medicare </w:t>
      </w:r>
      <w:r>
        <w:t>associates with salary increases</w:t>
      </w:r>
    </w:p>
    <w:p w:rsidR="00F64539" w:rsidRDefault="00F64539" w:rsidP="00BB1766">
      <w:pPr>
        <w:numPr>
          <w:ilvl w:val="0"/>
          <w:numId w:val="3"/>
        </w:numPr>
        <w:tabs>
          <w:tab w:val="clear" w:pos="720"/>
          <w:tab w:val="num" w:pos="360"/>
        </w:tabs>
        <w:ind w:hanging="720"/>
      </w:pPr>
      <w:r>
        <w:t>01-22</w:t>
      </w:r>
      <w:r w:rsidR="00BB1766">
        <w:t>00-205-02220</w:t>
      </w:r>
      <w:r w:rsidR="00BB1766">
        <w:tab/>
        <w:t>Non-Certified Retirement Costs -</w:t>
      </w:r>
      <w:r>
        <w:t xml:space="preserve"> $</w:t>
      </w:r>
      <w:r w:rsidR="00BB1766">
        <w:t xml:space="preserve"> </w:t>
      </w:r>
      <w:r w:rsidR="00855188">
        <w:t>5,371</w:t>
      </w:r>
      <w:r w:rsidR="00BB1766">
        <w:t xml:space="preserve"> in</w:t>
      </w:r>
      <w:r>
        <w:t xml:space="preserve">crease due to </w:t>
      </w:r>
      <w:r w:rsidR="00BB1766">
        <w:t>2.5% employer contribution in accordance with MEUI Union Contract</w:t>
      </w:r>
    </w:p>
    <w:p w:rsidR="00BB1766" w:rsidRDefault="00EE2225" w:rsidP="00BB1766">
      <w:pPr>
        <w:numPr>
          <w:ilvl w:val="0"/>
          <w:numId w:val="3"/>
        </w:numPr>
        <w:tabs>
          <w:tab w:val="clear" w:pos="720"/>
          <w:tab w:val="num" w:pos="360"/>
        </w:tabs>
        <w:ind w:hanging="720"/>
      </w:pPr>
      <w:r>
        <w:t>01-2200-</w:t>
      </w:r>
      <w:r w:rsidR="00BB1766">
        <w:t>205-02230</w:t>
      </w:r>
      <w:r w:rsidR="00BB1766">
        <w:tab/>
        <w:t xml:space="preserve">Non-Certified Other Benefits - </w:t>
      </w:r>
      <w:r w:rsidR="00BD1E7F">
        <w:t>$</w:t>
      </w:r>
      <w:r w:rsidR="00BB1766">
        <w:t xml:space="preserve"> </w:t>
      </w:r>
      <w:r w:rsidR="00855188">
        <w:t>51,757</w:t>
      </w:r>
      <w:r w:rsidR="00BD1E7F">
        <w:t xml:space="preserve"> </w:t>
      </w:r>
      <w:r w:rsidR="00BB1766">
        <w:t>inc</w:t>
      </w:r>
      <w:r w:rsidR="00BD1E7F">
        <w:t xml:space="preserve">rease due </w:t>
      </w:r>
      <w:r w:rsidR="00BB1766">
        <w:t>associated employer contribution of 50% deductible into H.S.A (MEUI &amp; Non-Union)</w:t>
      </w:r>
    </w:p>
    <w:p w:rsidR="00BB1766" w:rsidRDefault="00BB1766" w:rsidP="003D4A81">
      <w:pPr>
        <w:numPr>
          <w:ilvl w:val="2"/>
          <w:numId w:val="3"/>
        </w:numPr>
        <w:ind w:left="1080"/>
      </w:pPr>
      <w:r>
        <w:t>$ 1,500 Deductible for Single Coverage requires $ 750 employer H.S.A contribution</w:t>
      </w:r>
    </w:p>
    <w:p w:rsidR="00BB1766" w:rsidRDefault="00BB1766" w:rsidP="003D4A81">
      <w:pPr>
        <w:numPr>
          <w:ilvl w:val="2"/>
          <w:numId w:val="3"/>
        </w:numPr>
        <w:ind w:left="1080"/>
      </w:pPr>
      <w:r>
        <w:t xml:space="preserve">$ 3,000 Deductible for Employee plus One </w:t>
      </w:r>
      <w:r>
        <w:rPr>
          <w:u w:val="single"/>
        </w:rPr>
        <w:t>and</w:t>
      </w:r>
      <w:r>
        <w:t xml:space="preserve"> Family coverage requires $ 1,500 employer H.S.A contribution</w:t>
      </w:r>
    </w:p>
    <w:p w:rsidR="00855188" w:rsidRDefault="00855188" w:rsidP="00855188">
      <w:pPr>
        <w:pStyle w:val="ListParagraph"/>
        <w:numPr>
          <w:ilvl w:val="0"/>
          <w:numId w:val="3"/>
        </w:numPr>
        <w:tabs>
          <w:tab w:val="clear" w:pos="720"/>
          <w:tab w:val="num" w:pos="360"/>
        </w:tabs>
        <w:ind w:hanging="720"/>
      </w:pPr>
      <w:r>
        <w:t>01-2200-205-03220</w:t>
      </w:r>
      <w:r>
        <w:tab/>
        <w:t>Unemployment Compensation Cost - $ 9,000 decrease due to satisfying employer responsibility for DOL for previous unemployment claims</w:t>
      </w:r>
    </w:p>
    <w:p w:rsidR="00EE2225" w:rsidRDefault="00BB1766" w:rsidP="00BB1766">
      <w:pPr>
        <w:numPr>
          <w:ilvl w:val="0"/>
          <w:numId w:val="3"/>
        </w:numPr>
        <w:tabs>
          <w:tab w:val="clear" w:pos="720"/>
          <w:tab w:val="num" w:pos="360"/>
        </w:tabs>
        <w:ind w:hanging="720"/>
      </w:pPr>
      <w:r>
        <w:t>01-2200-205-04220</w:t>
      </w:r>
      <w:r>
        <w:tab/>
        <w:t xml:space="preserve">Cert Retirement Healthcare - </w:t>
      </w:r>
      <w:r w:rsidR="00BD1E7F">
        <w:t>$</w:t>
      </w:r>
      <w:r>
        <w:t xml:space="preserve"> 11,540 i</w:t>
      </w:r>
      <w:r w:rsidR="00BD1E7F">
        <w:t xml:space="preserve">ncrease due to </w:t>
      </w:r>
      <w:r>
        <w:t>anticipation of one (1) retirement</w:t>
      </w:r>
    </w:p>
    <w:p w:rsidR="00BB1766" w:rsidRDefault="00BB1766" w:rsidP="00BB1766">
      <w:pPr>
        <w:numPr>
          <w:ilvl w:val="0"/>
          <w:numId w:val="3"/>
        </w:numPr>
        <w:tabs>
          <w:tab w:val="clear" w:pos="720"/>
          <w:tab w:val="num" w:pos="360"/>
        </w:tabs>
        <w:ind w:hanging="720"/>
      </w:pPr>
      <w:r>
        <w:t>01-2200-205-04230</w:t>
      </w:r>
      <w:r>
        <w:tab/>
        <w:t xml:space="preserve">Certified Other Benefits - $ </w:t>
      </w:r>
      <w:r w:rsidR="00855188">
        <w:t>17,600</w:t>
      </w:r>
      <w:r>
        <w:t xml:space="preserve"> increase due to associated employer contribution of 50% deductible into H.S.A (AEA)</w:t>
      </w:r>
    </w:p>
    <w:p w:rsidR="00BB1766" w:rsidRDefault="00BB1766" w:rsidP="003D4A81">
      <w:pPr>
        <w:numPr>
          <w:ilvl w:val="2"/>
          <w:numId w:val="3"/>
        </w:numPr>
        <w:tabs>
          <w:tab w:val="left" w:pos="1080"/>
        </w:tabs>
        <w:ind w:hanging="1440"/>
      </w:pPr>
      <w:r>
        <w:t>$ 2,000 Deductible for Single Coverage requires $1,000 employer H.S.A contribution</w:t>
      </w:r>
    </w:p>
    <w:p w:rsidR="00BB1766" w:rsidRDefault="00BB1766" w:rsidP="003D4A81">
      <w:pPr>
        <w:numPr>
          <w:ilvl w:val="2"/>
          <w:numId w:val="3"/>
        </w:numPr>
        <w:tabs>
          <w:tab w:val="left" w:pos="1080"/>
        </w:tabs>
        <w:ind w:hanging="1440"/>
      </w:pPr>
      <w:r>
        <w:t xml:space="preserve">$ 4,000 Deductible for Employee plus One </w:t>
      </w:r>
      <w:r>
        <w:rPr>
          <w:u w:val="single"/>
        </w:rPr>
        <w:t>and</w:t>
      </w:r>
      <w:r>
        <w:t xml:space="preserve"> Family coverage requires $ 2,000 employer H.S.A contribution</w:t>
      </w:r>
    </w:p>
    <w:p w:rsidR="00460324" w:rsidRDefault="001C749E" w:rsidP="00BD1E7F">
      <w:pPr>
        <w:jc w:val="center"/>
        <w:rPr>
          <w:b/>
          <w:sz w:val="36"/>
          <w:szCs w:val="36"/>
        </w:rPr>
      </w:pPr>
      <w:r w:rsidRPr="00511B43">
        <w:rPr>
          <w:b/>
          <w:sz w:val="28"/>
          <w:szCs w:val="28"/>
        </w:rPr>
        <w:br w:type="page"/>
      </w:r>
      <w:r w:rsidR="00460324">
        <w:rPr>
          <w:b/>
          <w:sz w:val="36"/>
          <w:szCs w:val="36"/>
        </w:rPr>
        <w:lastRenderedPageBreak/>
        <w:t>Object 312 – Instructional Improvement</w:t>
      </w:r>
    </w:p>
    <w:p w:rsidR="004266C6" w:rsidRDefault="004266C6" w:rsidP="00D4495D">
      <w:pPr>
        <w:rPr>
          <w:b/>
          <w:sz w:val="36"/>
          <w:szCs w:val="36"/>
        </w:rPr>
      </w:pPr>
    </w:p>
    <w:p w:rsidR="00C02F22" w:rsidRDefault="005370F1" w:rsidP="005370F1">
      <w:pPr>
        <w:jc w:val="center"/>
        <w:rPr>
          <w:sz w:val="36"/>
          <w:szCs w:val="36"/>
        </w:rPr>
      </w:pPr>
      <w:r>
        <w:rPr>
          <w:sz w:val="36"/>
          <w:szCs w:val="36"/>
        </w:rPr>
        <w:t xml:space="preserve">This object accounts for 0.50% of the total budget.  </w:t>
      </w:r>
    </w:p>
    <w:p w:rsidR="005370F1" w:rsidRDefault="00A66462" w:rsidP="005370F1">
      <w:pPr>
        <w:jc w:val="center"/>
        <w:rPr>
          <w:sz w:val="36"/>
          <w:szCs w:val="36"/>
        </w:rPr>
      </w:pPr>
      <w:r>
        <w:rPr>
          <w:sz w:val="36"/>
          <w:szCs w:val="36"/>
        </w:rPr>
        <w:t>This object</w:t>
      </w:r>
      <w:r w:rsidR="005370F1">
        <w:rPr>
          <w:sz w:val="36"/>
          <w:szCs w:val="36"/>
        </w:rPr>
        <w:t xml:space="preserve"> </w:t>
      </w:r>
      <w:r w:rsidR="00BB1766">
        <w:rPr>
          <w:sz w:val="36"/>
          <w:szCs w:val="36"/>
        </w:rPr>
        <w:t>is increased by 2.72</w:t>
      </w:r>
      <w:r w:rsidR="005370F1">
        <w:rPr>
          <w:sz w:val="36"/>
          <w:szCs w:val="36"/>
        </w:rPr>
        <w:t>%</w:t>
      </w:r>
      <w:r>
        <w:rPr>
          <w:sz w:val="36"/>
          <w:szCs w:val="36"/>
        </w:rPr>
        <w:t>,</w:t>
      </w:r>
      <w:r w:rsidR="005370F1">
        <w:rPr>
          <w:sz w:val="36"/>
          <w:szCs w:val="36"/>
        </w:rPr>
        <w:t xml:space="preserve"> which is </w:t>
      </w:r>
      <w:r w:rsidR="00BB1766">
        <w:rPr>
          <w:sz w:val="36"/>
          <w:szCs w:val="36"/>
        </w:rPr>
        <w:t>0.01</w:t>
      </w:r>
      <w:r w:rsidR="009578FF">
        <w:rPr>
          <w:sz w:val="36"/>
          <w:szCs w:val="36"/>
        </w:rPr>
        <w:t xml:space="preserve">% of the </w:t>
      </w:r>
      <w:r w:rsidR="00BB1766">
        <w:rPr>
          <w:sz w:val="36"/>
          <w:szCs w:val="36"/>
        </w:rPr>
        <w:t>2.9</w:t>
      </w:r>
      <w:r w:rsidR="00855188">
        <w:rPr>
          <w:sz w:val="36"/>
          <w:szCs w:val="36"/>
        </w:rPr>
        <w:t>6</w:t>
      </w:r>
      <w:r w:rsidR="009578FF">
        <w:rPr>
          <w:sz w:val="36"/>
          <w:szCs w:val="36"/>
        </w:rPr>
        <w:t xml:space="preserve">% budget increase. </w:t>
      </w:r>
    </w:p>
    <w:p w:rsidR="00460324" w:rsidRPr="001C749E" w:rsidRDefault="00460324" w:rsidP="009478DC">
      <w:pPr>
        <w:rPr>
          <w:b/>
          <w:sz w:val="20"/>
          <w:szCs w:val="20"/>
        </w:rPr>
      </w:pPr>
    </w:p>
    <w:p w:rsidR="009478DC" w:rsidRPr="0035156C" w:rsidRDefault="0073092D" w:rsidP="004507D5">
      <w:pPr>
        <w:rPr>
          <w:sz w:val="28"/>
          <w:szCs w:val="28"/>
        </w:rPr>
      </w:pPr>
      <w:r w:rsidRPr="0035156C">
        <w:rPr>
          <w:sz w:val="28"/>
          <w:szCs w:val="28"/>
        </w:rPr>
        <w:t>This object contains</w:t>
      </w:r>
      <w:r w:rsidR="004507D5" w:rsidRPr="0035156C">
        <w:rPr>
          <w:sz w:val="28"/>
          <w:szCs w:val="28"/>
        </w:rPr>
        <w:t xml:space="preserve"> c</w:t>
      </w:r>
      <w:r w:rsidRPr="0035156C">
        <w:rPr>
          <w:sz w:val="28"/>
          <w:szCs w:val="28"/>
        </w:rPr>
        <w:t xml:space="preserve">urriculum development, </w:t>
      </w:r>
      <w:r w:rsidR="004507D5" w:rsidRPr="0035156C">
        <w:rPr>
          <w:sz w:val="28"/>
          <w:szCs w:val="28"/>
        </w:rPr>
        <w:t xml:space="preserve">off site </w:t>
      </w:r>
      <w:r w:rsidRPr="0035156C">
        <w:rPr>
          <w:sz w:val="28"/>
          <w:szCs w:val="28"/>
        </w:rPr>
        <w:t>teacher workshop registration fees</w:t>
      </w:r>
      <w:r w:rsidR="004507D5" w:rsidRPr="0035156C">
        <w:rPr>
          <w:sz w:val="28"/>
          <w:szCs w:val="28"/>
        </w:rPr>
        <w:t xml:space="preserve">, district professional development days, </w:t>
      </w:r>
      <w:r w:rsidRPr="0035156C">
        <w:rPr>
          <w:sz w:val="28"/>
          <w:szCs w:val="28"/>
        </w:rPr>
        <w:t>CT TEAM</w:t>
      </w:r>
      <w:r w:rsidR="004507D5" w:rsidRPr="0035156C">
        <w:rPr>
          <w:sz w:val="28"/>
          <w:szCs w:val="28"/>
        </w:rPr>
        <w:t xml:space="preserve"> mentor, </w:t>
      </w:r>
      <w:r w:rsidRPr="0035156C">
        <w:rPr>
          <w:sz w:val="28"/>
          <w:szCs w:val="28"/>
        </w:rPr>
        <w:t>and t</w:t>
      </w:r>
      <w:r w:rsidR="004507D5" w:rsidRPr="0035156C">
        <w:rPr>
          <w:sz w:val="28"/>
          <w:szCs w:val="28"/>
        </w:rPr>
        <w:t>uition reimbursement</w:t>
      </w:r>
      <w:r w:rsidRPr="0035156C">
        <w:rPr>
          <w:sz w:val="28"/>
          <w:szCs w:val="28"/>
        </w:rPr>
        <w:t xml:space="preserve"> as outlined in both AEA and MEUI contracts as well as </w:t>
      </w:r>
      <w:r w:rsidR="004507D5" w:rsidRPr="0035156C">
        <w:rPr>
          <w:sz w:val="28"/>
          <w:szCs w:val="28"/>
        </w:rPr>
        <w:t xml:space="preserve">substitute pay </w:t>
      </w:r>
      <w:r w:rsidRPr="0035156C">
        <w:rPr>
          <w:sz w:val="28"/>
          <w:szCs w:val="28"/>
        </w:rPr>
        <w:t>for those teachers attending offsite workshops.</w:t>
      </w:r>
      <w:r w:rsidR="009578FF" w:rsidRPr="0035156C">
        <w:rPr>
          <w:sz w:val="28"/>
          <w:szCs w:val="28"/>
        </w:rPr>
        <w:t xml:space="preserve"> </w:t>
      </w:r>
    </w:p>
    <w:p w:rsidR="009478DC" w:rsidRPr="0035156C" w:rsidRDefault="009478DC" w:rsidP="004507D5">
      <w:pPr>
        <w:rPr>
          <w:sz w:val="28"/>
          <w:szCs w:val="28"/>
        </w:rPr>
      </w:pPr>
    </w:p>
    <w:p w:rsidR="00460324" w:rsidRPr="0035156C" w:rsidRDefault="009578FF" w:rsidP="004507D5">
      <w:pPr>
        <w:rPr>
          <w:sz w:val="28"/>
          <w:szCs w:val="28"/>
        </w:rPr>
      </w:pPr>
      <w:r w:rsidRPr="0035156C">
        <w:rPr>
          <w:sz w:val="28"/>
          <w:szCs w:val="28"/>
        </w:rPr>
        <w:t xml:space="preserve">There are two Connecticut State Department of Education regulations that contribute to this increase.  First, Connecticut is transitioning to a Common Core State Standards curriculum (CCSS), which requires faculty professional development, and second, there is a new Educator Evaluation Plan that we must participate in that also requires professional development training. </w:t>
      </w:r>
      <w:r w:rsidR="00BB1766">
        <w:rPr>
          <w:sz w:val="28"/>
          <w:szCs w:val="28"/>
        </w:rPr>
        <w:t xml:space="preserve"> We plan on utilizing our Title II grant funds to accommodate expenses that qualify with grant requirements, to alleviate any significant increases in this object.</w:t>
      </w:r>
    </w:p>
    <w:p w:rsidR="006C10B4" w:rsidRDefault="006C10B4" w:rsidP="004507D5"/>
    <w:p w:rsidR="009E3749" w:rsidRPr="004266C6" w:rsidRDefault="009E3749" w:rsidP="004507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BB1766" w:rsidRPr="00564B03" w:rsidTr="0071658A">
        <w:trPr>
          <w:jc w:val="center"/>
        </w:trPr>
        <w:tc>
          <w:tcPr>
            <w:tcW w:w="1915" w:type="dxa"/>
            <w:shd w:val="clear" w:color="auto" w:fill="auto"/>
            <w:vAlign w:val="center"/>
          </w:tcPr>
          <w:p w:rsidR="00BB1766" w:rsidRDefault="00BB1766" w:rsidP="006C10B4">
            <w:pPr>
              <w:jc w:val="center"/>
              <w:rPr>
                <w:b/>
              </w:rPr>
            </w:pPr>
            <w:r>
              <w:rPr>
                <w:b/>
              </w:rPr>
              <w:t>FY12-13</w:t>
            </w:r>
          </w:p>
          <w:p w:rsidR="00BB1766" w:rsidRPr="00564B03" w:rsidRDefault="00BB1766" w:rsidP="006C10B4">
            <w:pPr>
              <w:jc w:val="center"/>
              <w:rPr>
                <w:b/>
              </w:rPr>
            </w:pPr>
            <w:r>
              <w:rPr>
                <w:b/>
              </w:rPr>
              <w:t>Original Budget</w:t>
            </w:r>
          </w:p>
        </w:tc>
        <w:tc>
          <w:tcPr>
            <w:tcW w:w="1915" w:type="dxa"/>
            <w:shd w:val="clear" w:color="auto" w:fill="auto"/>
            <w:vAlign w:val="center"/>
          </w:tcPr>
          <w:p w:rsidR="00BB1766" w:rsidRDefault="00BB1766" w:rsidP="006C10B4">
            <w:pPr>
              <w:jc w:val="center"/>
              <w:rPr>
                <w:b/>
              </w:rPr>
            </w:pPr>
            <w:r>
              <w:rPr>
                <w:b/>
              </w:rPr>
              <w:t>FY13-14</w:t>
            </w:r>
          </w:p>
          <w:p w:rsidR="00BB1766" w:rsidRPr="00564B03" w:rsidRDefault="00BB1766" w:rsidP="006C10B4">
            <w:pPr>
              <w:jc w:val="center"/>
              <w:rPr>
                <w:b/>
              </w:rPr>
            </w:pPr>
            <w:r>
              <w:rPr>
                <w:b/>
              </w:rPr>
              <w:t>Original</w:t>
            </w:r>
            <w:r w:rsidRPr="00564B03">
              <w:rPr>
                <w:b/>
              </w:rPr>
              <w:t xml:space="preserve"> Budget</w:t>
            </w:r>
          </w:p>
        </w:tc>
        <w:tc>
          <w:tcPr>
            <w:tcW w:w="1915" w:type="dxa"/>
            <w:shd w:val="clear" w:color="auto" w:fill="auto"/>
            <w:vAlign w:val="center"/>
          </w:tcPr>
          <w:p w:rsidR="00BB1766" w:rsidRDefault="00BB1766" w:rsidP="006C10B4">
            <w:pPr>
              <w:jc w:val="center"/>
              <w:rPr>
                <w:b/>
              </w:rPr>
            </w:pPr>
            <w:r>
              <w:rPr>
                <w:b/>
              </w:rPr>
              <w:t>FY14-15</w:t>
            </w:r>
          </w:p>
          <w:p w:rsidR="00BB1766" w:rsidRPr="00564B03" w:rsidRDefault="00BB1766" w:rsidP="006C10B4">
            <w:pPr>
              <w:jc w:val="center"/>
              <w:rPr>
                <w:b/>
              </w:rPr>
            </w:pPr>
            <w:r>
              <w:rPr>
                <w:b/>
              </w:rPr>
              <w:t>Current Year</w:t>
            </w:r>
            <w:r w:rsidRPr="00564B03">
              <w:rPr>
                <w:b/>
              </w:rPr>
              <w:t xml:space="preserve"> Budget</w:t>
            </w:r>
          </w:p>
        </w:tc>
        <w:tc>
          <w:tcPr>
            <w:tcW w:w="1915" w:type="dxa"/>
          </w:tcPr>
          <w:p w:rsidR="00BB1766" w:rsidRDefault="00BB1766" w:rsidP="006C10B4">
            <w:pPr>
              <w:jc w:val="center"/>
              <w:rPr>
                <w:b/>
              </w:rPr>
            </w:pPr>
            <w:r>
              <w:rPr>
                <w:b/>
              </w:rPr>
              <w:t>FY15-16 Proposed Budget</w:t>
            </w:r>
          </w:p>
        </w:tc>
        <w:tc>
          <w:tcPr>
            <w:tcW w:w="1915" w:type="dxa"/>
            <w:shd w:val="clear" w:color="auto" w:fill="auto"/>
            <w:vAlign w:val="center"/>
          </w:tcPr>
          <w:p w:rsidR="00BB1766" w:rsidRDefault="00BB1766" w:rsidP="006C10B4">
            <w:pPr>
              <w:jc w:val="center"/>
              <w:rPr>
                <w:b/>
              </w:rPr>
            </w:pPr>
            <w:r>
              <w:rPr>
                <w:b/>
              </w:rPr>
              <w:t>FY15-16 vs. FY14-15</w:t>
            </w:r>
          </w:p>
          <w:p w:rsidR="00BB1766" w:rsidRPr="00564B03" w:rsidRDefault="00BB1766" w:rsidP="006C10B4">
            <w:pPr>
              <w:jc w:val="center"/>
              <w:rPr>
                <w:b/>
              </w:rPr>
            </w:pPr>
            <w:r>
              <w:rPr>
                <w:b/>
              </w:rPr>
              <w:t>Budget</w:t>
            </w:r>
          </w:p>
        </w:tc>
        <w:tc>
          <w:tcPr>
            <w:tcW w:w="1916" w:type="dxa"/>
            <w:shd w:val="clear" w:color="auto" w:fill="auto"/>
            <w:vAlign w:val="center"/>
          </w:tcPr>
          <w:p w:rsidR="00BB1766" w:rsidRPr="00564B03" w:rsidRDefault="00BB1766" w:rsidP="006C10B4">
            <w:pPr>
              <w:jc w:val="center"/>
              <w:rPr>
                <w:b/>
              </w:rPr>
            </w:pPr>
            <w:r>
              <w:rPr>
                <w:b/>
              </w:rPr>
              <w:t>FY15-16 vs. FY14-15</w:t>
            </w:r>
          </w:p>
          <w:p w:rsidR="00BB1766" w:rsidRPr="00564B03" w:rsidRDefault="00BB1766" w:rsidP="006C10B4">
            <w:pPr>
              <w:jc w:val="center"/>
              <w:rPr>
                <w:b/>
              </w:rPr>
            </w:pPr>
            <w:r>
              <w:rPr>
                <w:b/>
              </w:rPr>
              <w:t>% Increase</w:t>
            </w:r>
          </w:p>
        </w:tc>
        <w:tc>
          <w:tcPr>
            <w:tcW w:w="1916" w:type="dxa"/>
          </w:tcPr>
          <w:p w:rsidR="00BB1766" w:rsidRDefault="00BB1766" w:rsidP="00855188">
            <w:pPr>
              <w:jc w:val="center"/>
              <w:rPr>
                <w:b/>
              </w:rPr>
            </w:pPr>
            <w:r>
              <w:rPr>
                <w:b/>
              </w:rPr>
              <w:t xml:space="preserve"> Portion of 2.9</w:t>
            </w:r>
            <w:r w:rsidR="00855188">
              <w:rPr>
                <w:b/>
              </w:rPr>
              <w:t>6</w:t>
            </w:r>
            <w:r>
              <w:rPr>
                <w:b/>
              </w:rPr>
              <w:t>% budget increase</w:t>
            </w:r>
          </w:p>
        </w:tc>
      </w:tr>
      <w:tr w:rsidR="00BB1766" w:rsidRPr="00564B03" w:rsidTr="0071658A">
        <w:trPr>
          <w:jc w:val="center"/>
        </w:trPr>
        <w:tc>
          <w:tcPr>
            <w:tcW w:w="1915" w:type="dxa"/>
            <w:shd w:val="clear" w:color="auto" w:fill="auto"/>
          </w:tcPr>
          <w:p w:rsidR="00BB1766" w:rsidRPr="00564B03" w:rsidRDefault="00BB1766" w:rsidP="006C10B4">
            <w:pPr>
              <w:jc w:val="center"/>
              <w:rPr>
                <w:b/>
              </w:rPr>
            </w:pPr>
            <w:r>
              <w:rPr>
                <w:b/>
              </w:rPr>
              <w:t>$ 27,350</w:t>
            </w:r>
          </w:p>
        </w:tc>
        <w:tc>
          <w:tcPr>
            <w:tcW w:w="1915" w:type="dxa"/>
            <w:shd w:val="clear" w:color="auto" w:fill="auto"/>
          </w:tcPr>
          <w:p w:rsidR="00BB1766" w:rsidRPr="00564B03" w:rsidRDefault="00BB1766" w:rsidP="006C10B4">
            <w:pPr>
              <w:jc w:val="center"/>
              <w:rPr>
                <w:b/>
              </w:rPr>
            </w:pPr>
            <w:r>
              <w:rPr>
                <w:b/>
              </w:rPr>
              <w:t>$ 50,750</w:t>
            </w:r>
          </w:p>
        </w:tc>
        <w:tc>
          <w:tcPr>
            <w:tcW w:w="1915" w:type="dxa"/>
            <w:shd w:val="clear" w:color="auto" w:fill="auto"/>
          </w:tcPr>
          <w:p w:rsidR="00BB1766" w:rsidRPr="00564B03" w:rsidRDefault="00BB1766" w:rsidP="006C10B4">
            <w:pPr>
              <w:jc w:val="center"/>
              <w:rPr>
                <w:b/>
              </w:rPr>
            </w:pPr>
            <w:r>
              <w:rPr>
                <w:b/>
              </w:rPr>
              <w:t>$ 36,750</w:t>
            </w:r>
          </w:p>
        </w:tc>
        <w:tc>
          <w:tcPr>
            <w:tcW w:w="1915" w:type="dxa"/>
          </w:tcPr>
          <w:p w:rsidR="00BB1766" w:rsidRDefault="00BB1766" w:rsidP="006C10B4">
            <w:pPr>
              <w:jc w:val="center"/>
              <w:rPr>
                <w:b/>
              </w:rPr>
            </w:pPr>
            <w:r>
              <w:rPr>
                <w:b/>
              </w:rPr>
              <w:t>$ 37,750</w:t>
            </w:r>
          </w:p>
        </w:tc>
        <w:tc>
          <w:tcPr>
            <w:tcW w:w="1915" w:type="dxa"/>
            <w:shd w:val="clear" w:color="auto" w:fill="auto"/>
          </w:tcPr>
          <w:p w:rsidR="00BB1766" w:rsidRPr="00564B03" w:rsidRDefault="00BB1766" w:rsidP="006C10B4">
            <w:pPr>
              <w:jc w:val="center"/>
              <w:rPr>
                <w:b/>
              </w:rPr>
            </w:pPr>
            <w:r>
              <w:rPr>
                <w:b/>
              </w:rPr>
              <w:t>$ 1,000</w:t>
            </w:r>
          </w:p>
        </w:tc>
        <w:tc>
          <w:tcPr>
            <w:tcW w:w="1916" w:type="dxa"/>
            <w:shd w:val="clear" w:color="auto" w:fill="auto"/>
          </w:tcPr>
          <w:p w:rsidR="00BB1766" w:rsidRPr="00564B03" w:rsidRDefault="00BB1766" w:rsidP="006C10B4">
            <w:pPr>
              <w:jc w:val="center"/>
              <w:rPr>
                <w:b/>
              </w:rPr>
            </w:pPr>
            <w:r>
              <w:rPr>
                <w:b/>
              </w:rPr>
              <w:t>2.72%</w:t>
            </w:r>
          </w:p>
        </w:tc>
        <w:tc>
          <w:tcPr>
            <w:tcW w:w="1916" w:type="dxa"/>
          </w:tcPr>
          <w:p w:rsidR="00BB1766" w:rsidRDefault="00BB1766" w:rsidP="006C10B4">
            <w:pPr>
              <w:jc w:val="center"/>
              <w:rPr>
                <w:b/>
              </w:rPr>
            </w:pPr>
            <w:r>
              <w:rPr>
                <w:b/>
              </w:rPr>
              <w:t>0.01%</w:t>
            </w:r>
          </w:p>
        </w:tc>
      </w:tr>
    </w:tbl>
    <w:p w:rsidR="004507D5" w:rsidRDefault="004507D5" w:rsidP="004507D5">
      <w:pPr>
        <w:rPr>
          <w:sz w:val="28"/>
          <w:szCs w:val="28"/>
        </w:rPr>
      </w:pPr>
    </w:p>
    <w:p w:rsidR="009578FF" w:rsidRDefault="009578FF" w:rsidP="009578FF">
      <w:pPr>
        <w:rPr>
          <w:b/>
          <w:sz w:val="28"/>
          <w:szCs w:val="28"/>
        </w:rPr>
      </w:pPr>
    </w:p>
    <w:p w:rsidR="00BB1766" w:rsidRDefault="00651F23" w:rsidP="00BB1766">
      <w:pPr>
        <w:rPr>
          <w:b/>
          <w:sz w:val="28"/>
          <w:szCs w:val="28"/>
        </w:rPr>
      </w:pPr>
      <w:r>
        <w:rPr>
          <w:b/>
          <w:sz w:val="28"/>
          <w:szCs w:val="28"/>
        </w:rPr>
        <w:t>The above figures include</w:t>
      </w:r>
      <w:r w:rsidR="003D4A81">
        <w:rPr>
          <w:b/>
          <w:sz w:val="28"/>
          <w:szCs w:val="28"/>
        </w:rPr>
        <w:t xml:space="preserve"> the following</w:t>
      </w:r>
      <w:r w:rsidR="00BB1766">
        <w:rPr>
          <w:b/>
          <w:sz w:val="28"/>
          <w:szCs w:val="28"/>
        </w:rPr>
        <w:t>:</w:t>
      </w:r>
    </w:p>
    <w:p w:rsidR="00BB1766" w:rsidRDefault="00BB1766" w:rsidP="00BB1766">
      <w:pPr>
        <w:rPr>
          <w:b/>
          <w:sz w:val="28"/>
          <w:szCs w:val="28"/>
        </w:rPr>
      </w:pPr>
    </w:p>
    <w:p w:rsidR="00BB1766" w:rsidRDefault="00BB1766" w:rsidP="003D4A81">
      <w:pPr>
        <w:numPr>
          <w:ilvl w:val="0"/>
          <w:numId w:val="3"/>
        </w:numPr>
        <w:tabs>
          <w:tab w:val="clear" w:pos="720"/>
          <w:tab w:val="num" w:pos="360"/>
          <w:tab w:val="left" w:pos="2880"/>
        </w:tabs>
        <w:ind w:hanging="720"/>
      </w:pPr>
      <w:r>
        <w:t>01-2200-312-03220</w:t>
      </w:r>
      <w:r>
        <w:tab/>
        <w:t>Curriculum Development - $ 1,000 increase due to anticipated Middle School Staff’s rework of effective writing techniques into everyday curriculum</w:t>
      </w:r>
    </w:p>
    <w:p w:rsidR="00460324" w:rsidRPr="006F7828" w:rsidRDefault="001C749E" w:rsidP="00DA1A80">
      <w:pPr>
        <w:jc w:val="center"/>
      </w:pPr>
      <w:r w:rsidRPr="006F7828">
        <w:rPr>
          <w:b/>
          <w:sz w:val="28"/>
          <w:szCs w:val="28"/>
        </w:rPr>
        <w:br w:type="page"/>
      </w:r>
      <w:r w:rsidR="004507D5" w:rsidRPr="006F7828">
        <w:rPr>
          <w:b/>
          <w:sz w:val="36"/>
          <w:szCs w:val="36"/>
        </w:rPr>
        <w:lastRenderedPageBreak/>
        <w:t>Object 319 – Professional S</w:t>
      </w:r>
      <w:r w:rsidR="00460324" w:rsidRPr="006F7828">
        <w:rPr>
          <w:b/>
          <w:sz w:val="36"/>
          <w:szCs w:val="36"/>
        </w:rPr>
        <w:t>ervices</w:t>
      </w:r>
    </w:p>
    <w:p w:rsidR="00C02F22" w:rsidRDefault="00C02F22" w:rsidP="00C02F22">
      <w:pPr>
        <w:jc w:val="center"/>
        <w:rPr>
          <w:b/>
          <w:sz w:val="36"/>
          <w:szCs w:val="36"/>
        </w:rPr>
      </w:pPr>
    </w:p>
    <w:p w:rsidR="00C02F22" w:rsidRDefault="00C02F22" w:rsidP="00C02F22">
      <w:pPr>
        <w:jc w:val="center"/>
        <w:rPr>
          <w:sz w:val="36"/>
          <w:szCs w:val="36"/>
        </w:rPr>
      </w:pPr>
      <w:r>
        <w:rPr>
          <w:sz w:val="36"/>
          <w:szCs w:val="36"/>
        </w:rPr>
        <w:t xml:space="preserve">This object accounts for </w:t>
      </w:r>
      <w:r w:rsidR="00BB1766">
        <w:rPr>
          <w:sz w:val="36"/>
          <w:szCs w:val="36"/>
        </w:rPr>
        <w:t>3.20</w:t>
      </w:r>
      <w:r>
        <w:rPr>
          <w:sz w:val="36"/>
          <w:szCs w:val="36"/>
        </w:rPr>
        <w:t>% of the total budget.</w:t>
      </w:r>
    </w:p>
    <w:p w:rsidR="00C02F22" w:rsidRDefault="00BB1766" w:rsidP="00C02F22">
      <w:pPr>
        <w:jc w:val="center"/>
        <w:rPr>
          <w:sz w:val="36"/>
          <w:szCs w:val="36"/>
        </w:rPr>
      </w:pPr>
      <w:r>
        <w:rPr>
          <w:sz w:val="36"/>
          <w:szCs w:val="36"/>
        </w:rPr>
        <w:t>This object is decreased by -6.13</w:t>
      </w:r>
      <w:r w:rsidR="00C02F22">
        <w:rPr>
          <w:sz w:val="36"/>
          <w:szCs w:val="36"/>
        </w:rPr>
        <w:t>%</w:t>
      </w:r>
      <w:r w:rsidR="005B2CED">
        <w:rPr>
          <w:sz w:val="36"/>
          <w:szCs w:val="36"/>
        </w:rPr>
        <w:t>,</w:t>
      </w:r>
      <w:r w:rsidR="00C02F22">
        <w:rPr>
          <w:sz w:val="36"/>
          <w:szCs w:val="36"/>
        </w:rPr>
        <w:t xml:space="preserve"> which is </w:t>
      </w:r>
      <w:r w:rsidR="00C9421A">
        <w:rPr>
          <w:sz w:val="36"/>
          <w:szCs w:val="36"/>
        </w:rPr>
        <w:t>-0.2</w:t>
      </w:r>
      <w:r>
        <w:rPr>
          <w:sz w:val="36"/>
          <w:szCs w:val="36"/>
        </w:rPr>
        <w:t>2</w:t>
      </w:r>
      <w:r w:rsidR="005B2CED">
        <w:rPr>
          <w:sz w:val="36"/>
          <w:szCs w:val="36"/>
        </w:rPr>
        <w:t xml:space="preserve">% of the </w:t>
      </w:r>
      <w:r>
        <w:rPr>
          <w:sz w:val="36"/>
          <w:szCs w:val="36"/>
        </w:rPr>
        <w:t>2.9</w:t>
      </w:r>
      <w:r w:rsidR="00855188">
        <w:rPr>
          <w:sz w:val="36"/>
          <w:szCs w:val="36"/>
        </w:rPr>
        <w:t>6</w:t>
      </w:r>
      <w:r w:rsidR="005B2CED">
        <w:rPr>
          <w:sz w:val="36"/>
          <w:szCs w:val="36"/>
        </w:rPr>
        <w:t xml:space="preserve">% </w:t>
      </w:r>
      <w:r w:rsidR="003D4A81">
        <w:rPr>
          <w:sz w:val="36"/>
          <w:szCs w:val="36"/>
        </w:rPr>
        <w:t xml:space="preserve">budget </w:t>
      </w:r>
      <w:r w:rsidR="005B2CED">
        <w:rPr>
          <w:sz w:val="36"/>
          <w:szCs w:val="36"/>
        </w:rPr>
        <w:t>increase</w:t>
      </w:r>
      <w:r>
        <w:rPr>
          <w:sz w:val="36"/>
          <w:szCs w:val="36"/>
        </w:rPr>
        <w:t>.</w:t>
      </w:r>
    </w:p>
    <w:p w:rsidR="004507D5" w:rsidRPr="001C749E" w:rsidRDefault="004507D5" w:rsidP="005B2CED">
      <w:pPr>
        <w:rPr>
          <w:b/>
          <w:sz w:val="20"/>
          <w:szCs w:val="20"/>
        </w:rPr>
      </w:pPr>
    </w:p>
    <w:p w:rsidR="00AB7229" w:rsidRPr="0035156C" w:rsidRDefault="004507D5" w:rsidP="004507D5">
      <w:pPr>
        <w:rPr>
          <w:sz w:val="28"/>
          <w:szCs w:val="28"/>
        </w:rPr>
      </w:pPr>
      <w:r w:rsidRPr="0035156C">
        <w:rPr>
          <w:sz w:val="28"/>
          <w:szCs w:val="28"/>
        </w:rPr>
        <w:t>This object c</w:t>
      </w:r>
      <w:r w:rsidR="00AB7229" w:rsidRPr="0035156C">
        <w:rPr>
          <w:sz w:val="28"/>
          <w:szCs w:val="28"/>
        </w:rPr>
        <w:t>overs a variety of</w:t>
      </w:r>
      <w:r w:rsidRPr="0035156C">
        <w:rPr>
          <w:sz w:val="28"/>
          <w:szCs w:val="28"/>
        </w:rPr>
        <w:t xml:space="preserve"> services pro</w:t>
      </w:r>
      <w:r w:rsidR="00AB7229" w:rsidRPr="0035156C">
        <w:rPr>
          <w:sz w:val="28"/>
          <w:szCs w:val="28"/>
        </w:rPr>
        <w:t>vided to our students</w:t>
      </w:r>
      <w:r w:rsidRPr="0035156C">
        <w:rPr>
          <w:sz w:val="28"/>
          <w:szCs w:val="28"/>
        </w:rPr>
        <w:t xml:space="preserve"> from outside providers (non-employees).</w:t>
      </w:r>
      <w:r w:rsidR="00EB7542" w:rsidRPr="0035156C">
        <w:rPr>
          <w:sz w:val="28"/>
          <w:szCs w:val="28"/>
        </w:rPr>
        <w:t xml:space="preserve">  The student services include outsourced speech, o</w:t>
      </w:r>
      <w:r w:rsidR="00AB7229" w:rsidRPr="0035156C">
        <w:rPr>
          <w:sz w:val="28"/>
          <w:szCs w:val="28"/>
        </w:rPr>
        <w:t>ccupational, physical and behavior therapies, o</w:t>
      </w:r>
      <w:r w:rsidR="00FC00DC" w:rsidRPr="0035156C">
        <w:rPr>
          <w:sz w:val="28"/>
          <w:szCs w:val="28"/>
        </w:rPr>
        <w:t xml:space="preserve">utside evaluations and assistive technology services </w:t>
      </w:r>
      <w:r w:rsidR="00AB7229" w:rsidRPr="0035156C">
        <w:rPr>
          <w:sz w:val="28"/>
          <w:szCs w:val="28"/>
        </w:rPr>
        <w:t>for special education students, and annual Pre-K occupational therapy screenings, as well as volunteer background checks.</w:t>
      </w:r>
    </w:p>
    <w:p w:rsidR="00AB7229" w:rsidRPr="0035156C" w:rsidRDefault="00AB7229" w:rsidP="004507D5">
      <w:pPr>
        <w:rPr>
          <w:sz w:val="28"/>
          <w:szCs w:val="28"/>
        </w:rPr>
      </w:pPr>
    </w:p>
    <w:p w:rsidR="00FC00DC" w:rsidRPr="0035156C" w:rsidRDefault="00EB7542" w:rsidP="004507D5">
      <w:pPr>
        <w:rPr>
          <w:sz w:val="28"/>
          <w:szCs w:val="28"/>
        </w:rPr>
      </w:pPr>
      <w:r w:rsidRPr="0035156C">
        <w:rPr>
          <w:sz w:val="28"/>
          <w:szCs w:val="28"/>
        </w:rPr>
        <w:t xml:space="preserve">Fluctuations in these services </w:t>
      </w:r>
      <w:r w:rsidR="00FC00DC" w:rsidRPr="0035156C">
        <w:rPr>
          <w:sz w:val="28"/>
          <w:szCs w:val="28"/>
        </w:rPr>
        <w:t xml:space="preserve">vary </w:t>
      </w:r>
      <w:r w:rsidRPr="0035156C">
        <w:rPr>
          <w:sz w:val="28"/>
          <w:szCs w:val="28"/>
        </w:rPr>
        <w:t xml:space="preserve">from year to year </w:t>
      </w:r>
      <w:r w:rsidR="00FC00DC" w:rsidRPr="0035156C">
        <w:rPr>
          <w:sz w:val="28"/>
          <w:szCs w:val="28"/>
        </w:rPr>
        <w:t xml:space="preserve">and </w:t>
      </w:r>
      <w:r w:rsidRPr="0035156C">
        <w:rPr>
          <w:sz w:val="28"/>
          <w:szCs w:val="28"/>
        </w:rPr>
        <w:t xml:space="preserve">are based on the </w:t>
      </w:r>
      <w:r w:rsidR="00FC00DC" w:rsidRPr="0035156C">
        <w:rPr>
          <w:sz w:val="28"/>
          <w:szCs w:val="28"/>
        </w:rPr>
        <w:t>known</w:t>
      </w:r>
      <w:r w:rsidR="00AB7229" w:rsidRPr="0035156C">
        <w:rPr>
          <w:sz w:val="28"/>
          <w:szCs w:val="28"/>
        </w:rPr>
        <w:t xml:space="preserve"> and anticipated needs</w:t>
      </w:r>
      <w:r w:rsidR="00FC00DC" w:rsidRPr="0035156C">
        <w:rPr>
          <w:sz w:val="28"/>
          <w:szCs w:val="28"/>
        </w:rPr>
        <w:t xml:space="preserve"> of</w:t>
      </w:r>
      <w:r w:rsidRPr="0035156C">
        <w:rPr>
          <w:sz w:val="28"/>
          <w:szCs w:val="28"/>
        </w:rPr>
        <w:t xml:space="preserve"> the children who </w:t>
      </w:r>
      <w:r w:rsidR="009478DC" w:rsidRPr="0035156C">
        <w:rPr>
          <w:sz w:val="28"/>
          <w:szCs w:val="28"/>
        </w:rPr>
        <w:t>are (</w:t>
      </w:r>
      <w:r w:rsidR="00FC00DC" w:rsidRPr="0035156C">
        <w:rPr>
          <w:sz w:val="28"/>
          <w:szCs w:val="28"/>
        </w:rPr>
        <w:t>expecte</w:t>
      </w:r>
      <w:r w:rsidR="00AB7229" w:rsidRPr="0035156C">
        <w:rPr>
          <w:sz w:val="28"/>
          <w:szCs w:val="28"/>
        </w:rPr>
        <w:t>d to be</w:t>
      </w:r>
      <w:r w:rsidR="009478DC" w:rsidRPr="0035156C">
        <w:rPr>
          <w:sz w:val="28"/>
          <w:szCs w:val="28"/>
        </w:rPr>
        <w:t>) enrolled during the FY14-15</w:t>
      </w:r>
      <w:r w:rsidR="00FC00DC" w:rsidRPr="0035156C">
        <w:rPr>
          <w:sz w:val="28"/>
          <w:szCs w:val="28"/>
        </w:rPr>
        <w:t xml:space="preserve"> school year. </w:t>
      </w:r>
      <w:r w:rsidR="009478DC" w:rsidRPr="0035156C">
        <w:rPr>
          <w:sz w:val="28"/>
          <w:szCs w:val="28"/>
        </w:rPr>
        <w:t xml:space="preserve"> It should be noted that services are provided based upon professionally prescribed needs assessments, as well as enrollment changes. </w:t>
      </w:r>
    </w:p>
    <w:p w:rsidR="00AB7229" w:rsidRPr="0035156C" w:rsidRDefault="00AB7229" w:rsidP="004507D5">
      <w:pPr>
        <w:rPr>
          <w:sz w:val="28"/>
          <w:szCs w:val="28"/>
        </w:rPr>
      </w:pPr>
    </w:p>
    <w:p w:rsidR="00FC4908" w:rsidRDefault="00AB7229" w:rsidP="004507D5">
      <w:pPr>
        <w:rPr>
          <w:sz w:val="28"/>
          <w:szCs w:val="28"/>
        </w:rPr>
      </w:pPr>
      <w:r w:rsidRPr="0035156C">
        <w:rPr>
          <w:sz w:val="28"/>
          <w:szCs w:val="28"/>
        </w:rPr>
        <w:t>Services to the district that fall under this object</w:t>
      </w:r>
      <w:r w:rsidR="00FC00DC" w:rsidRPr="0035156C">
        <w:rPr>
          <w:sz w:val="28"/>
          <w:szCs w:val="28"/>
        </w:rPr>
        <w:t xml:space="preserve"> include </w:t>
      </w:r>
      <w:r w:rsidR="004507D5" w:rsidRPr="0035156C">
        <w:rPr>
          <w:sz w:val="28"/>
          <w:szCs w:val="28"/>
        </w:rPr>
        <w:t xml:space="preserve">legal </w:t>
      </w:r>
      <w:r w:rsidR="00FC00DC" w:rsidRPr="0035156C">
        <w:rPr>
          <w:sz w:val="28"/>
          <w:szCs w:val="28"/>
        </w:rPr>
        <w:t>advice</w:t>
      </w:r>
      <w:r w:rsidR="004507D5" w:rsidRPr="0035156C">
        <w:rPr>
          <w:sz w:val="28"/>
          <w:szCs w:val="28"/>
        </w:rPr>
        <w:t xml:space="preserve">, </w:t>
      </w:r>
      <w:r w:rsidR="00EB7542" w:rsidRPr="0035156C">
        <w:rPr>
          <w:sz w:val="28"/>
          <w:szCs w:val="28"/>
        </w:rPr>
        <w:t>t</w:t>
      </w:r>
      <w:r w:rsidR="004507D5" w:rsidRPr="0035156C">
        <w:rPr>
          <w:sz w:val="28"/>
          <w:szCs w:val="28"/>
        </w:rPr>
        <w:t xml:space="preserve">raining </w:t>
      </w:r>
      <w:r w:rsidR="00BB1766">
        <w:rPr>
          <w:sz w:val="28"/>
          <w:szCs w:val="28"/>
        </w:rPr>
        <w:t>for Special Education</w:t>
      </w:r>
      <w:r w:rsidR="00EB7542" w:rsidRPr="0035156C">
        <w:rPr>
          <w:sz w:val="28"/>
          <w:szCs w:val="28"/>
        </w:rPr>
        <w:t xml:space="preserve"> teachers</w:t>
      </w:r>
      <w:r w:rsidR="004507D5" w:rsidRPr="0035156C">
        <w:rPr>
          <w:sz w:val="28"/>
          <w:szCs w:val="28"/>
        </w:rPr>
        <w:t xml:space="preserve">, </w:t>
      </w:r>
      <w:r w:rsidR="00FC00DC" w:rsidRPr="0035156C">
        <w:rPr>
          <w:sz w:val="28"/>
          <w:szCs w:val="28"/>
        </w:rPr>
        <w:t xml:space="preserve">financial statement </w:t>
      </w:r>
      <w:r w:rsidR="004507D5" w:rsidRPr="0035156C">
        <w:rPr>
          <w:sz w:val="28"/>
          <w:szCs w:val="28"/>
        </w:rPr>
        <w:t>audit</w:t>
      </w:r>
      <w:r w:rsidR="00FC00DC" w:rsidRPr="0035156C">
        <w:rPr>
          <w:sz w:val="28"/>
          <w:szCs w:val="28"/>
        </w:rPr>
        <w:t>s</w:t>
      </w:r>
      <w:r w:rsidR="004507D5" w:rsidRPr="0035156C">
        <w:rPr>
          <w:sz w:val="28"/>
          <w:szCs w:val="28"/>
        </w:rPr>
        <w:t xml:space="preserve">, </w:t>
      </w:r>
      <w:r w:rsidR="00FC00DC" w:rsidRPr="0035156C">
        <w:rPr>
          <w:sz w:val="28"/>
          <w:szCs w:val="28"/>
        </w:rPr>
        <w:t xml:space="preserve">consultants (school doctor and other), and data processing charges.  </w:t>
      </w:r>
      <w:r w:rsidR="00FC4908" w:rsidRPr="0035156C">
        <w:rPr>
          <w:sz w:val="28"/>
          <w:szCs w:val="28"/>
        </w:rPr>
        <w:t>Ge</w:t>
      </w:r>
      <w:r w:rsidR="00FC00DC" w:rsidRPr="0035156C">
        <w:rPr>
          <w:sz w:val="28"/>
          <w:szCs w:val="28"/>
        </w:rPr>
        <w:t>nerally, this object includes</w:t>
      </w:r>
      <w:r w:rsidR="00FC4908" w:rsidRPr="0035156C">
        <w:rPr>
          <w:sz w:val="28"/>
          <w:szCs w:val="28"/>
        </w:rPr>
        <w:t xml:space="preserve"> those needed services that the d</w:t>
      </w:r>
      <w:r w:rsidR="00FC00DC" w:rsidRPr="0035156C">
        <w:rPr>
          <w:sz w:val="28"/>
          <w:szCs w:val="28"/>
        </w:rPr>
        <w:t>i</w:t>
      </w:r>
      <w:r w:rsidR="00FC4908" w:rsidRPr="0035156C">
        <w:rPr>
          <w:sz w:val="28"/>
          <w:szCs w:val="28"/>
        </w:rPr>
        <w:t xml:space="preserve">strict cannot provide itself. </w:t>
      </w:r>
    </w:p>
    <w:p w:rsidR="006C10B4" w:rsidRPr="00AB7229" w:rsidRDefault="006C10B4" w:rsidP="004507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BB1766" w:rsidRPr="00564B03" w:rsidTr="0071658A">
        <w:trPr>
          <w:jc w:val="center"/>
        </w:trPr>
        <w:tc>
          <w:tcPr>
            <w:tcW w:w="1915" w:type="dxa"/>
            <w:shd w:val="clear" w:color="auto" w:fill="auto"/>
            <w:vAlign w:val="center"/>
          </w:tcPr>
          <w:p w:rsidR="00BB1766" w:rsidRDefault="00BB1766" w:rsidP="006C10B4">
            <w:pPr>
              <w:jc w:val="center"/>
              <w:rPr>
                <w:b/>
              </w:rPr>
            </w:pPr>
            <w:r>
              <w:rPr>
                <w:b/>
              </w:rPr>
              <w:t>FY12-13</w:t>
            </w:r>
          </w:p>
          <w:p w:rsidR="00BB1766" w:rsidRPr="00564B03" w:rsidRDefault="00BB1766" w:rsidP="006C10B4">
            <w:pPr>
              <w:jc w:val="center"/>
              <w:rPr>
                <w:b/>
              </w:rPr>
            </w:pPr>
            <w:r>
              <w:rPr>
                <w:b/>
              </w:rPr>
              <w:t>Original Budget</w:t>
            </w:r>
          </w:p>
        </w:tc>
        <w:tc>
          <w:tcPr>
            <w:tcW w:w="1915" w:type="dxa"/>
            <w:shd w:val="clear" w:color="auto" w:fill="auto"/>
            <w:vAlign w:val="center"/>
          </w:tcPr>
          <w:p w:rsidR="00BB1766" w:rsidRDefault="00BB1766" w:rsidP="006C10B4">
            <w:pPr>
              <w:jc w:val="center"/>
              <w:rPr>
                <w:b/>
              </w:rPr>
            </w:pPr>
            <w:r>
              <w:rPr>
                <w:b/>
              </w:rPr>
              <w:t>FY13-14</w:t>
            </w:r>
          </w:p>
          <w:p w:rsidR="00BB1766" w:rsidRPr="00564B03" w:rsidRDefault="00BB1766" w:rsidP="006C10B4">
            <w:pPr>
              <w:jc w:val="center"/>
              <w:rPr>
                <w:b/>
              </w:rPr>
            </w:pPr>
            <w:r>
              <w:rPr>
                <w:b/>
              </w:rPr>
              <w:t xml:space="preserve">Original </w:t>
            </w:r>
            <w:r w:rsidRPr="00564B03">
              <w:rPr>
                <w:b/>
              </w:rPr>
              <w:t>Budget</w:t>
            </w:r>
          </w:p>
        </w:tc>
        <w:tc>
          <w:tcPr>
            <w:tcW w:w="1915" w:type="dxa"/>
            <w:shd w:val="clear" w:color="auto" w:fill="auto"/>
            <w:vAlign w:val="center"/>
          </w:tcPr>
          <w:p w:rsidR="00BB1766" w:rsidRDefault="00BB1766" w:rsidP="006C10B4">
            <w:pPr>
              <w:jc w:val="center"/>
              <w:rPr>
                <w:b/>
              </w:rPr>
            </w:pPr>
            <w:r>
              <w:rPr>
                <w:b/>
              </w:rPr>
              <w:t>FY14-15</w:t>
            </w:r>
          </w:p>
          <w:p w:rsidR="00BB1766" w:rsidRPr="00564B03" w:rsidRDefault="00BB1766" w:rsidP="006C10B4">
            <w:pPr>
              <w:jc w:val="center"/>
              <w:rPr>
                <w:b/>
              </w:rPr>
            </w:pPr>
            <w:r>
              <w:rPr>
                <w:b/>
              </w:rPr>
              <w:t xml:space="preserve">Current Year </w:t>
            </w:r>
            <w:r w:rsidRPr="00564B03">
              <w:rPr>
                <w:b/>
              </w:rPr>
              <w:t>Budget</w:t>
            </w:r>
          </w:p>
        </w:tc>
        <w:tc>
          <w:tcPr>
            <w:tcW w:w="1915" w:type="dxa"/>
          </w:tcPr>
          <w:p w:rsidR="00BB1766" w:rsidRDefault="00BB1766" w:rsidP="006C10B4">
            <w:pPr>
              <w:jc w:val="center"/>
              <w:rPr>
                <w:b/>
              </w:rPr>
            </w:pPr>
            <w:r>
              <w:rPr>
                <w:b/>
              </w:rPr>
              <w:t>FY15-16 Proposed Budget</w:t>
            </w:r>
          </w:p>
        </w:tc>
        <w:tc>
          <w:tcPr>
            <w:tcW w:w="1915" w:type="dxa"/>
            <w:shd w:val="clear" w:color="auto" w:fill="auto"/>
            <w:vAlign w:val="center"/>
          </w:tcPr>
          <w:p w:rsidR="00BB1766" w:rsidRDefault="00BB1766" w:rsidP="006C10B4">
            <w:pPr>
              <w:jc w:val="center"/>
              <w:rPr>
                <w:b/>
              </w:rPr>
            </w:pPr>
            <w:r>
              <w:rPr>
                <w:b/>
              </w:rPr>
              <w:t>FY15-16 vs. FY14-15</w:t>
            </w:r>
          </w:p>
          <w:p w:rsidR="00BB1766" w:rsidRPr="00564B03" w:rsidRDefault="00BB1766" w:rsidP="006C10B4">
            <w:pPr>
              <w:jc w:val="center"/>
              <w:rPr>
                <w:b/>
              </w:rPr>
            </w:pPr>
            <w:r>
              <w:rPr>
                <w:b/>
              </w:rPr>
              <w:t>Budget</w:t>
            </w:r>
          </w:p>
        </w:tc>
        <w:tc>
          <w:tcPr>
            <w:tcW w:w="1916" w:type="dxa"/>
            <w:shd w:val="clear" w:color="auto" w:fill="auto"/>
            <w:vAlign w:val="center"/>
          </w:tcPr>
          <w:p w:rsidR="00BB1766" w:rsidRPr="00564B03" w:rsidRDefault="00BB1766" w:rsidP="006C10B4">
            <w:pPr>
              <w:jc w:val="center"/>
              <w:rPr>
                <w:b/>
              </w:rPr>
            </w:pPr>
            <w:r>
              <w:rPr>
                <w:b/>
              </w:rPr>
              <w:t>FY15-16 vs. FY14-15</w:t>
            </w:r>
          </w:p>
          <w:p w:rsidR="00BB1766" w:rsidRPr="00564B03" w:rsidRDefault="00BB1766" w:rsidP="006C10B4">
            <w:pPr>
              <w:jc w:val="center"/>
              <w:rPr>
                <w:b/>
              </w:rPr>
            </w:pPr>
            <w:r>
              <w:rPr>
                <w:b/>
              </w:rPr>
              <w:t>% Decrease</w:t>
            </w:r>
          </w:p>
        </w:tc>
        <w:tc>
          <w:tcPr>
            <w:tcW w:w="1916" w:type="dxa"/>
          </w:tcPr>
          <w:p w:rsidR="00BB1766" w:rsidRDefault="00BB1766" w:rsidP="00855188">
            <w:pPr>
              <w:jc w:val="center"/>
              <w:rPr>
                <w:b/>
              </w:rPr>
            </w:pPr>
            <w:r>
              <w:rPr>
                <w:b/>
              </w:rPr>
              <w:t>Portion of 2.9</w:t>
            </w:r>
            <w:r w:rsidR="00855188">
              <w:rPr>
                <w:b/>
              </w:rPr>
              <w:t>6</w:t>
            </w:r>
            <w:r>
              <w:rPr>
                <w:b/>
              </w:rPr>
              <w:t>% budget increase</w:t>
            </w:r>
          </w:p>
        </w:tc>
      </w:tr>
      <w:tr w:rsidR="00BB1766" w:rsidRPr="00564B03" w:rsidTr="0071658A">
        <w:trPr>
          <w:jc w:val="center"/>
        </w:trPr>
        <w:tc>
          <w:tcPr>
            <w:tcW w:w="1915" w:type="dxa"/>
            <w:shd w:val="clear" w:color="auto" w:fill="auto"/>
          </w:tcPr>
          <w:p w:rsidR="00BB1766" w:rsidRPr="00564B03" w:rsidRDefault="00BB1766" w:rsidP="006C10B4">
            <w:pPr>
              <w:jc w:val="center"/>
              <w:rPr>
                <w:b/>
              </w:rPr>
            </w:pPr>
            <w:r>
              <w:rPr>
                <w:b/>
              </w:rPr>
              <w:t>$ 240,700</w:t>
            </w:r>
          </w:p>
        </w:tc>
        <w:tc>
          <w:tcPr>
            <w:tcW w:w="1915" w:type="dxa"/>
            <w:shd w:val="clear" w:color="auto" w:fill="auto"/>
          </w:tcPr>
          <w:p w:rsidR="00BB1766" w:rsidRPr="00564B03" w:rsidRDefault="00BB1766" w:rsidP="006C10B4">
            <w:pPr>
              <w:jc w:val="center"/>
              <w:rPr>
                <w:b/>
              </w:rPr>
            </w:pPr>
            <w:r>
              <w:rPr>
                <w:b/>
              </w:rPr>
              <w:t>$ 279,100</w:t>
            </w:r>
          </w:p>
        </w:tc>
        <w:tc>
          <w:tcPr>
            <w:tcW w:w="1915" w:type="dxa"/>
            <w:shd w:val="clear" w:color="auto" w:fill="auto"/>
          </w:tcPr>
          <w:p w:rsidR="00BB1766" w:rsidRPr="00564B03" w:rsidRDefault="00BB1766" w:rsidP="006C10B4">
            <w:pPr>
              <w:jc w:val="center"/>
              <w:rPr>
                <w:b/>
              </w:rPr>
            </w:pPr>
            <w:r>
              <w:rPr>
                <w:b/>
              </w:rPr>
              <w:t>$ 256,100</w:t>
            </w:r>
          </w:p>
        </w:tc>
        <w:tc>
          <w:tcPr>
            <w:tcW w:w="1915" w:type="dxa"/>
          </w:tcPr>
          <w:p w:rsidR="00BB1766" w:rsidRDefault="00BB1766" w:rsidP="006C10B4">
            <w:pPr>
              <w:jc w:val="center"/>
              <w:rPr>
                <w:b/>
              </w:rPr>
            </w:pPr>
            <w:r>
              <w:rPr>
                <w:b/>
              </w:rPr>
              <w:t>$ 240,400</w:t>
            </w:r>
          </w:p>
        </w:tc>
        <w:tc>
          <w:tcPr>
            <w:tcW w:w="1915" w:type="dxa"/>
            <w:shd w:val="clear" w:color="auto" w:fill="auto"/>
          </w:tcPr>
          <w:p w:rsidR="00BB1766" w:rsidRPr="00564B03" w:rsidRDefault="00BB1766" w:rsidP="006C10B4">
            <w:pPr>
              <w:jc w:val="center"/>
              <w:rPr>
                <w:b/>
              </w:rPr>
            </w:pPr>
            <w:r>
              <w:rPr>
                <w:b/>
              </w:rPr>
              <w:t>($ 15,700)</w:t>
            </w:r>
          </w:p>
        </w:tc>
        <w:tc>
          <w:tcPr>
            <w:tcW w:w="1916" w:type="dxa"/>
            <w:shd w:val="clear" w:color="auto" w:fill="auto"/>
          </w:tcPr>
          <w:p w:rsidR="00BB1766" w:rsidRPr="00564B03" w:rsidRDefault="00BB1766" w:rsidP="006C10B4">
            <w:pPr>
              <w:jc w:val="center"/>
              <w:rPr>
                <w:b/>
              </w:rPr>
            </w:pPr>
            <w:r>
              <w:rPr>
                <w:b/>
              </w:rPr>
              <w:t>(6.13%)</w:t>
            </w:r>
          </w:p>
        </w:tc>
        <w:tc>
          <w:tcPr>
            <w:tcW w:w="1916" w:type="dxa"/>
          </w:tcPr>
          <w:p w:rsidR="00BB1766" w:rsidRDefault="00BB1766" w:rsidP="00BB1766">
            <w:pPr>
              <w:jc w:val="center"/>
              <w:rPr>
                <w:b/>
              </w:rPr>
            </w:pPr>
            <w:r>
              <w:rPr>
                <w:b/>
              </w:rPr>
              <w:t>(0.22%)</w:t>
            </w:r>
          </w:p>
        </w:tc>
      </w:tr>
    </w:tbl>
    <w:p w:rsidR="00460324" w:rsidRDefault="00460324" w:rsidP="00460324">
      <w:pPr>
        <w:jc w:val="center"/>
        <w:rPr>
          <w:b/>
          <w:sz w:val="36"/>
          <w:szCs w:val="36"/>
        </w:rPr>
      </w:pPr>
    </w:p>
    <w:p w:rsidR="00E75820" w:rsidRDefault="00651F23" w:rsidP="00E75820">
      <w:pPr>
        <w:rPr>
          <w:b/>
          <w:sz w:val="28"/>
          <w:szCs w:val="28"/>
        </w:rPr>
      </w:pPr>
      <w:r>
        <w:rPr>
          <w:b/>
          <w:sz w:val="28"/>
          <w:szCs w:val="28"/>
        </w:rPr>
        <w:t>The above figures include</w:t>
      </w:r>
      <w:r w:rsidR="003D4A81">
        <w:rPr>
          <w:b/>
          <w:sz w:val="28"/>
          <w:szCs w:val="28"/>
        </w:rPr>
        <w:t xml:space="preserve"> the following</w:t>
      </w:r>
      <w:r w:rsidR="00E75820">
        <w:rPr>
          <w:b/>
          <w:sz w:val="28"/>
          <w:szCs w:val="28"/>
        </w:rPr>
        <w:t>:</w:t>
      </w:r>
    </w:p>
    <w:p w:rsidR="00E75820" w:rsidRDefault="00E75820" w:rsidP="00E75820">
      <w:pPr>
        <w:rPr>
          <w:b/>
          <w:sz w:val="28"/>
          <w:szCs w:val="28"/>
        </w:rPr>
      </w:pPr>
    </w:p>
    <w:p w:rsidR="003D4A81" w:rsidRDefault="003D4A81" w:rsidP="00F22343">
      <w:pPr>
        <w:numPr>
          <w:ilvl w:val="0"/>
          <w:numId w:val="28"/>
        </w:numPr>
        <w:tabs>
          <w:tab w:val="clear" w:pos="720"/>
          <w:tab w:val="num" w:pos="360"/>
        </w:tabs>
        <w:ind w:left="360"/>
      </w:pPr>
      <w:r>
        <w:t xml:space="preserve">01-1200-319-03120 through 01-1200-319-09120  </w:t>
      </w:r>
      <w:r>
        <w:tab/>
        <w:t>Special Education accounts for OT Outsourced, Evaluations Outsourced, Physical Therapy Outsourced, Behavioral Therapy Outsourced, Assistive Technology and Pre-K Screening – Total $ 16,000 increase based on anticipated Special Education needs</w:t>
      </w:r>
    </w:p>
    <w:p w:rsidR="00BD1E7F" w:rsidRDefault="00C232BE" w:rsidP="003D4A81">
      <w:pPr>
        <w:numPr>
          <w:ilvl w:val="0"/>
          <w:numId w:val="28"/>
        </w:numPr>
        <w:tabs>
          <w:tab w:val="clear" w:pos="720"/>
          <w:tab w:val="num" w:pos="360"/>
          <w:tab w:val="left" w:pos="2880"/>
          <w:tab w:val="left" w:pos="2970"/>
        </w:tabs>
        <w:ind w:hanging="720"/>
      </w:pPr>
      <w:r>
        <w:t>01-</w:t>
      </w:r>
      <w:r w:rsidR="003D4A81">
        <w:t>2200-319-01220</w:t>
      </w:r>
      <w:r w:rsidR="003D4A81">
        <w:tab/>
        <w:t>Legal - $ 30,000 decrease is a result of the completion of collective bargaining negotiations in the prior year</w:t>
      </w:r>
    </w:p>
    <w:p w:rsidR="003D4A81" w:rsidRDefault="003D4A81" w:rsidP="003D4A81">
      <w:pPr>
        <w:numPr>
          <w:ilvl w:val="0"/>
          <w:numId w:val="28"/>
        </w:numPr>
        <w:tabs>
          <w:tab w:val="clear" w:pos="720"/>
          <w:tab w:val="num" w:pos="360"/>
          <w:tab w:val="left" w:pos="2880"/>
          <w:tab w:val="left" w:pos="3060"/>
        </w:tabs>
        <w:ind w:hanging="720"/>
      </w:pPr>
      <w:r>
        <w:t>01-2200-319-02220</w:t>
      </w:r>
      <w:r>
        <w:tab/>
        <w:t>Audit - $ 3,000 decrease due to reduced costs shared with Town of Ashford associated with year-end audit</w:t>
      </w:r>
    </w:p>
    <w:p w:rsidR="003D4A81" w:rsidRDefault="003D4A81" w:rsidP="003D4A81">
      <w:pPr>
        <w:ind w:left="720"/>
      </w:pPr>
    </w:p>
    <w:p w:rsidR="00BD1E7F" w:rsidRDefault="00BD1E7F" w:rsidP="00C232BE">
      <w:pPr>
        <w:ind w:left="360"/>
      </w:pPr>
    </w:p>
    <w:p w:rsidR="00460324" w:rsidRDefault="001C749E" w:rsidP="003D4A81">
      <w:pPr>
        <w:tabs>
          <w:tab w:val="left" w:pos="2880"/>
        </w:tabs>
        <w:jc w:val="center"/>
        <w:rPr>
          <w:b/>
          <w:sz w:val="36"/>
          <w:szCs w:val="36"/>
        </w:rPr>
      </w:pPr>
      <w:r>
        <w:rPr>
          <w:b/>
          <w:sz w:val="36"/>
          <w:szCs w:val="36"/>
        </w:rPr>
        <w:br w:type="page"/>
      </w:r>
      <w:r w:rsidR="00460324">
        <w:rPr>
          <w:b/>
          <w:sz w:val="36"/>
          <w:szCs w:val="36"/>
        </w:rPr>
        <w:lastRenderedPageBreak/>
        <w:t>Object 321 – Utilities</w:t>
      </w:r>
    </w:p>
    <w:p w:rsidR="00564F7B" w:rsidRDefault="00564F7B" w:rsidP="005B2CED">
      <w:pPr>
        <w:jc w:val="center"/>
        <w:rPr>
          <w:b/>
          <w:sz w:val="36"/>
          <w:szCs w:val="36"/>
        </w:rPr>
      </w:pPr>
    </w:p>
    <w:p w:rsidR="003D4A81" w:rsidRDefault="003D4A81" w:rsidP="003D4A81">
      <w:pPr>
        <w:jc w:val="center"/>
        <w:rPr>
          <w:sz w:val="36"/>
          <w:szCs w:val="36"/>
        </w:rPr>
      </w:pPr>
      <w:r>
        <w:rPr>
          <w:sz w:val="36"/>
          <w:szCs w:val="36"/>
        </w:rPr>
        <w:t>This object accounts for 0.96% of the total budget.</w:t>
      </w:r>
    </w:p>
    <w:p w:rsidR="003D4A81" w:rsidRDefault="003D4A81" w:rsidP="003D4A81">
      <w:pPr>
        <w:jc w:val="center"/>
        <w:rPr>
          <w:sz w:val="36"/>
          <w:szCs w:val="36"/>
        </w:rPr>
      </w:pPr>
      <w:r>
        <w:rPr>
          <w:sz w:val="36"/>
          <w:szCs w:val="36"/>
        </w:rPr>
        <w:t>This object is decreased by -7.</w:t>
      </w:r>
      <w:r w:rsidR="00855188">
        <w:rPr>
          <w:sz w:val="36"/>
          <w:szCs w:val="36"/>
        </w:rPr>
        <w:t>69%, which is -0.08% of the 2.96</w:t>
      </w:r>
      <w:r>
        <w:rPr>
          <w:sz w:val="36"/>
          <w:szCs w:val="36"/>
        </w:rPr>
        <w:t>% budget increase.</w:t>
      </w:r>
    </w:p>
    <w:p w:rsidR="001C749E" w:rsidRPr="001C749E" w:rsidRDefault="001C749E" w:rsidP="001C749E">
      <w:pPr>
        <w:jc w:val="center"/>
        <w:rPr>
          <w:sz w:val="20"/>
          <w:szCs w:val="20"/>
        </w:rPr>
      </w:pPr>
    </w:p>
    <w:p w:rsidR="00FC4908" w:rsidRDefault="00FC4908" w:rsidP="00FC4908">
      <w:pPr>
        <w:rPr>
          <w:sz w:val="28"/>
          <w:szCs w:val="28"/>
        </w:rPr>
      </w:pPr>
      <w:r>
        <w:rPr>
          <w:sz w:val="28"/>
          <w:szCs w:val="28"/>
        </w:rPr>
        <w:t xml:space="preserve">This object reflects our electric </w:t>
      </w:r>
      <w:r w:rsidR="00C40615">
        <w:rPr>
          <w:sz w:val="28"/>
          <w:szCs w:val="28"/>
        </w:rPr>
        <w:t>utility costs with Constellation Energy, who is our supplier, and CL&amp;P, w</w:t>
      </w:r>
      <w:r w:rsidR="005B2CED">
        <w:rPr>
          <w:sz w:val="28"/>
          <w:szCs w:val="28"/>
        </w:rPr>
        <w:t>ho is our energy distributor.  A c</w:t>
      </w:r>
      <w:r w:rsidR="00C40615">
        <w:rPr>
          <w:sz w:val="28"/>
          <w:szCs w:val="28"/>
        </w:rPr>
        <w:t>ontract with Constellation Energy is negotiated by the Town for all town</w:t>
      </w:r>
      <w:r w:rsidR="005B2CED">
        <w:rPr>
          <w:sz w:val="28"/>
          <w:szCs w:val="28"/>
        </w:rPr>
        <w:t xml:space="preserve">-owned buildings </w:t>
      </w:r>
      <w:r w:rsidR="00C40615">
        <w:rPr>
          <w:sz w:val="28"/>
          <w:szCs w:val="28"/>
        </w:rPr>
        <w:t xml:space="preserve">including Ashford School.  </w:t>
      </w:r>
      <w:r w:rsidR="005B2CED">
        <w:rPr>
          <w:sz w:val="28"/>
          <w:szCs w:val="28"/>
        </w:rPr>
        <w:t xml:space="preserve">A </w:t>
      </w:r>
      <w:r w:rsidR="00564F7B">
        <w:rPr>
          <w:sz w:val="28"/>
          <w:szCs w:val="28"/>
        </w:rPr>
        <w:t>f</w:t>
      </w:r>
      <w:r w:rsidR="00795FE7">
        <w:rPr>
          <w:sz w:val="28"/>
          <w:szCs w:val="28"/>
        </w:rPr>
        <w:t>ixed rate per kWh</w:t>
      </w:r>
      <w:r w:rsidR="00C40615">
        <w:rPr>
          <w:sz w:val="28"/>
          <w:szCs w:val="28"/>
        </w:rPr>
        <w:t xml:space="preserve"> </w:t>
      </w:r>
      <w:r w:rsidR="005B2CED">
        <w:rPr>
          <w:sz w:val="28"/>
          <w:szCs w:val="28"/>
        </w:rPr>
        <w:t xml:space="preserve">contract was negotiated with the town that will result in </w:t>
      </w:r>
      <w:r w:rsidR="003D4A81">
        <w:rPr>
          <w:sz w:val="28"/>
          <w:szCs w:val="28"/>
        </w:rPr>
        <w:t>an anticipated decrease</w:t>
      </w:r>
      <w:r w:rsidR="005B2CED">
        <w:rPr>
          <w:sz w:val="28"/>
          <w:szCs w:val="28"/>
        </w:rPr>
        <w:t xml:space="preserve"> </w:t>
      </w:r>
      <w:r w:rsidR="00BC798A">
        <w:rPr>
          <w:sz w:val="28"/>
          <w:szCs w:val="28"/>
        </w:rPr>
        <w:t>in utilities</w:t>
      </w:r>
      <w:r w:rsidR="003D4A81">
        <w:rPr>
          <w:sz w:val="28"/>
          <w:szCs w:val="28"/>
        </w:rPr>
        <w:t xml:space="preserve"> costs for 2015-2016</w:t>
      </w:r>
      <w:r w:rsidR="005B2CED">
        <w:rPr>
          <w:sz w:val="28"/>
          <w:szCs w:val="28"/>
        </w:rPr>
        <w:t>.</w:t>
      </w:r>
    </w:p>
    <w:p w:rsidR="00525FC0" w:rsidRDefault="00525FC0" w:rsidP="00FC4908">
      <w:pPr>
        <w:rPr>
          <w:sz w:val="28"/>
          <w:szCs w:val="28"/>
        </w:rPr>
      </w:pPr>
    </w:p>
    <w:p w:rsidR="00001B08" w:rsidRPr="00FC4908" w:rsidRDefault="00001B08" w:rsidP="00FC4908">
      <w:pPr>
        <w:rPr>
          <w:sz w:val="28"/>
          <w:szCs w:val="28"/>
        </w:rPr>
      </w:pPr>
    </w:p>
    <w:p w:rsidR="00996F7B" w:rsidRDefault="00996F7B" w:rsidP="00996F7B">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3D4A81" w:rsidRPr="00564B03" w:rsidTr="0071658A">
        <w:trPr>
          <w:jc w:val="center"/>
        </w:trPr>
        <w:tc>
          <w:tcPr>
            <w:tcW w:w="1915" w:type="dxa"/>
            <w:shd w:val="clear" w:color="auto" w:fill="auto"/>
            <w:vAlign w:val="center"/>
          </w:tcPr>
          <w:p w:rsidR="003D4A81" w:rsidRDefault="003D4A81" w:rsidP="006C10B4">
            <w:pPr>
              <w:jc w:val="center"/>
              <w:rPr>
                <w:b/>
              </w:rPr>
            </w:pPr>
            <w:r>
              <w:rPr>
                <w:b/>
              </w:rPr>
              <w:t>FY12-13</w:t>
            </w:r>
          </w:p>
          <w:p w:rsidR="003D4A81" w:rsidRPr="00564B03" w:rsidRDefault="003D4A81" w:rsidP="006C10B4">
            <w:pPr>
              <w:jc w:val="center"/>
              <w:rPr>
                <w:b/>
              </w:rPr>
            </w:pPr>
            <w:r>
              <w:rPr>
                <w:b/>
              </w:rPr>
              <w:t>Original Budget</w:t>
            </w:r>
          </w:p>
        </w:tc>
        <w:tc>
          <w:tcPr>
            <w:tcW w:w="1915" w:type="dxa"/>
            <w:shd w:val="clear" w:color="auto" w:fill="auto"/>
            <w:vAlign w:val="center"/>
          </w:tcPr>
          <w:p w:rsidR="003D4A81" w:rsidRDefault="003D4A81" w:rsidP="006C10B4">
            <w:pPr>
              <w:jc w:val="center"/>
              <w:rPr>
                <w:b/>
              </w:rPr>
            </w:pPr>
            <w:r>
              <w:rPr>
                <w:b/>
              </w:rPr>
              <w:t>FY13-14</w:t>
            </w:r>
          </w:p>
          <w:p w:rsidR="003D4A81" w:rsidRPr="00564B03" w:rsidRDefault="003D4A81" w:rsidP="006C10B4">
            <w:pPr>
              <w:jc w:val="center"/>
              <w:rPr>
                <w:b/>
              </w:rPr>
            </w:pPr>
            <w:r>
              <w:rPr>
                <w:b/>
              </w:rPr>
              <w:t xml:space="preserve">Original </w:t>
            </w:r>
            <w:r w:rsidRPr="00564B03">
              <w:rPr>
                <w:b/>
              </w:rPr>
              <w:t>Budget</w:t>
            </w:r>
          </w:p>
        </w:tc>
        <w:tc>
          <w:tcPr>
            <w:tcW w:w="1915" w:type="dxa"/>
            <w:shd w:val="clear" w:color="auto" w:fill="auto"/>
            <w:vAlign w:val="center"/>
          </w:tcPr>
          <w:p w:rsidR="003D4A81" w:rsidRDefault="003D4A81" w:rsidP="006C10B4">
            <w:pPr>
              <w:jc w:val="center"/>
              <w:rPr>
                <w:b/>
              </w:rPr>
            </w:pPr>
            <w:r>
              <w:rPr>
                <w:b/>
              </w:rPr>
              <w:t>FY14-15</w:t>
            </w:r>
          </w:p>
          <w:p w:rsidR="003D4A81" w:rsidRPr="00564B03" w:rsidRDefault="003D4A81" w:rsidP="006C10B4">
            <w:pPr>
              <w:jc w:val="center"/>
              <w:rPr>
                <w:b/>
              </w:rPr>
            </w:pPr>
            <w:r>
              <w:rPr>
                <w:b/>
              </w:rPr>
              <w:t>Current Year</w:t>
            </w:r>
            <w:r w:rsidRPr="00564B03">
              <w:rPr>
                <w:b/>
              </w:rPr>
              <w:t xml:space="preserve"> Budget</w:t>
            </w:r>
          </w:p>
        </w:tc>
        <w:tc>
          <w:tcPr>
            <w:tcW w:w="1915" w:type="dxa"/>
          </w:tcPr>
          <w:p w:rsidR="003D4A81" w:rsidRDefault="003D4A81" w:rsidP="006C10B4">
            <w:pPr>
              <w:jc w:val="center"/>
              <w:rPr>
                <w:b/>
              </w:rPr>
            </w:pPr>
            <w:r>
              <w:rPr>
                <w:b/>
              </w:rPr>
              <w:t>FY15-16 Proposed Budget</w:t>
            </w:r>
          </w:p>
        </w:tc>
        <w:tc>
          <w:tcPr>
            <w:tcW w:w="1915" w:type="dxa"/>
            <w:shd w:val="clear" w:color="auto" w:fill="auto"/>
            <w:vAlign w:val="center"/>
          </w:tcPr>
          <w:p w:rsidR="003D4A81" w:rsidRDefault="003D4A81" w:rsidP="006C10B4">
            <w:pPr>
              <w:jc w:val="center"/>
              <w:rPr>
                <w:b/>
              </w:rPr>
            </w:pPr>
            <w:r>
              <w:rPr>
                <w:b/>
              </w:rPr>
              <w:t>FY15-16 vs. FY14-15</w:t>
            </w:r>
          </w:p>
          <w:p w:rsidR="003D4A81" w:rsidRPr="00564B03" w:rsidRDefault="003D4A81" w:rsidP="006C10B4">
            <w:pPr>
              <w:jc w:val="center"/>
              <w:rPr>
                <w:b/>
              </w:rPr>
            </w:pPr>
            <w:r>
              <w:rPr>
                <w:b/>
              </w:rPr>
              <w:t>Budget</w:t>
            </w:r>
          </w:p>
        </w:tc>
        <w:tc>
          <w:tcPr>
            <w:tcW w:w="1916" w:type="dxa"/>
            <w:shd w:val="clear" w:color="auto" w:fill="auto"/>
            <w:vAlign w:val="center"/>
          </w:tcPr>
          <w:p w:rsidR="003D4A81" w:rsidRPr="00564B03" w:rsidRDefault="003D4A81" w:rsidP="006C10B4">
            <w:pPr>
              <w:jc w:val="center"/>
              <w:rPr>
                <w:b/>
              </w:rPr>
            </w:pPr>
            <w:r>
              <w:rPr>
                <w:b/>
              </w:rPr>
              <w:t>FY15-16 vs. FY14-15</w:t>
            </w:r>
          </w:p>
          <w:p w:rsidR="003D4A81" w:rsidRPr="00564B03" w:rsidRDefault="003D4A81" w:rsidP="006C10B4">
            <w:pPr>
              <w:jc w:val="center"/>
              <w:rPr>
                <w:b/>
              </w:rPr>
            </w:pPr>
            <w:r>
              <w:rPr>
                <w:b/>
              </w:rPr>
              <w:t>% Decrease</w:t>
            </w:r>
          </w:p>
        </w:tc>
        <w:tc>
          <w:tcPr>
            <w:tcW w:w="1916" w:type="dxa"/>
          </w:tcPr>
          <w:p w:rsidR="003D4A81" w:rsidRDefault="00855188" w:rsidP="006C10B4">
            <w:pPr>
              <w:jc w:val="center"/>
              <w:rPr>
                <w:b/>
              </w:rPr>
            </w:pPr>
            <w:r>
              <w:rPr>
                <w:b/>
              </w:rPr>
              <w:t xml:space="preserve"> Portion of 2.96</w:t>
            </w:r>
            <w:r w:rsidR="003D4A81">
              <w:rPr>
                <w:b/>
              </w:rPr>
              <w:t>% budget increase</w:t>
            </w:r>
          </w:p>
        </w:tc>
      </w:tr>
      <w:tr w:rsidR="003D4A81" w:rsidRPr="00564B03" w:rsidTr="0071658A">
        <w:trPr>
          <w:jc w:val="center"/>
        </w:trPr>
        <w:tc>
          <w:tcPr>
            <w:tcW w:w="1915" w:type="dxa"/>
            <w:shd w:val="clear" w:color="auto" w:fill="auto"/>
          </w:tcPr>
          <w:p w:rsidR="003D4A81" w:rsidRPr="00564B03" w:rsidRDefault="003D4A81" w:rsidP="006C10B4">
            <w:pPr>
              <w:jc w:val="center"/>
              <w:rPr>
                <w:b/>
              </w:rPr>
            </w:pPr>
            <w:r>
              <w:rPr>
                <w:b/>
              </w:rPr>
              <w:t>$ 85,000</w:t>
            </w:r>
          </w:p>
        </w:tc>
        <w:tc>
          <w:tcPr>
            <w:tcW w:w="1915" w:type="dxa"/>
            <w:shd w:val="clear" w:color="auto" w:fill="auto"/>
          </w:tcPr>
          <w:p w:rsidR="003D4A81" w:rsidRPr="00564B03" w:rsidRDefault="003D4A81" w:rsidP="006C10B4">
            <w:pPr>
              <w:jc w:val="center"/>
              <w:rPr>
                <w:b/>
              </w:rPr>
            </w:pPr>
            <w:r>
              <w:rPr>
                <w:b/>
              </w:rPr>
              <w:t>$ 85,000</w:t>
            </w:r>
          </w:p>
        </w:tc>
        <w:tc>
          <w:tcPr>
            <w:tcW w:w="1915" w:type="dxa"/>
            <w:shd w:val="clear" w:color="auto" w:fill="auto"/>
          </w:tcPr>
          <w:p w:rsidR="003D4A81" w:rsidRPr="00564B03" w:rsidRDefault="003D4A81" w:rsidP="006C10B4">
            <w:pPr>
              <w:jc w:val="center"/>
              <w:rPr>
                <w:b/>
              </w:rPr>
            </w:pPr>
            <w:r>
              <w:rPr>
                <w:b/>
              </w:rPr>
              <w:t>$ 78,000</w:t>
            </w:r>
          </w:p>
        </w:tc>
        <w:tc>
          <w:tcPr>
            <w:tcW w:w="1915" w:type="dxa"/>
          </w:tcPr>
          <w:p w:rsidR="003D4A81" w:rsidRDefault="003D4A81" w:rsidP="006C10B4">
            <w:pPr>
              <w:jc w:val="center"/>
              <w:rPr>
                <w:b/>
              </w:rPr>
            </w:pPr>
            <w:r>
              <w:rPr>
                <w:b/>
              </w:rPr>
              <w:t>$ 72,000</w:t>
            </w:r>
          </w:p>
        </w:tc>
        <w:tc>
          <w:tcPr>
            <w:tcW w:w="1915" w:type="dxa"/>
            <w:shd w:val="clear" w:color="auto" w:fill="auto"/>
          </w:tcPr>
          <w:p w:rsidR="003D4A81" w:rsidRPr="00564B03" w:rsidRDefault="003D4A81" w:rsidP="006C10B4">
            <w:pPr>
              <w:jc w:val="center"/>
              <w:rPr>
                <w:b/>
              </w:rPr>
            </w:pPr>
            <w:r>
              <w:rPr>
                <w:b/>
              </w:rPr>
              <w:t>($ 6,000)</w:t>
            </w:r>
          </w:p>
        </w:tc>
        <w:tc>
          <w:tcPr>
            <w:tcW w:w="1916" w:type="dxa"/>
            <w:shd w:val="clear" w:color="auto" w:fill="auto"/>
          </w:tcPr>
          <w:p w:rsidR="003D4A81" w:rsidRPr="00564B03" w:rsidRDefault="003D4A81" w:rsidP="006C10B4">
            <w:pPr>
              <w:jc w:val="center"/>
              <w:rPr>
                <w:b/>
              </w:rPr>
            </w:pPr>
            <w:r>
              <w:rPr>
                <w:b/>
              </w:rPr>
              <w:t>(7.69%)</w:t>
            </w:r>
          </w:p>
        </w:tc>
        <w:tc>
          <w:tcPr>
            <w:tcW w:w="1916" w:type="dxa"/>
          </w:tcPr>
          <w:p w:rsidR="003D4A81" w:rsidRDefault="003D4A81" w:rsidP="006C10B4">
            <w:pPr>
              <w:jc w:val="center"/>
              <w:rPr>
                <w:b/>
              </w:rPr>
            </w:pPr>
            <w:r>
              <w:rPr>
                <w:b/>
              </w:rPr>
              <w:t>(0.08%)</w:t>
            </w:r>
          </w:p>
        </w:tc>
      </w:tr>
    </w:tbl>
    <w:p w:rsidR="00460324" w:rsidRDefault="00460324" w:rsidP="0049295D">
      <w:pPr>
        <w:jc w:val="center"/>
        <w:rPr>
          <w:b/>
          <w:sz w:val="28"/>
          <w:szCs w:val="28"/>
        </w:rPr>
      </w:pPr>
    </w:p>
    <w:p w:rsidR="003D4A81" w:rsidRDefault="003D4A81" w:rsidP="003D4A81">
      <w:pPr>
        <w:rPr>
          <w:b/>
          <w:sz w:val="28"/>
          <w:szCs w:val="28"/>
        </w:rPr>
      </w:pPr>
    </w:p>
    <w:p w:rsidR="003D4A81" w:rsidRDefault="00AB1123" w:rsidP="003D4A81">
      <w:pPr>
        <w:rPr>
          <w:b/>
          <w:sz w:val="28"/>
          <w:szCs w:val="28"/>
        </w:rPr>
      </w:pPr>
      <w:r>
        <w:rPr>
          <w:b/>
          <w:sz w:val="28"/>
          <w:szCs w:val="28"/>
        </w:rPr>
        <w:t>The above figures include</w:t>
      </w:r>
      <w:r w:rsidR="003D4A81">
        <w:rPr>
          <w:b/>
          <w:sz w:val="28"/>
          <w:szCs w:val="28"/>
        </w:rPr>
        <w:t xml:space="preserve"> the following:</w:t>
      </w:r>
    </w:p>
    <w:p w:rsidR="003D4A81" w:rsidRDefault="003D4A81" w:rsidP="003D4A81">
      <w:pPr>
        <w:rPr>
          <w:b/>
          <w:sz w:val="28"/>
          <w:szCs w:val="28"/>
        </w:rPr>
      </w:pPr>
    </w:p>
    <w:p w:rsidR="003D4A81" w:rsidRPr="003D4A81" w:rsidRDefault="003D4A81" w:rsidP="003D4A81">
      <w:pPr>
        <w:pStyle w:val="ListParagraph"/>
        <w:numPr>
          <w:ilvl w:val="0"/>
          <w:numId w:val="44"/>
        </w:numPr>
        <w:tabs>
          <w:tab w:val="left" w:pos="360"/>
          <w:tab w:val="left" w:pos="630"/>
          <w:tab w:val="left" w:pos="2880"/>
        </w:tabs>
        <w:ind w:left="360"/>
        <w:rPr>
          <w:b/>
          <w:sz w:val="36"/>
          <w:szCs w:val="36"/>
        </w:rPr>
      </w:pPr>
      <w:r>
        <w:t>01-2540-321-00254</w:t>
      </w:r>
      <w:r>
        <w:tab/>
        <w:t>Plant Utilities - $ 6,000 decrease attributed to contracted rate at 0.0844kwH.  Estimated costs for usage for FY15-16 is $ 67,645 plus regulatory fees anticipated to be in the amount of $ 4,355</w:t>
      </w:r>
      <w:r w:rsidR="001C749E" w:rsidRPr="003D4A81">
        <w:rPr>
          <w:b/>
          <w:sz w:val="28"/>
          <w:szCs w:val="28"/>
        </w:rPr>
        <w:br w:type="page"/>
      </w:r>
    </w:p>
    <w:p w:rsidR="00460324" w:rsidRPr="003D4A81" w:rsidRDefault="00460324" w:rsidP="003D4A81">
      <w:pPr>
        <w:tabs>
          <w:tab w:val="left" w:pos="360"/>
          <w:tab w:val="left" w:pos="630"/>
          <w:tab w:val="left" w:pos="2880"/>
        </w:tabs>
        <w:jc w:val="center"/>
        <w:rPr>
          <w:b/>
          <w:sz w:val="36"/>
          <w:szCs w:val="36"/>
        </w:rPr>
      </w:pPr>
      <w:r w:rsidRPr="003D4A81">
        <w:rPr>
          <w:b/>
          <w:sz w:val="36"/>
          <w:szCs w:val="36"/>
        </w:rPr>
        <w:lastRenderedPageBreak/>
        <w:t>Object 322 – Maintenance</w:t>
      </w:r>
    </w:p>
    <w:p w:rsidR="00564F7B" w:rsidRPr="00CB50EB" w:rsidRDefault="00564F7B" w:rsidP="00460324">
      <w:pPr>
        <w:jc w:val="center"/>
        <w:rPr>
          <w:b/>
        </w:rPr>
      </w:pPr>
    </w:p>
    <w:p w:rsidR="003D4A81" w:rsidRDefault="00564F7B" w:rsidP="00460324">
      <w:pPr>
        <w:jc w:val="center"/>
        <w:rPr>
          <w:sz w:val="36"/>
          <w:szCs w:val="36"/>
        </w:rPr>
      </w:pPr>
      <w:r w:rsidRPr="00564F7B">
        <w:rPr>
          <w:sz w:val="36"/>
          <w:szCs w:val="36"/>
        </w:rPr>
        <w:t xml:space="preserve">This object accounts for </w:t>
      </w:r>
      <w:r w:rsidR="00855188">
        <w:rPr>
          <w:sz w:val="36"/>
          <w:szCs w:val="36"/>
        </w:rPr>
        <w:t>1.35</w:t>
      </w:r>
      <w:r>
        <w:rPr>
          <w:sz w:val="36"/>
          <w:szCs w:val="36"/>
        </w:rPr>
        <w:t xml:space="preserve">% of the total budget.  </w:t>
      </w:r>
    </w:p>
    <w:p w:rsidR="00564F7B" w:rsidRPr="00564F7B" w:rsidRDefault="003D4A81" w:rsidP="00460324">
      <w:pPr>
        <w:jc w:val="center"/>
        <w:rPr>
          <w:sz w:val="36"/>
          <w:szCs w:val="36"/>
        </w:rPr>
      </w:pPr>
      <w:r>
        <w:rPr>
          <w:sz w:val="36"/>
          <w:szCs w:val="36"/>
        </w:rPr>
        <w:t>This object is</w:t>
      </w:r>
      <w:r w:rsidR="00564F7B">
        <w:rPr>
          <w:sz w:val="36"/>
          <w:szCs w:val="36"/>
        </w:rPr>
        <w:t xml:space="preserve"> </w:t>
      </w:r>
      <w:r>
        <w:rPr>
          <w:sz w:val="36"/>
          <w:szCs w:val="36"/>
        </w:rPr>
        <w:t>in</w:t>
      </w:r>
      <w:r w:rsidR="00C9421A">
        <w:rPr>
          <w:sz w:val="36"/>
          <w:szCs w:val="36"/>
        </w:rPr>
        <w:t>creased</w:t>
      </w:r>
      <w:r w:rsidR="00564F7B">
        <w:rPr>
          <w:sz w:val="36"/>
          <w:szCs w:val="36"/>
        </w:rPr>
        <w:t xml:space="preserve"> by </w:t>
      </w:r>
      <w:r w:rsidR="00855188">
        <w:rPr>
          <w:sz w:val="36"/>
          <w:szCs w:val="36"/>
        </w:rPr>
        <w:t>10.80</w:t>
      </w:r>
      <w:r w:rsidR="00564F7B">
        <w:rPr>
          <w:sz w:val="36"/>
          <w:szCs w:val="36"/>
        </w:rPr>
        <w:t>%</w:t>
      </w:r>
      <w:r>
        <w:rPr>
          <w:sz w:val="36"/>
          <w:szCs w:val="36"/>
        </w:rPr>
        <w:t>,</w:t>
      </w:r>
      <w:r w:rsidR="00564F7B">
        <w:rPr>
          <w:sz w:val="36"/>
          <w:szCs w:val="36"/>
        </w:rPr>
        <w:t xml:space="preserve"> which </w:t>
      </w:r>
      <w:r>
        <w:rPr>
          <w:sz w:val="36"/>
          <w:szCs w:val="36"/>
        </w:rPr>
        <w:t>is</w:t>
      </w:r>
      <w:r w:rsidR="00564F7B">
        <w:rPr>
          <w:sz w:val="36"/>
          <w:szCs w:val="36"/>
        </w:rPr>
        <w:t xml:space="preserve"> </w:t>
      </w:r>
      <w:r w:rsidR="00855188">
        <w:rPr>
          <w:sz w:val="36"/>
          <w:szCs w:val="36"/>
        </w:rPr>
        <w:t>0.14</w:t>
      </w:r>
      <w:r>
        <w:rPr>
          <w:sz w:val="36"/>
          <w:szCs w:val="36"/>
        </w:rPr>
        <w:t>% of the 2.9</w:t>
      </w:r>
      <w:r w:rsidR="00855188">
        <w:rPr>
          <w:sz w:val="36"/>
          <w:szCs w:val="36"/>
        </w:rPr>
        <w:t>6</w:t>
      </w:r>
      <w:r w:rsidR="00564F7B">
        <w:rPr>
          <w:sz w:val="36"/>
          <w:szCs w:val="36"/>
        </w:rPr>
        <w:t xml:space="preserve">% </w:t>
      </w:r>
      <w:r>
        <w:rPr>
          <w:sz w:val="36"/>
          <w:szCs w:val="36"/>
        </w:rPr>
        <w:t xml:space="preserve">budget </w:t>
      </w:r>
      <w:r w:rsidR="00564F7B">
        <w:rPr>
          <w:sz w:val="36"/>
          <w:szCs w:val="36"/>
        </w:rPr>
        <w:t xml:space="preserve">increase. </w:t>
      </w:r>
    </w:p>
    <w:p w:rsidR="00507322" w:rsidRPr="001C749E" w:rsidRDefault="00507322" w:rsidP="00460324">
      <w:pPr>
        <w:jc w:val="center"/>
        <w:rPr>
          <w:b/>
          <w:sz w:val="20"/>
          <w:szCs w:val="20"/>
        </w:rPr>
      </w:pPr>
    </w:p>
    <w:p w:rsidR="00564F7B" w:rsidRPr="003D4A81" w:rsidRDefault="00507322" w:rsidP="00507322">
      <w:pPr>
        <w:rPr>
          <w:sz w:val="28"/>
          <w:szCs w:val="28"/>
        </w:rPr>
      </w:pPr>
      <w:r w:rsidRPr="003D4A81">
        <w:rPr>
          <w:sz w:val="28"/>
          <w:szCs w:val="28"/>
        </w:rPr>
        <w:t>This object covers the broad spectrum of facility and equip</w:t>
      </w:r>
      <w:r w:rsidR="0049295D" w:rsidRPr="003D4A81">
        <w:rPr>
          <w:sz w:val="28"/>
          <w:szCs w:val="28"/>
        </w:rPr>
        <w:t>ment maintenance costs that include boiler maintenance</w:t>
      </w:r>
      <w:r w:rsidR="0033153F" w:rsidRPr="003D4A81">
        <w:rPr>
          <w:sz w:val="28"/>
          <w:szCs w:val="28"/>
        </w:rPr>
        <w:t>, rubbish removal, a</w:t>
      </w:r>
      <w:r w:rsidR="004528F0" w:rsidRPr="003D4A81">
        <w:rPr>
          <w:sz w:val="28"/>
          <w:szCs w:val="28"/>
        </w:rPr>
        <w:t>sbestos monitoring, w</w:t>
      </w:r>
      <w:r w:rsidRPr="003D4A81">
        <w:rPr>
          <w:sz w:val="28"/>
          <w:szCs w:val="28"/>
        </w:rPr>
        <w:t>at</w:t>
      </w:r>
      <w:r w:rsidR="0033153F" w:rsidRPr="003D4A81">
        <w:rPr>
          <w:sz w:val="28"/>
          <w:szCs w:val="28"/>
        </w:rPr>
        <w:t>er</w:t>
      </w:r>
      <w:r w:rsidR="004528F0" w:rsidRPr="003D4A81">
        <w:rPr>
          <w:sz w:val="28"/>
          <w:szCs w:val="28"/>
        </w:rPr>
        <w:t xml:space="preserve"> system maintenance and testing</w:t>
      </w:r>
      <w:r w:rsidR="0033153F" w:rsidRPr="003D4A81">
        <w:rPr>
          <w:sz w:val="28"/>
          <w:szCs w:val="28"/>
        </w:rPr>
        <w:t xml:space="preserve">, </w:t>
      </w:r>
      <w:r w:rsidR="004528F0" w:rsidRPr="003D4A81">
        <w:rPr>
          <w:sz w:val="28"/>
          <w:szCs w:val="28"/>
        </w:rPr>
        <w:t>f</w:t>
      </w:r>
      <w:r w:rsidR="0033153F" w:rsidRPr="003D4A81">
        <w:rPr>
          <w:sz w:val="28"/>
          <w:szCs w:val="28"/>
        </w:rPr>
        <w:t>ire equipment</w:t>
      </w:r>
      <w:r w:rsidR="004528F0" w:rsidRPr="003D4A81">
        <w:rPr>
          <w:sz w:val="28"/>
          <w:szCs w:val="28"/>
        </w:rPr>
        <w:t xml:space="preserve"> maintenance</w:t>
      </w:r>
      <w:r w:rsidR="0033153F" w:rsidRPr="003D4A81">
        <w:rPr>
          <w:sz w:val="28"/>
          <w:szCs w:val="28"/>
        </w:rPr>
        <w:t xml:space="preserve">, </w:t>
      </w:r>
      <w:r w:rsidR="004528F0" w:rsidRPr="003D4A81">
        <w:rPr>
          <w:sz w:val="28"/>
          <w:szCs w:val="28"/>
        </w:rPr>
        <w:t xml:space="preserve">sanitary system maintenance, generator maintenance, grounds upkeep, roof maintenance, HVAC maintenance, </w:t>
      </w:r>
      <w:r w:rsidRPr="003D4A81">
        <w:rPr>
          <w:sz w:val="28"/>
          <w:szCs w:val="28"/>
        </w:rPr>
        <w:t xml:space="preserve">general </w:t>
      </w:r>
      <w:r w:rsidR="0033153F" w:rsidRPr="003D4A81">
        <w:rPr>
          <w:sz w:val="28"/>
          <w:szCs w:val="28"/>
        </w:rPr>
        <w:t>facility</w:t>
      </w:r>
      <w:r w:rsidRPr="003D4A81">
        <w:rPr>
          <w:sz w:val="28"/>
          <w:szCs w:val="28"/>
        </w:rPr>
        <w:t xml:space="preserve"> maintenance</w:t>
      </w:r>
      <w:r w:rsidR="004528F0" w:rsidRPr="003D4A81">
        <w:rPr>
          <w:sz w:val="28"/>
          <w:szCs w:val="28"/>
        </w:rPr>
        <w:t xml:space="preserve"> and repairs</w:t>
      </w:r>
      <w:r w:rsidRPr="003D4A81">
        <w:rPr>
          <w:sz w:val="28"/>
          <w:szCs w:val="28"/>
        </w:rPr>
        <w:t xml:space="preserve">, </w:t>
      </w:r>
      <w:r w:rsidR="004528F0" w:rsidRPr="003D4A81">
        <w:rPr>
          <w:sz w:val="28"/>
          <w:szCs w:val="28"/>
        </w:rPr>
        <w:t>as</w:t>
      </w:r>
      <w:r w:rsidR="0033153F" w:rsidRPr="003D4A81">
        <w:rPr>
          <w:sz w:val="28"/>
          <w:szCs w:val="28"/>
        </w:rPr>
        <w:t xml:space="preserve"> </w:t>
      </w:r>
      <w:r w:rsidR="004528F0" w:rsidRPr="003D4A81">
        <w:rPr>
          <w:sz w:val="28"/>
          <w:szCs w:val="28"/>
        </w:rPr>
        <w:t xml:space="preserve">well as </w:t>
      </w:r>
      <w:proofErr w:type="spellStart"/>
      <w:r w:rsidR="004528F0" w:rsidRPr="003D4A81">
        <w:rPr>
          <w:sz w:val="28"/>
          <w:szCs w:val="28"/>
        </w:rPr>
        <w:t>SpEd</w:t>
      </w:r>
      <w:proofErr w:type="spellEnd"/>
      <w:r w:rsidR="004528F0" w:rsidRPr="003D4A81">
        <w:rPr>
          <w:sz w:val="28"/>
          <w:szCs w:val="28"/>
        </w:rPr>
        <w:t xml:space="preserve"> and administrative</w:t>
      </w:r>
      <w:r w:rsidRPr="003D4A81">
        <w:rPr>
          <w:sz w:val="28"/>
          <w:szCs w:val="28"/>
        </w:rPr>
        <w:t xml:space="preserve"> equipment </w:t>
      </w:r>
      <w:r w:rsidR="0033153F" w:rsidRPr="003D4A81">
        <w:rPr>
          <w:sz w:val="28"/>
          <w:szCs w:val="28"/>
        </w:rPr>
        <w:t>maintenance</w:t>
      </w:r>
      <w:r w:rsidRPr="003D4A81">
        <w:rPr>
          <w:sz w:val="28"/>
          <w:szCs w:val="28"/>
        </w:rPr>
        <w:t>.</w:t>
      </w:r>
      <w:r w:rsidR="004528F0" w:rsidRPr="003D4A81">
        <w:rPr>
          <w:sz w:val="28"/>
          <w:szCs w:val="28"/>
        </w:rPr>
        <w:t xml:space="preserve"> </w:t>
      </w:r>
    </w:p>
    <w:p w:rsidR="00564F7B" w:rsidRPr="003D4A81" w:rsidRDefault="00564F7B" w:rsidP="00507322">
      <w:pPr>
        <w:rPr>
          <w:sz w:val="28"/>
          <w:szCs w:val="28"/>
        </w:rPr>
      </w:pPr>
    </w:p>
    <w:p w:rsidR="00507322" w:rsidRPr="003D4A81" w:rsidRDefault="004528F0" w:rsidP="00507322">
      <w:pPr>
        <w:rPr>
          <w:sz w:val="28"/>
          <w:szCs w:val="28"/>
        </w:rPr>
      </w:pPr>
      <w:r w:rsidRPr="003D4A81">
        <w:rPr>
          <w:sz w:val="28"/>
          <w:szCs w:val="28"/>
        </w:rPr>
        <w:t>Most</w:t>
      </w:r>
      <w:r w:rsidR="0033153F" w:rsidRPr="003D4A81">
        <w:rPr>
          <w:sz w:val="28"/>
          <w:szCs w:val="28"/>
        </w:rPr>
        <w:t xml:space="preserve"> of these </w:t>
      </w:r>
      <w:r w:rsidRPr="003D4A81">
        <w:rPr>
          <w:sz w:val="28"/>
          <w:szCs w:val="28"/>
        </w:rPr>
        <w:t>costs are for routine preventative maintenanc</w:t>
      </w:r>
      <w:r w:rsidR="0033153F" w:rsidRPr="003D4A81">
        <w:rPr>
          <w:sz w:val="28"/>
          <w:szCs w:val="28"/>
        </w:rPr>
        <w:t>e</w:t>
      </w:r>
      <w:r w:rsidRPr="003D4A81">
        <w:rPr>
          <w:sz w:val="28"/>
          <w:szCs w:val="28"/>
        </w:rPr>
        <w:t>.  Given the age of the building and equipment, sometimes routine maintenance is not sufficient</w:t>
      </w:r>
      <w:r w:rsidR="00564F7B" w:rsidRPr="003D4A81">
        <w:rPr>
          <w:sz w:val="28"/>
          <w:szCs w:val="28"/>
        </w:rPr>
        <w:t>,</w:t>
      </w:r>
      <w:r w:rsidRPr="003D4A81">
        <w:rPr>
          <w:sz w:val="28"/>
          <w:szCs w:val="28"/>
        </w:rPr>
        <w:t xml:space="preserve"> and additional expenditures are made to repair the facility </w:t>
      </w:r>
      <w:r w:rsidR="00564F7B" w:rsidRPr="003D4A81">
        <w:rPr>
          <w:sz w:val="28"/>
          <w:szCs w:val="28"/>
        </w:rPr>
        <w:t xml:space="preserve">and </w:t>
      </w:r>
      <w:r w:rsidRPr="003D4A81">
        <w:rPr>
          <w:sz w:val="28"/>
          <w:szCs w:val="28"/>
        </w:rPr>
        <w:t>equipment.</w:t>
      </w:r>
      <w:r w:rsidR="0005672A" w:rsidRPr="003D4A81">
        <w:rPr>
          <w:sz w:val="28"/>
          <w:szCs w:val="28"/>
        </w:rPr>
        <w:t xml:space="preserve">  Costs to maintain the facility are dependent in part on the issues that arise.</w:t>
      </w:r>
      <w:r w:rsidR="0033153F" w:rsidRPr="003D4A81">
        <w:rPr>
          <w:sz w:val="28"/>
          <w:szCs w:val="28"/>
        </w:rPr>
        <w:t xml:space="preserve"> </w:t>
      </w:r>
      <w:r w:rsidRPr="003D4A81">
        <w:rPr>
          <w:sz w:val="28"/>
          <w:szCs w:val="28"/>
        </w:rPr>
        <w:t xml:space="preserve"> This sometimes causes fluctuations in expenses from year to year.</w:t>
      </w:r>
    </w:p>
    <w:p w:rsidR="00371A98" w:rsidRPr="00507322" w:rsidRDefault="00371A98" w:rsidP="00507322">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3D4A81" w:rsidRPr="00564B03" w:rsidTr="0071658A">
        <w:trPr>
          <w:jc w:val="center"/>
        </w:trPr>
        <w:tc>
          <w:tcPr>
            <w:tcW w:w="1915" w:type="dxa"/>
            <w:shd w:val="clear" w:color="auto" w:fill="auto"/>
            <w:vAlign w:val="center"/>
          </w:tcPr>
          <w:p w:rsidR="003D4A81" w:rsidRDefault="003D4A81" w:rsidP="006C10B4">
            <w:pPr>
              <w:jc w:val="center"/>
              <w:rPr>
                <w:b/>
              </w:rPr>
            </w:pPr>
            <w:r>
              <w:rPr>
                <w:b/>
              </w:rPr>
              <w:t>FY12-13</w:t>
            </w:r>
          </w:p>
          <w:p w:rsidR="003D4A81" w:rsidRPr="00564B03" w:rsidRDefault="003D4A81" w:rsidP="006C10B4">
            <w:pPr>
              <w:jc w:val="center"/>
              <w:rPr>
                <w:b/>
              </w:rPr>
            </w:pPr>
            <w:r>
              <w:rPr>
                <w:b/>
              </w:rPr>
              <w:t>Original Budget</w:t>
            </w:r>
          </w:p>
        </w:tc>
        <w:tc>
          <w:tcPr>
            <w:tcW w:w="1915" w:type="dxa"/>
            <w:shd w:val="clear" w:color="auto" w:fill="auto"/>
            <w:vAlign w:val="center"/>
          </w:tcPr>
          <w:p w:rsidR="003D4A81" w:rsidRDefault="003D4A81" w:rsidP="006C10B4">
            <w:pPr>
              <w:jc w:val="center"/>
              <w:rPr>
                <w:b/>
              </w:rPr>
            </w:pPr>
            <w:r>
              <w:rPr>
                <w:b/>
              </w:rPr>
              <w:t>FY13-14</w:t>
            </w:r>
          </w:p>
          <w:p w:rsidR="003D4A81" w:rsidRPr="00564B03" w:rsidRDefault="003D4A81" w:rsidP="006C10B4">
            <w:pPr>
              <w:jc w:val="center"/>
              <w:rPr>
                <w:b/>
              </w:rPr>
            </w:pPr>
            <w:r>
              <w:rPr>
                <w:b/>
              </w:rPr>
              <w:t>Original</w:t>
            </w:r>
            <w:r w:rsidRPr="00564B03">
              <w:rPr>
                <w:b/>
              </w:rPr>
              <w:t xml:space="preserve"> Budget</w:t>
            </w:r>
          </w:p>
        </w:tc>
        <w:tc>
          <w:tcPr>
            <w:tcW w:w="1915" w:type="dxa"/>
            <w:shd w:val="clear" w:color="auto" w:fill="auto"/>
            <w:vAlign w:val="center"/>
          </w:tcPr>
          <w:p w:rsidR="003D4A81" w:rsidRDefault="003D4A81" w:rsidP="006C10B4">
            <w:pPr>
              <w:jc w:val="center"/>
              <w:rPr>
                <w:b/>
              </w:rPr>
            </w:pPr>
            <w:r>
              <w:rPr>
                <w:b/>
              </w:rPr>
              <w:t>FY14-15</w:t>
            </w:r>
          </w:p>
          <w:p w:rsidR="003D4A81" w:rsidRPr="00564B03" w:rsidRDefault="003D4A81" w:rsidP="006C10B4">
            <w:pPr>
              <w:jc w:val="center"/>
              <w:rPr>
                <w:b/>
              </w:rPr>
            </w:pPr>
            <w:r>
              <w:rPr>
                <w:b/>
              </w:rPr>
              <w:t>Current Year</w:t>
            </w:r>
            <w:r w:rsidRPr="00564B03">
              <w:rPr>
                <w:b/>
              </w:rPr>
              <w:t xml:space="preserve"> Budget</w:t>
            </w:r>
          </w:p>
        </w:tc>
        <w:tc>
          <w:tcPr>
            <w:tcW w:w="1915" w:type="dxa"/>
          </w:tcPr>
          <w:p w:rsidR="003D4A81" w:rsidRDefault="003D4A81" w:rsidP="006C10B4">
            <w:pPr>
              <w:jc w:val="center"/>
              <w:rPr>
                <w:b/>
              </w:rPr>
            </w:pPr>
            <w:r>
              <w:rPr>
                <w:b/>
              </w:rPr>
              <w:t>FY15-16 Proposed Budget</w:t>
            </w:r>
          </w:p>
        </w:tc>
        <w:tc>
          <w:tcPr>
            <w:tcW w:w="1915" w:type="dxa"/>
            <w:shd w:val="clear" w:color="auto" w:fill="auto"/>
            <w:vAlign w:val="center"/>
          </w:tcPr>
          <w:p w:rsidR="003D4A81" w:rsidRDefault="003D4A81" w:rsidP="006C10B4">
            <w:pPr>
              <w:jc w:val="center"/>
              <w:rPr>
                <w:b/>
              </w:rPr>
            </w:pPr>
            <w:r>
              <w:rPr>
                <w:b/>
              </w:rPr>
              <w:t>FY15-16 vs. FY14-15</w:t>
            </w:r>
          </w:p>
          <w:p w:rsidR="003D4A81" w:rsidRPr="00564B03" w:rsidRDefault="003D4A81" w:rsidP="006C10B4">
            <w:pPr>
              <w:jc w:val="center"/>
              <w:rPr>
                <w:b/>
              </w:rPr>
            </w:pPr>
            <w:r>
              <w:rPr>
                <w:b/>
              </w:rPr>
              <w:t>Budget</w:t>
            </w:r>
          </w:p>
        </w:tc>
        <w:tc>
          <w:tcPr>
            <w:tcW w:w="1916" w:type="dxa"/>
            <w:shd w:val="clear" w:color="auto" w:fill="auto"/>
            <w:vAlign w:val="center"/>
          </w:tcPr>
          <w:p w:rsidR="003D4A81" w:rsidRPr="00564B03" w:rsidRDefault="003D4A81" w:rsidP="006C10B4">
            <w:pPr>
              <w:jc w:val="center"/>
              <w:rPr>
                <w:b/>
              </w:rPr>
            </w:pPr>
            <w:r>
              <w:rPr>
                <w:b/>
              </w:rPr>
              <w:t>FY15-16 vs. FY14-15</w:t>
            </w:r>
          </w:p>
          <w:p w:rsidR="003D4A81" w:rsidRPr="00564B03" w:rsidRDefault="003D4A81" w:rsidP="006C10B4">
            <w:pPr>
              <w:jc w:val="center"/>
              <w:rPr>
                <w:b/>
              </w:rPr>
            </w:pPr>
            <w:r>
              <w:rPr>
                <w:b/>
              </w:rPr>
              <w:t>% Increase</w:t>
            </w:r>
          </w:p>
        </w:tc>
        <w:tc>
          <w:tcPr>
            <w:tcW w:w="1916" w:type="dxa"/>
          </w:tcPr>
          <w:p w:rsidR="003D4A81" w:rsidRDefault="003D4A81" w:rsidP="00855188">
            <w:pPr>
              <w:jc w:val="center"/>
              <w:rPr>
                <w:b/>
              </w:rPr>
            </w:pPr>
            <w:r>
              <w:rPr>
                <w:b/>
              </w:rPr>
              <w:t>Portion of 2.9</w:t>
            </w:r>
            <w:r w:rsidR="00855188">
              <w:rPr>
                <w:b/>
              </w:rPr>
              <w:t>6</w:t>
            </w:r>
            <w:r>
              <w:rPr>
                <w:b/>
              </w:rPr>
              <w:t>% budget increase</w:t>
            </w:r>
          </w:p>
        </w:tc>
      </w:tr>
      <w:tr w:rsidR="003D4A81" w:rsidRPr="00564B03" w:rsidTr="0071658A">
        <w:trPr>
          <w:jc w:val="center"/>
        </w:trPr>
        <w:tc>
          <w:tcPr>
            <w:tcW w:w="1915" w:type="dxa"/>
            <w:shd w:val="clear" w:color="auto" w:fill="auto"/>
          </w:tcPr>
          <w:p w:rsidR="003D4A81" w:rsidRPr="00564B03" w:rsidRDefault="003D4A81" w:rsidP="006C10B4">
            <w:pPr>
              <w:jc w:val="center"/>
              <w:rPr>
                <w:b/>
              </w:rPr>
            </w:pPr>
            <w:r>
              <w:rPr>
                <w:b/>
              </w:rPr>
              <w:t>$ 77,150</w:t>
            </w:r>
          </w:p>
        </w:tc>
        <w:tc>
          <w:tcPr>
            <w:tcW w:w="1915" w:type="dxa"/>
            <w:shd w:val="clear" w:color="auto" w:fill="auto"/>
          </w:tcPr>
          <w:p w:rsidR="003D4A81" w:rsidRPr="00564B03" w:rsidRDefault="003D4A81" w:rsidP="006C10B4">
            <w:pPr>
              <w:jc w:val="center"/>
              <w:rPr>
                <w:b/>
              </w:rPr>
            </w:pPr>
            <w:r>
              <w:rPr>
                <w:b/>
              </w:rPr>
              <w:t>$ 98,450</w:t>
            </w:r>
          </w:p>
        </w:tc>
        <w:tc>
          <w:tcPr>
            <w:tcW w:w="1915" w:type="dxa"/>
            <w:shd w:val="clear" w:color="auto" w:fill="auto"/>
          </w:tcPr>
          <w:p w:rsidR="003D4A81" w:rsidRPr="00564B03" w:rsidRDefault="003D4A81" w:rsidP="006C10B4">
            <w:pPr>
              <w:jc w:val="center"/>
              <w:rPr>
                <w:b/>
              </w:rPr>
            </w:pPr>
            <w:r>
              <w:rPr>
                <w:b/>
              </w:rPr>
              <w:t>$ 91,760</w:t>
            </w:r>
          </w:p>
        </w:tc>
        <w:tc>
          <w:tcPr>
            <w:tcW w:w="1915" w:type="dxa"/>
          </w:tcPr>
          <w:p w:rsidR="003D4A81" w:rsidRDefault="003D4A81" w:rsidP="00855188">
            <w:pPr>
              <w:jc w:val="center"/>
              <w:rPr>
                <w:b/>
              </w:rPr>
            </w:pPr>
            <w:r>
              <w:rPr>
                <w:b/>
              </w:rPr>
              <w:t xml:space="preserve">$ </w:t>
            </w:r>
            <w:r w:rsidR="00855188">
              <w:rPr>
                <w:b/>
              </w:rPr>
              <w:t>101,668</w:t>
            </w:r>
          </w:p>
        </w:tc>
        <w:tc>
          <w:tcPr>
            <w:tcW w:w="1915" w:type="dxa"/>
            <w:shd w:val="clear" w:color="auto" w:fill="auto"/>
          </w:tcPr>
          <w:p w:rsidR="003D4A81" w:rsidRPr="00564B03" w:rsidRDefault="003D4A81" w:rsidP="00855188">
            <w:pPr>
              <w:jc w:val="center"/>
              <w:rPr>
                <w:b/>
              </w:rPr>
            </w:pPr>
            <w:r>
              <w:rPr>
                <w:b/>
              </w:rPr>
              <w:t xml:space="preserve">$ </w:t>
            </w:r>
            <w:r w:rsidR="00855188">
              <w:rPr>
                <w:b/>
              </w:rPr>
              <w:t>9,908</w:t>
            </w:r>
          </w:p>
        </w:tc>
        <w:tc>
          <w:tcPr>
            <w:tcW w:w="1916" w:type="dxa"/>
            <w:shd w:val="clear" w:color="auto" w:fill="auto"/>
          </w:tcPr>
          <w:p w:rsidR="003D4A81" w:rsidRPr="00564B03" w:rsidRDefault="00855188" w:rsidP="006C10B4">
            <w:pPr>
              <w:jc w:val="center"/>
              <w:rPr>
                <w:b/>
              </w:rPr>
            </w:pPr>
            <w:r>
              <w:rPr>
                <w:b/>
              </w:rPr>
              <w:t>10.80</w:t>
            </w:r>
            <w:r w:rsidR="003D4A81">
              <w:rPr>
                <w:b/>
              </w:rPr>
              <w:t>%</w:t>
            </w:r>
          </w:p>
        </w:tc>
        <w:tc>
          <w:tcPr>
            <w:tcW w:w="1916" w:type="dxa"/>
          </w:tcPr>
          <w:p w:rsidR="003D4A81" w:rsidRDefault="00855188" w:rsidP="006C10B4">
            <w:pPr>
              <w:jc w:val="center"/>
              <w:rPr>
                <w:b/>
              </w:rPr>
            </w:pPr>
            <w:r>
              <w:rPr>
                <w:b/>
              </w:rPr>
              <w:t>0.14</w:t>
            </w:r>
            <w:r w:rsidR="003D4A81">
              <w:rPr>
                <w:b/>
              </w:rPr>
              <w:t>%</w:t>
            </w:r>
          </w:p>
        </w:tc>
      </w:tr>
    </w:tbl>
    <w:p w:rsidR="00525FC0" w:rsidRDefault="00525FC0" w:rsidP="00564F7B">
      <w:pPr>
        <w:rPr>
          <w:b/>
          <w:sz w:val="28"/>
          <w:szCs w:val="28"/>
        </w:rPr>
      </w:pPr>
    </w:p>
    <w:p w:rsidR="00525FC0" w:rsidRDefault="00525FC0" w:rsidP="00564F7B">
      <w:pPr>
        <w:rPr>
          <w:b/>
          <w:sz w:val="28"/>
          <w:szCs w:val="28"/>
        </w:rPr>
      </w:pPr>
    </w:p>
    <w:p w:rsidR="003D4A81" w:rsidRDefault="00651F23" w:rsidP="003D4A81">
      <w:pPr>
        <w:rPr>
          <w:b/>
          <w:sz w:val="28"/>
          <w:szCs w:val="28"/>
        </w:rPr>
      </w:pPr>
      <w:r>
        <w:rPr>
          <w:b/>
          <w:sz w:val="28"/>
          <w:szCs w:val="28"/>
        </w:rPr>
        <w:t>The above figures include</w:t>
      </w:r>
      <w:r w:rsidR="003D4A81">
        <w:rPr>
          <w:b/>
          <w:sz w:val="28"/>
          <w:szCs w:val="28"/>
        </w:rPr>
        <w:t xml:space="preserve"> the following:</w:t>
      </w:r>
    </w:p>
    <w:p w:rsidR="003D4A81" w:rsidRDefault="003D4A81" w:rsidP="003D4A81">
      <w:pPr>
        <w:rPr>
          <w:b/>
          <w:sz w:val="28"/>
          <w:szCs w:val="28"/>
        </w:rPr>
      </w:pPr>
    </w:p>
    <w:p w:rsidR="00C232BE" w:rsidRPr="003D4A81" w:rsidRDefault="003D4A81" w:rsidP="003D4A81">
      <w:pPr>
        <w:pStyle w:val="ListParagraph"/>
        <w:numPr>
          <w:ilvl w:val="0"/>
          <w:numId w:val="42"/>
        </w:numPr>
        <w:tabs>
          <w:tab w:val="left" w:pos="720"/>
          <w:tab w:val="left" w:pos="2880"/>
        </w:tabs>
        <w:ind w:left="360"/>
        <w:rPr>
          <w:b/>
          <w:sz w:val="28"/>
          <w:szCs w:val="28"/>
        </w:rPr>
      </w:pPr>
      <w:r>
        <w:t>01-2540-322-03254</w:t>
      </w:r>
      <w:r>
        <w:tab/>
        <w:t>Water – $ 2,000 increase due to anticipated usage and pricing of water treatment (K-Life)</w:t>
      </w:r>
    </w:p>
    <w:p w:rsidR="003D4A81" w:rsidRPr="003D4A81" w:rsidRDefault="003D4A81" w:rsidP="003D4A81">
      <w:pPr>
        <w:pStyle w:val="ListParagraph"/>
        <w:numPr>
          <w:ilvl w:val="0"/>
          <w:numId w:val="42"/>
        </w:numPr>
        <w:tabs>
          <w:tab w:val="left" w:pos="720"/>
          <w:tab w:val="left" w:pos="2880"/>
        </w:tabs>
        <w:ind w:left="360"/>
        <w:rPr>
          <w:b/>
          <w:sz w:val="28"/>
          <w:szCs w:val="28"/>
        </w:rPr>
      </w:pPr>
      <w:r>
        <w:t>01-2540-322-04254</w:t>
      </w:r>
      <w:r>
        <w:tab/>
        <w:t>Gen</w:t>
      </w:r>
      <w:r w:rsidR="00855188">
        <w:t>eral Maintenance &amp; Repairs - $ 2</w:t>
      </w:r>
      <w:r>
        <w:t xml:space="preserve">,000 increase attributed to the anticipated maintenance needs of the school building </w:t>
      </w:r>
    </w:p>
    <w:p w:rsidR="003D4A81" w:rsidRPr="003D4A81" w:rsidRDefault="003D4A81" w:rsidP="003D4A81">
      <w:pPr>
        <w:pStyle w:val="ListParagraph"/>
        <w:numPr>
          <w:ilvl w:val="0"/>
          <w:numId w:val="42"/>
        </w:numPr>
        <w:tabs>
          <w:tab w:val="left" w:pos="720"/>
          <w:tab w:val="left" w:pos="2880"/>
        </w:tabs>
        <w:ind w:left="360"/>
        <w:rPr>
          <w:b/>
          <w:sz w:val="28"/>
          <w:szCs w:val="28"/>
        </w:rPr>
      </w:pPr>
      <w:r>
        <w:t>01-2540-322-08254</w:t>
      </w:r>
      <w:r>
        <w:tab/>
        <w:t xml:space="preserve">Boiler - $ </w:t>
      </w:r>
      <w:r w:rsidR="00855188">
        <w:t>1</w:t>
      </w:r>
      <w:r>
        <w:t>,000 increase attributed to the anticipated maintenance of boiler and new boiler monitoring system</w:t>
      </w:r>
    </w:p>
    <w:p w:rsidR="003D4A81" w:rsidRPr="003D4A81" w:rsidRDefault="003D4A81" w:rsidP="003D4A81">
      <w:pPr>
        <w:pStyle w:val="ListParagraph"/>
        <w:numPr>
          <w:ilvl w:val="0"/>
          <w:numId w:val="42"/>
        </w:numPr>
        <w:tabs>
          <w:tab w:val="left" w:pos="720"/>
          <w:tab w:val="left" w:pos="2880"/>
        </w:tabs>
        <w:ind w:left="360"/>
        <w:rPr>
          <w:b/>
          <w:sz w:val="28"/>
          <w:szCs w:val="28"/>
        </w:rPr>
      </w:pPr>
      <w:r>
        <w:t>01-254</w:t>
      </w:r>
      <w:r w:rsidR="00855188">
        <w:t>0-322-09254</w:t>
      </w:r>
      <w:r w:rsidR="00855188">
        <w:tab/>
        <w:t>Grounds Upkeep - $ 2</w:t>
      </w:r>
      <w:r>
        <w:t>,000 increase attributed to the anticipated landscaping needs of the school</w:t>
      </w:r>
    </w:p>
    <w:p w:rsidR="003D4A81" w:rsidRPr="003D4A81" w:rsidRDefault="003D4A81" w:rsidP="003D4A81">
      <w:pPr>
        <w:pStyle w:val="ListParagraph"/>
        <w:numPr>
          <w:ilvl w:val="0"/>
          <w:numId w:val="42"/>
        </w:numPr>
        <w:tabs>
          <w:tab w:val="left" w:pos="720"/>
          <w:tab w:val="left" w:pos="2880"/>
        </w:tabs>
        <w:ind w:left="360"/>
        <w:rPr>
          <w:b/>
          <w:sz w:val="28"/>
          <w:szCs w:val="28"/>
        </w:rPr>
      </w:pPr>
      <w:r>
        <w:t>01-2540-322-11254</w:t>
      </w:r>
      <w:r>
        <w:tab/>
        <w:t>Floor Covering - $ 6,000 increase attributed to tile and grout restoration project, beginning in the primary wing of the school</w:t>
      </w:r>
    </w:p>
    <w:p w:rsidR="003D4A81" w:rsidRPr="003D4A81" w:rsidRDefault="003D4A81" w:rsidP="007D6398">
      <w:pPr>
        <w:pStyle w:val="ListParagraph"/>
        <w:tabs>
          <w:tab w:val="left" w:pos="720"/>
          <w:tab w:val="left" w:pos="2880"/>
        </w:tabs>
        <w:ind w:left="360"/>
        <w:rPr>
          <w:b/>
          <w:sz w:val="28"/>
          <w:szCs w:val="28"/>
        </w:rPr>
      </w:pPr>
    </w:p>
    <w:p w:rsidR="00525FC0" w:rsidRDefault="00525FC0" w:rsidP="00564F7B">
      <w:pPr>
        <w:rPr>
          <w:sz w:val="28"/>
          <w:szCs w:val="28"/>
        </w:rPr>
      </w:pPr>
    </w:p>
    <w:p w:rsidR="00564F7B" w:rsidRDefault="00564F7B" w:rsidP="00C232BE">
      <w:pPr>
        <w:rPr>
          <w:b/>
          <w:sz w:val="28"/>
          <w:szCs w:val="28"/>
        </w:rPr>
      </w:pPr>
      <w:r>
        <w:rPr>
          <w:b/>
          <w:sz w:val="28"/>
          <w:szCs w:val="28"/>
        </w:rPr>
        <w:t xml:space="preserve"> </w:t>
      </w:r>
    </w:p>
    <w:p w:rsidR="003D4A81" w:rsidRDefault="003D4A81" w:rsidP="00C232BE">
      <w:pPr>
        <w:rPr>
          <w:b/>
          <w:sz w:val="28"/>
          <w:szCs w:val="28"/>
        </w:rPr>
      </w:pPr>
    </w:p>
    <w:p w:rsidR="00460324" w:rsidRDefault="00460324" w:rsidP="00460324">
      <w:pPr>
        <w:jc w:val="center"/>
        <w:rPr>
          <w:b/>
          <w:sz w:val="36"/>
          <w:szCs w:val="36"/>
        </w:rPr>
      </w:pPr>
      <w:r>
        <w:rPr>
          <w:b/>
          <w:sz w:val="36"/>
          <w:szCs w:val="36"/>
        </w:rPr>
        <w:lastRenderedPageBreak/>
        <w:t>Object 323 – Equipment Maintenance</w:t>
      </w:r>
    </w:p>
    <w:p w:rsidR="00E71919" w:rsidRDefault="00E71919" w:rsidP="00460324">
      <w:pPr>
        <w:jc w:val="center"/>
        <w:rPr>
          <w:b/>
          <w:sz w:val="36"/>
          <w:szCs w:val="36"/>
        </w:rPr>
      </w:pPr>
    </w:p>
    <w:p w:rsidR="004266C6" w:rsidRDefault="004266C6" w:rsidP="00460324">
      <w:pPr>
        <w:jc w:val="center"/>
        <w:rPr>
          <w:b/>
          <w:sz w:val="36"/>
          <w:szCs w:val="36"/>
        </w:rPr>
      </w:pPr>
    </w:p>
    <w:p w:rsidR="003D4A81" w:rsidRDefault="00E71919" w:rsidP="00460324">
      <w:pPr>
        <w:jc w:val="center"/>
        <w:rPr>
          <w:sz w:val="36"/>
          <w:szCs w:val="36"/>
        </w:rPr>
      </w:pPr>
      <w:r>
        <w:rPr>
          <w:sz w:val="36"/>
          <w:szCs w:val="36"/>
        </w:rPr>
        <w:t>T</w:t>
      </w:r>
      <w:r w:rsidR="00D709A4">
        <w:rPr>
          <w:sz w:val="36"/>
          <w:szCs w:val="36"/>
        </w:rPr>
        <w:t>h</w:t>
      </w:r>
      <w:r w:rsidR="001F65F3">
        <w:rPr>
          <w:sz w:val="36"/>
          <w:szCs w:val="36"/>
        </w:rPr>
        <w:t>is Object</w:t>
      </w:r>
      <w:r>
        <w:rPr>
          <w:sz w:val="36"/>
          <w:szCs w:val="36"/>
        </w:rPr>
        <w:t xml:space="preserve"> accounts for 0.</w:t>
      </w:r>
      <w:r w:rsidRPr="00E71919">
        <w:rPr>
          <w:sz w:val="36"/>
          <w:szCs w:val="36"/>
        </w:rPr>
        <w:t>0</w:t>
      </w:r>
      <w:r w:rsidR="00C9421A">
        <w:rPr>
          <w:sz w:val="36"/>
          <w:szCs w:val="36"/>
        </w:rPr>
        <w:t>5</w:t>
      </w:r>
      <w:r w:rsidRPr="00E71919">
        <w:rPr>
          <w:sz w:val="36"/>
          <w:szCs w:val="36"/>
        </w:rPr>
        <w:t>% of the total budget</w:t>
      </w:r>
      <w:r w:rsidR="00C9421A">
        <w:rPr>
          <w:sz w:val="36"/>
          <w:szCs w:val="36"/>
        </w:rPr>
        <w:t>.</w:t>
      </w:r>
    </w:p>
    <w:p w:rsidR="0033153F" w:rsidRDefault="003D4A81" w:rsidP="00460324">
      <w:pPr>
        <w:jc w:val="center"/>
        <w:rPr>
          <w:sz w:val="20"/>
          <w:szCs w:val="20"/>
        </w:rPr>
      </w:pPr>
      <w:r>
        <w:rPr>
          <w:sz w:val="36"/>
          <w:szCs w:val="36"/>
        </w:rPr>
        <w:t>This object has not increased or decreased,</w:t>
      </w:r>
      <w:r w:rsidR="00C9421A">
        <w:rPr>
          <w:sz w:val="36"/>
          <w:szCs w:val="36"/>
        </w:rPr>
        <w:t xml:space="preserve"> which accounts for </w:t>
      </w:r>
      <w:r>
        <w:rPr>
          <w:sz w:val="36"/>
          <w:szCs w:val="36"/>
        </w:rPr>
        <w:t>0.00% of the 2.9</w:t>
      </w:r>
      <w:r w:rsidR="007D6398">
        <w:rPr>
          <w:sz w:val="36"/>
          <w:szCs w:val="36"/>
        </w:rPr>
        <w:t>6</w:t>
      </w:r>
      <w:r w:rsidR="00C9421A">
        <w:rPr>
          <w:sz w:val="36"/>
          <w:szCs w:val="36"/>
        </w:rPr>
        <w:t xml:space="preserve">% </w:t>
      </w:r>
      <w:r>
        <w:rPr>
          <w:sz w:val="36"/>
          <w:szCs w:val="36"/>
        </w:rPr>
        <w:t xml:space="preserve">budget </w:t>
      </w:r>
      <w:r w:rsidR="00C9421A">
        <w:rPr>
          <w:sz w:val="36"/>
          <w:szCs w:val="36"/>
        </w:rPr>
        <w:t>increase</w:t>
      </w:r>
      <w:r>
        <w:rPr>
          <w:sz w:val="36"/>
          <w:szCs w:val="36"/>
        </w:rPr>
        <w:t>.</w:t>
      </w:r>
    </w:p>
    <w:p w:rsidR="004266C6" w:rsidRPr="00E71919" w:rsidRDefault="004266C6" w:rsidP="00460324">
      <w:pPr>
        <w:jc w:val="center"/>
        <w:rPr>
          <w:sz w:val="20"/>
          <w:szCs w:val="20"/>
        </w:rPr>
      </w:pPr>
    </w:p>
    <w:p w:rsidR="00D66CB2" w:rsidRPr="0035156C" w:rsidRDefault="0033153F" w:rsidP="006C10B4">
      <w:pPr>
        <w:rPr>
          <w:sz w:val="28"/>
          <w:szCs w:val="28"/>
        </w:rPr>
      </w:pPr>
      <w:r w:rsidRPr="0035156C">
        <w:rPr>
          <w:sz w:val="28"/>
          <w:szCs w:val="28"/>
        </w:rPr>
        <w:t>This object</w:t>
      </w:r>
      <w:r w:rsidR="00D66CB2" w:rsidRPr="0035156C">
        <w:rPr>
          <w:sz w:val="28"/>
          <w:szCs w:val="28"/>
        </w:rPr>
        <w:t xml:space="preserve"> includes </w:t>
      </w:r>
      <w:r w:rsidRPr="0035156C">
        <w:rPr>
          <w:sz w:val="28"/>
          <w:szCs w:val="28"/>
        </w:rPr>
        <w:t xml:space="preserve">maintenance and upkeep of instructional equipment such as: physical education equipment, music equipment, audio-visual equipment, and technology equipment. </w:t>
      </w:r>
      <w:r w:rsidR="009F5113" w:rsidRPr="0035156C">
        <w:rPr>
          <w:sz w:val="28"/>
          <w:szCs w:val="28"/>
        </w:rPr>
        <w:t xml:space="preserve">Costs in this </w:t>
      </w:r>
      <w:r w:rsidR="00E71919" w:rsidRPr="0035156C">
        <w:rPr>
          <w:sz w:val="28"/>
          <w:szCs w:val="28"/>
        </w:rPr>
        <w:t>category</w:t>
      </w:r>
      <w:r w:rsidR="009F5113" w:rsidRPr="0035156C">
        <w:rPr>
          <w:sz w:val="28"/>
          <w:szCs w:val="28"/>
        </w:rPr>
        <w:t xml:space="preserve"> may fluctuate from</w:t>
      </w:r>
      <w:r w:rsidR="00E71919" w:rsidRPr="0035156C">
        <w:rPr>
          <w:sz w:val="28"/>
          <w:szCs w:val="28"/>
        </w:rPr>
        <w:t xml:space="preserve"> year to year due</w:t>
      </w:r>
      <w:r w:rsidR="003A4AE8" w:rsidRPr="0035156C">
        <w:rPr>
          <w:sz w:val="28"/>
          <w:szCs w:val="28"/>
        </w:rPr>
        <w:t xml:space="preserve"> to</w:t>
      </w:r>
      <w:r w:rsidR="009F5113" w:rsidRPr="0035156C">
        <w:rPr>
          <w:sz w:val="28"/>
          <w:szCs w:val="28"/>
        </w:rPr>
        <w:t xml:space="preserve"> equipment</w:t>
      </w:r>
      <w:r w:rsidR="00E71919" w:rsidRPr="0035156C">
        <w:rPr>
          <w:sz w:val="28"/>
          <w:szCs w:val="28"/>
        </w:rPr>
        <w:t xml:space="preserve"> wear</w:t>
      </w:r>
      <w:r w:rsidR="009F5113" w:rsidRPr="0035156C">
        <w:rPr>
          <w:sz w:val="28"/>
          <w:szCs w:val="28"/>
        </w:rPr>
        <w:t xml:space="preserve"> issues that arise during th</w:t>
      </w:r>
      <w:r w:rsidR="003A4AE8" w:rsidRPr="0035156C">
        <w:rPr>
          <w:sz w:val="28"/>
          <w:szCs w:val="28"/>
        </w:rPr>
        <w:t>e budget year.</w:t>
      </w:r>
      <w:r w:rsidR="00651F23">
        <w:rPr>
          <w:sz w:val="28"/>
          <w:szCs w:val="28"/>
        </w:rPr>
        <w:t xml:space="preserve"> The estimated maintenance account is based upon the cost of routine repairs, upkeep and the expectation that equipment will require service as the year progresses.</w:t>
      </w:r>
    </w:p>
    <w:p w:rsidR="002F7490" w:rsidRDefault="002F7490" w:rsidP="00D66CB2">
      <w:pPr>
        <w:jc w:val="center"/>
        <w:rPr>
          <w:b/>
          <w:sz w:val="28"/>
          <w:szCs w:val="28"/>
        </w:rPr>
      </w:pPr>
    </w:p>
    <w:p w:rsidR="00E71919" w:rsidRDefault="00E71919" w:rsidP="00D66CB2">
      <w:pPr>
        <w:jc w:val="center"/>
        <w:rPr>
          <w:b/>
          <w:sz w:val="28"/>
          <w:szCs w:val="28"/>
        </w:rPr>
      </w:pPr>
    </w:p>
    <w:p w:rsidR="00E71919" w:rsidRPr="008E49C0" w:rsidRDefault="00E71919" w:rsidP="008E49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3D4A81" w:rsidRPr="00564B03" w:rsidTr="0071658A">
        <w:trPr>
          <w:jc w:val="center"/>
        </w:trPr>
        <w:tc>
          <w:tcPr>
            <w:tcW w:w="1915" w:type="dxa"/>
            <w:shd w:val="clear" w:color="auto" w:fill="auto"/>
            <w:vAlign w:val="center"/>
          </w:tcPr>
          <w:p w:rsidR="003D4A81" w:rsidRDefault="003D4A81" w:rsidP="006C10B4">
            <w:pPr>
              <w:jc w:val="center"/>
              <w:rPr>
                <w:b/>
              </w:rPr>
            </w:pPr>
            <w:r>
              <w:rPr>
                <w:b/>
              </w:rPr>
              <w:t>FY12-13</w:t>
            </w:r>
          </w:p>
          <w:p w:rsidR="003D4A81" w:rsidRPr="00564B03" w:rsidRDefault="003D4A81" w:rsidP="006C10B4">
            <w:pPr>
              <w:jc w:val="center"/>
              <w:rPr>
                <w:b/>
              </w:rPr>
            </w:pPr>
            <w:r>
              <w:rPr>
                <w:b/>
              </w:rPr>
              <w:t>Original Budget</w:t>
            </w:r>
          </w:p>
        </w:tc>
        <w:tc>
          <w:tcPr>
            <w:tcW w:w="1915" w:type="dxa"/>
            <w:shd w:val="clear" w:color="auto" w:fill="auto"/>
            <w:vAlign w:val="center"/>
          </w:tcPr>
          <w:p w:rsidR="003D4A81" w:rsidRDefault="003D4A81" w:rsidP="006C10B4">
            <w:pPr>
              <w:jc w:val="center"/>
              <w:rPr>
                <w:b/>
              </w:rPr>
            </w:pPr>
            <w:r>
              <w:rPr>
                <w:b/>
              </w:rPr>
              <w:t>FY13-14</w:t>
            </w:r>
          </w:p>
          <w:p w:rsidR="003D4A81" w:rsidRPr="00564B03" w:rsidRDefault="003D4A81" w:rsidP="006C10B4">
            <w:pPr>
              <w:jc w:val="center"/>
              <w:rPr>
                <w:b/>
              </w:rPr>
            </w:pPr>
            <w:r>
              <w:rPr>
                <w:b/>
              </w:rPr>
              <w:t xml:space="preserve">Original </w:t>
            </w:r>
            <w:r w:rsidRPr="00564B03">
              <w:rPr>
                <w:b/>
              </w:rPr>
              <w:t>Budget</w:t>
            </w:r>
          </w:p>
        </w:tc>
        <w:tc>
          <w:tcPr>
            <w:tcW w:w="1915" w:type="dxa"/>
            <w:shd w:val="clear" w:color="auto" w:fill="auto"/>
            <w:vAlign w:val="center"/>
          </w:tcPr>
          <w:p w:rsidR="003D4A81" w:rsidRDefault="003D4A81" w:rsidP="006C10B4">
            <w:pPr>
              <w:jc w:val="center"/>
              <w:rPr>
                <w:b/>
              </w:rPr>
            </w:pPr>
            <w:r>
              <w:rPr>
                <w:b/>
              </w:rPr>
              <w:t>FY14-15</w:t>
            </w:r>
          </w:p>
          <w:p w:rsidR="003D4A81" w:rsidRPr="00564B03" w:rsidRDefault="003D4A81" w:rsidP="006C10B4">
            <w:pPr>
              <w:jc w:val="center"/>
              <w:rPr>
                <w:b/>
              </w:rPr>
            </w:pPr>
            <w:r>
              <w:rPr>
                <w:b/>
              </w:rPr>
              <w:t>Current Year</w:t>
            </w:r>
            <w:r w:rsidRPr="00564B03">
              <w:rPr>
                <w:b/>
              </w:rPr>
              <w:t xml:space="preserve"> Budget</w:t>
            </w:r>
          </w:p>
        </w:tc>
        <w:tc>
          <w:tcPr>
            <w:tcW w:w="1915" w:type="dxa"/>
          </w:tcPr>
          <w:p w:rsidR="003D4A81" w:rsidRDefault="003D4A81" w:rsidP="006C10B4">
            <w:pPr>
              <w:jc w:val="center"/>
              <w:rPr>
                <w:b/>
              </w:rPr>
            </w:pPr>
            <w:r>
              <w:rPr>
                <w:b/>
              </w:rPr>
              <w:t>FY15-16 Proposed Budget</w:t>
            </w:r>
          </w:p>
        </w:tc>
        <w:tc>
          <w:tcPr>
            <w:tcW w:w="1915" w:type="dxa"/>
            <w:shd w:val="clear" w:color="auto" w:fill="auto"/>
            <w:vAlign w:val="center"/>
          </w:tcPr>
          <w:p w:rsidR="003D4A81" w:rsidRDefault="003D4A81" w:rsidP="006C10B4">
            <w:pPr>
              <w:jc w:val="center"/>
              <w:rPr>
                <w:b/>
              </w:rPr>
            </w:pPr>
            <w:r>
              <w:rPr>
                <w:b/>
              </w:rPr>
              <w:t>FY15-16 vs. FY14-15</w:t>
            </w:r>
          </w:p>
          <w:p w:rsidR="003D4A81" w:rsidRPr="00564B03" w:rsidRDefault="003D4A81" w:rsidP="006C10B4">
            <w:pPr>
              <w:jc w:val="center"/>
              <w:rPr>
                <w:b/>
              </w:rPr>
            </w:pPr>
            <w:r>
              <w:rPr>
                <w:b/>
              </w:rPr>
              <w:t>Budget</w:t>
            </w:r>
          </w:p>
        </w:tc>
        <w:tc>
          <w:tcPr>
            <w:tcW w:w="1916" w:type="dxa"/>
            <w:shd w:val="clear" w:color="auto" w:fill="auto"/>
            <w:vAlign w:val="center"/>
          </w:tcPr>
          <w:p w:rsidR="003D4A81" w:rsidRPr="00564B03" w:rsidRDefault="003D4A81" w:rsidP="006C10B4">
            <w:pPr>
              <w:jc w:val="center"/>
              <w:rPr>
                <w:b/>
              </w:rPr>
            </w:pPr>
            <w:r>
              <w:rPr>
                <w:b/>
              </w:rPr>
              <w:t>FY15-16 vs. FY14-15</w:t>
            </w:r>
          </w:p>
          <w:p w:rsidR="003D4A81" w:rsidRPr="00564B03" w:rsidRDefault="003D4A81" w:rsidP="006C10B4">
            <w:pPr>
              <w:jc w:val="center"/>
              <w:rPr>
                <w:b/>
              </w:rPr>
            </w:pPr>
            <w:r>
              <w:rPr>
                <w:b/>
              </w:rPr>
              <w:t>% Increase</w:t>
            </w:r>
          </w:p>
        </w:tc>
        <w:tc>
          <w:tcPr>
            <w:tcW w:w="1916" w:type="dxa"/>
          </w:tcPr>
          <w:p w:rsidR="003D4A81" w:rsidRDefault="003D4A81" w:rsidP="006C10B4">
            <w:pPr>
              <w:jc w:val="center"/>
              <w:rPr>
                <w:b/>
              </w:rPr>
            </w:pPr>
            <w:r>
              <w:rPr>
                <w:b/>
              </w:rPr>
              <w:t>Portion of 2.99% budget increase</w:t>
            </w:r>
          </w:p>
        </w:tc>
      </w:tr>
      <w:tr w:rsidR="003D4A81" w:rsidRPr="00564B03" w:rsidTr="0071658A">
        <w:trPr>
          <w:jc w:val="center"/>
        </w:trPr>
        <w:tc>
          <w:tcPr>
            <w:tcW w:w="1915" w:type="dxa"/>
            <w:shd w:val="clear" w:color="auto" w:fill="auto"/>
          </w:tcPr>
          <w:p w:rsidR="003D4A81" w:rsidRPr="00564B03" w:rsidRDefault="003D4A81" w:rsidP="006C10B4">
            <w:pPr>
              <w:jc w:val="center"/>
              <w:rPr>
                <w:b/>
              </w:rPr>
            </w:pPr>
            <w:r>
              <w:rPr>
                <w:b/>
              </w:rPr>
              <w:t>$ 4,450</w:t>
            </w:r>
          </w:p>
        </w:tc>
        <w:tc>
          <w:tcPr>
            <w:tcW w:w="1915" w:type="dxa"/>
            <w:shd w:val="clear" w:color="auto" w:fill="auto"/>
          </w:tcPr>
          <w:p w:rsidR="003D4A81" w:rsidRPr="00564B03" w:rsidRDefault="003D4A81" w:rsidP="006C10B4">
            <w:pPr>
              <w:jc w:val="center"/>
              <w:rPr>
                <w:b/>
              </w:rPr>
            </w:pPr>
            <w:r>
              <w:rPr>
                <w:b/>
              </w:rPr>
              <w:t>$ 4,450</w:t>
            </w:r>
          </w:p>
        </w:tc>
        <w:tc>
          <w:tcPr>
            <w:tcW w:w="1915" w:type="dxa"/>
            <w:shd w:val="clear" w:color="auto" w:fill="auto"/>
          </w:tcPr>
          <w:p w:rsidR="003D4A81" w:rsidRPr="00564B03" w:rsidRDefault="003D4A81" w:rsidP="006C10B4">
            <w:pPr>
              <w:jc w:val="center"/>
              <w:rPr>
                <w:b/>
              </w:rPr>
            </w:pPr>
            <w:r>
              <w:rPr>
                <w:b/>
              </w:rPr>
              <w:t>$ 3,600</w:t>
            </w:r>
          </w:p>
        </w:tc>
        <w:tc>
          <w:tcPr>
            <w:tcW w:w="1915" w:type="dxa"/>
          </w:tcPr>
          <w:p w:rsidR="003D4A81" w:rsidRDefault="003D4A81" w:rsidP="006C10B4">
            <w:pPr>
              <w:jc w:val="center"/>
              <w:rPr>
                <w:b/>
              </w:rPr>
            </w:pPr>
            <w:r>
              <w:rPr>
                <w:b/>
              </w:rPr>
              <w:t>$ 3,600</w:t>
            </w:r>
          </w:p>
        </w:tc>
        <w:tc>
          <w:tcPr>
            <w:tcW w:w="1915" w:type="dxa"/>
            <w:shd w:val="clear" w:color="auto" w:fill="auto"/>
          </w:tcPr>
          <w:p w:rsidR="003D4A81" w:rsidRPr="00564B03" w:rsidRDefault="003D4A81" w:rsidP="006C10B4">
            <w:pPr>
              <w:jc w:val="center"/>
              <w:rPr>
                <w:b/>
              </w:rPr>
            </w:pPr>
            <w:r>
              <w:rPr>
                <w:b/>
              </w:rPr>
              <w:t>$ 0</w:t>
            </w:r>
          </w:p>
        </w:tc>
        <w:tc>
          <w:tcPr>
            <w:tcW w:w="1916" w:type="dxa"/>
            <w:shd w:val="clear" w:color="auto" w:fill="auto"/>
          </w:tcPr>
          <w:p w:rsidR="003D4A81" w:rsidRPr="00564B03" w:rsidRDefault="003D4A81" w:rsidP="006C10B4">
            <w:pPr>
              <w:jc w:val="center"/>
              <w:rPr>
                <w:b/>
              </w:rPr>
            </w:pPr>
            <w:r>
              <w:rPr>
                <w:b/>
              </w:rPr>
              <w:t>0.00%</w:t>
            </w:r>
          </w:p>
        </w:tc>
        <w:tc>
          <w:tcPr>
            <w:tcW w:w="1916" w:type="dxa"/>
          </w:tcPr>
          <w:p w:rsidR="003D4A81" w:rsidRDefault="003D4A81" w:rsidP="006C10B4">
            <w:pPr>
              <w:jc w:val="center"/>
              <w:rPr>
                <w:b/>
              </w:rPr>
            </w:pPr>
            <w:r>
              <w:rPr>
                <w:b/>
              </w:rPr>
              <w:t>0.00%</w:t>
            </w:r>
          </w:p>
        </w:tc>
      </w:tr>
    </w:tbl>
    <w:p w:rsidR="00E71919" w:rsidRDefault="00E71919" w:rsidP="00D66CB2">
      <w:pPr>
        <w:jc w:val="center"/>
        <w:rPr>
          <w:b/>
          <w:sz w:val="28"/>
          <w:szCs w:val="28"/>
        </w:rPr>
      </w:pPr>
    </w:p>
    <w:p w:rsidR="00E71919" w:rsidRDefault="00E71919" w:rsidP="00D66CB2">
      <w:pPr>
        <w:jc w:val="center"/>
        <w:rPr>
          <w:b/>
          <w:sz w:val="28"/>
          <w:szCs w:val="28"/>
        </w:rPr>
      </w:pPr>
    </w:p>
    <w:p w:rsidR="00E71919" w:rsidRDefault="00E71919" w:rsidP="00D66CB2">
      <w:pPr>
        <w:jc w:val="center"/>
        <w:rPr>
          <w:sz w:val="28"/>
          <w:szCs w:val="28"/>
        </w:rPr>
      </w:pPr>
    </w:p>
    <w:p w:rsidR="003D4A81" w:rsidRDefault="003D4A81" w:rsidP="00D66CB2">
      <w:pPr>
        <w:jc w:val="center"/>
        <w:rPr>
          <w:sz w:val="28"/>
          <w:szCs w:val="28"/>
        </w:rPr>
      </w:pPr>
    </w:p>
    <w:p w:rsidR="003D4A81" w:rsidRDefault="003D4A81" w:rsidP="00D66CB2">
      <w:pPr>
        <w:jc w:val="center"/>
        <w:rPr>
          <w:b/>
          <w:sz w:val="28"/>
          <w:szCs w:val="28"/>
        </w:rPr>
      </w:pPr>
    </w:p>
    <w:p w:rsidR="00E71919" w:rsidRDefault="00E71919" w:rsidP="00D66CB2">
      <w:pPr>
        <w:jc w:val="center"/>
        <w:rPr>
          <w:b/>
          <w:sz w:val="28"/>
          <w:szCs w:val="28"/>
        </w:rPr>
      </w:pPr>
    </w:p>
    <w:p w:rsidR="00E71919" w:rsidRDefault="00E71919" w:rsidP="00D66CB2">
      <w:pPr>
        <w:jc w:val="center"/>
        <w:rPr>
          <w:b/>
          <w:sz w:val="28"/>
          <w:szCs w:val="28"/>
        </w:rPr>
      </w:pPr>
    </w:p>
    <w:p w:rsidR="00E71919" w:rsidRDefault="00E71919" w:rsidP="00D66CB2">
      <w:pPr>
        <w:jc w:val="center"/>
        <w:rPr>
          <w:b/>
          <w:sz w:val="28"/>
          <w:szCs w:val="28"/>
        </w:rPr>
      </w:pPr>
    </w:p>
    <w:p w:rsidR="006C10B4" w:rsidRDefault="006C10B4" w:rsidP="00D66CB2">
      <w:pPr>
        <w:jc w:val="center"/>
        <w:rPr>
          <w:b/>
          <w:sz w:val="28"/>
          <w:szCs w:val="28"/>
        </w:rPr>
      </w:pPr>
    </w:p>
    <w:p w:rsidR="006C10B4" w:rsidRDefault="006C10B4" w:rsidP="00D66CB2">
      <w:pPr>
        <w:jc w:val="center"/>
        <w:rPr>
          <w:b/>
          <w:sz w:val="28"/>
          <w:szCs w:val="28"/>
        </w:rPr>
      </w:pPr>
    </w:p>
    <w:p w:rsidR="00E71919" w:rsidRDefault="00E71919" w:rsidP="00D66CB2">
      <w:pPr>
        <w:jc w:val="center"/>
        <w:rPr>
          <w:b/>
          <w:sz w:val="28"/>
          <w:szCs w:val="28"/>
        </w:rPr>
      </w:pPr>
    </w:p>
    <w:p w:rsidR="00E71919" w:rsidRDefault="00E71919" w:rsidP="00D66CB2">
      <w:pPr>
        <w:jc w:val="center"/>
        <w:rPr>
          <w:b/>
          <w:sz w:val="36"/>
          <w:szCs w:val="36"/>
        </w:rPr>
      </w:pPr>
    </w:p>
    <w:p w:rsidR="0033153F" w:rsidRDefault="007D2943" w:rsidP="00D66CB2">
      <w:pPr>
        <w:jc w:val="center"/>
        <w:rPr>
          <w:b/>
          <w:sz w:val="36"/>
          <w:szCs w:val="36"/>
        </w:rPr>
      </w:pPr>
      <w:r>
        <w:rPr>
          <w:b/>
          <w:sz w:val="36"/>
          <w:szCs w:val="36"/>
        </w:rPr>
        <w:lastRenderedPageBreak/>
        <w:t xml:space="preserve">Object </w:t>
      </w:r>
      <w:r w:rsidR="0033153F">
        <w:rPr>
          <w:b/>
          <w:sz w:val="36"/>
          <w:szCs w:val="36"/>
        </w:rPr>
        <w:t>324 – Liability Insurance</w:t>
      </w:r>
    </w:p>
    <w:p w:rsidR="00464CD4" w:rsidRDefault="00464CD4" w:rsidP="00D66CB2">
      <w:pPr>
        <w:jc w:val="center"/>
        <w:rPr>
          <w:b/>
          <w:sz w:val="36"/>
          <w:szCs w:val="36"/>
        </w:rPr>
      </w:pPr>
    </w:p>
    <w:p w:rsidR="003D4A81" w:rsidRDefault="00464CD4" w:rsidP="00D66CB2">
      <w:pPr>
        <w:jc w:val="center"/>
        <w:rPr>
          <w:sz w:val="36"/>
          <w:szCs w:val="36"/>
        </w:rPr>
      </w:pPr>
      <w:r>
        <w:rPr>
          <w:sz w:val="36"/>
          <w:szCs w:val="36"/>
        </w:rPr>
        <w:t xml:space="preserve">This object accounts for </w:t>
      </w:r>
      <w:r w:rsidR="003D4A81">
        <w:rPr>
          <w:sz w:val="36"/>
          <w:szCs w:val="36"/>
        </w:rPr>
        <w:t>0.62</w:t>
      </w:r>
      <w:r>
        <w:rPr>
          <w:sz w:val="36"/>
          <w:szCs w:val="36"/>
        </w:rPr>
        <w:t xml:space="preserve">% of the total budget.  </w:t>
      </w:r>
    </w:p>
    <w:p w:rsidR="00464CD4" w:rsidRDefault="003D4A81" w:rsidP="00D66CB2">
      <w:pPr>
        <w:jc w:val="center"/>
        <w:rPr>
          <w:sz w:val="36"/>
          <w:szCs w:val="36"/>
        </w:rPr>
      </w:pPr>
      <w:r>
        <w:rPr>
          <w:sz w:val="36"/>
          <w:szCs w:val="36"/>
        </w:rPr>
        <w:t>This object is increased by 32.24</w:t>
      </w:r>
      <w:r w:rsidR="003A4AE8">
        <w:rPr>
          <w:sz w:val="36"/>
          <w:szCs w:val="36"/>
        </w:rPr>
        <w:t>%, which</w:t>
      </w:r>
      <w:r>
        <w:rPr>
          <w:sz w:val="36"/>
          <w:szCs w:val="36"/>
        </w:rPr>
        <w:t xml:space="preserve"> is 0.16% of the 2.9</w:t>
      </w:r>
      <w:r w:rsidR="007D6398">
        <w:rPr>
          <w:sz w:val="36"/>
          <w:szCs w:val="36"/>
        </w:rPr>
        <w:t>6</w:t>
      </w:r>
      <w:r w:rsidR="00C9421A">
        <w:rPr>
          <w:sz w:val="36"/>
          <w:szCs w:val="36"/>
        </w:rPr>
        <w:t xml:space="preserve">% </w:t>
      </w:r>
      <w:r>
        <w:rPr>
          <w:sz w:val="36"/>
          <w:szCs w:val="36"/>
        </w:rPr>
        <w:t xml:space="preserve">budget </w:t>
      </w:r>
      <w:r w:rsidR="00C9421A">
        <w:rPr>
          <w:sz w:val="36"/>
          <w:szCs w:val="36"/>
        </w:rPr>
        <w:t>increase</w:t>
      </w:r>
      <w:r>
        <w:rPr>
          <w:sz w:val="36"/>
          <w:szCs w:val="36"/>
        </w:rPr>
        <w:t>.</w:t>
      </w:r>
    </w:p>
    <w:p w:rsidR="009E3749" w:rsidRDefault="009E3749" w:rsidP="00D66CB2">
      <w:pPr>
        <w:jc w:val="center"/>
        <w:rPr>
          <w:sz w:val="36"/>
          <w:szCs w:val="36"/>
        </w:rPr>
      </w:pPr>
    </w:p>
    <w:p w:rsidR="0033153F" w:rsidRPr="001C749E" w:rsidRDefault="0033153F" w:rsidP="003A4AE8">
      <w:pPr>
        <w:rPr>
          <w:b/>
          <w:sz w:val="20"/>
          <w:szCs w:val="20"/>
        </w:rPr>
      </w:pPr>
    </w:p>
    <w:p w:rsidR="0033153F" w:rsidRPr="009E3749" w:rsidRDefault="00D66CB2" w:rsidP="0033153F">
      <w:pPr>
        <w:rPr>
          <w:sz w:val="28"/>
          <w:szCs w:val="28"/>
        </w:rPr>
      </w:pPr>
      <w:r w:rsidRPr="009E3749">
        <w:rPr>
          <w:sz w:val="28"/>
          <w:szCs w:val="28"/>
        </w:rPr>
        <w:t>This object includes</w:t>
      </w:r>
      <w:r w:rsidR="00A53CDD" w:rsidRPr="009E3749">
        <w:rPr>
          <w:sz w:val="28"/>
          <w:szCs w:val="28"/>
        </w:rPr>
        <w:t xml:space="preserve"> o</w:t>
      </w:r>
      <w:r w:rsidR="0033153F" w:rsidRPr="009E3749">
        <w:rPr>
          <w:sz w:val="28"/>
          <w:szCs w:val="28"/>
        </w:rPr>
        <w:t xml:space="preserve">ur plant </w:t>
      </w:r>
      <w:r w:rsidR="00A53CDD" w:rsidRPr="009E3749">
        <w:rPr>
          <w:sz w:val="28"/>
          <w:szCs w:val="28"/>
        </w:rPr>
        <w:t>and transportation</w:t>
      </w:r>
      <w:r w:rsidRPr="009E3749">
        <w:rPr>
          <w:sz w:val="28"/>
          <w:szCs w:val="28"/>
        </w:rPr>
        <w:t xml:space="preserve"> liability</w:t>
      </w:r>
      <w:r w:rsidR="00A53CDD" w:rsidRPr="009E3749">
        <w:rPr>
          <w:sz w:val="28"/>
          <w:szCs w:val="28"/>
        </w:rPr>
        <w:t xml:space="preserve"> insurances</w:t>
      </w:r>
      <w:r w:rsidRPr="009E3749">
        <w:rPr>
          <w:sz w:val="28"/>
          <w:szCs w:val="28"/>
        </w:rPr>
        <w:t xml:space="preserve"> as well as student accident insurance for students that participate in sports and go on school sponsored field trips.</w:t>
      </w:r>
      <w:r w:rsidR="0033153F" w:rsidRPr="009E3749">
        <w:rPr>
          <w:sz w:val="28"/>
          <w:szCs w:val="28"/>
        </w:rPr>
        <w:t xml:space="preserve"> </w:t>
      </w:r>
      <w:r w:rsidRPr="009E3749">
        <w:rPr>
          <w:sz w:val="28"/>
          <w:szCs w:val="28"/>
        </w:rPr>
        <w:t xml:space="preserve"> The renewal for plant and transportation liability insurance is handled by the Town.  Costs</w:t>
      </w:r>
      <w:r w:rsidR="00E71919" w:rsidRPr="009E3749">
        <w:rPr>
          <w:sz w:val="28"/>
          <w:szCs w:val="28"/>
        </w:rPr>
        <w:t xml:space="preserve"> attributed</w:t>
      </w:r>
      <w:r w:rsidRPr="009E3749">
        <w:rPr>
          <w:sz w:val="28"/>
          <w:szCs w:val="28"/>
        </w:rPr>
        <w:t xml:space="preserve"> to this object </w:t>
      </w:r>
      <w:r w:rsidR="00E71919" w:rsidRPr="009E3749">
        <w:rPr>
          <w:sz w:val="28"/>
          <w:szCs w:val="28"/>
        </w:rPr>
        <w:t>are impacted whenever there are</w:t>
      </w:r>
      <w:r w:rsidRPr="009E3749">
        <w:rPr>
          <w:sz w:val="28"/>
          <w:szCs w:val="28"/>
        </w:rPr>
        <w:t xml:space="preserve"> change</w:t>
      </w:r>
      <w:r w:rsidR="00E71919" w:rsidRPr="009E3749">
        <w:rPr>
          <w:sz w:val="28"/>
          <w:szCs w:val="28"/>
        </w:rPr>
        <w:t>s</w:t>
      </w:r>
      <w:r w:rsidRPr="009E3749">
        <w:rPr>
          <w:sz w:val="28"/>
          <w:szCs w:val="28"/>
        </w:rPr>
        <w:t xml:space="preserve"> in liability limits as defined by the Town</w:t>
      </w:r>
      <w:r w:rsidR="009F5113" w:rsidRPr="009E3749">
        <w:rPr>
          <w:sz w:val="28"/>
          <w:szCs w:val="28"/>
        </w:rPr>
        <w:t xml:space="preserve"> as well as </w:t>
      </w:r>
      <w:r w:rsidR="00464CD4" w:rsidRPr="009E3749">
        <w:rPr>
          <w:sz w:val="28"/>
          <w:szCs w:val="28"/>
        </w:rPr>
        <w:t xml:space="preserve">adjusted based upon </w:t>
      </w:r>
      <w:r w:rsidR="009F5113" w:rsidRPr="009E3749">
        <w:rPr>
          <w:sz w:val="28"/>
          <w:szCs w:val="28"/>
        </w:rPr>
        <w:t>prior year claim experience</w:t>
      </w:r>
      <w:r w:rsidRPr="009E3749">
        <w:rPr>
          <w:sz w:val="28"/>
          <w:szCs w:val="28"/>
        </w:rPr>
        <w:t>.</w:t>
      </w:r>
    </w:p>
    <w:p w:rsidR="00001B08" w:rsidRPr="00001B08" w:rsidRDefault="00001B08" w:rsidP="0033153F"/>
    <w:p w:rsidR="00D66CB2" w:rsidRDefault="00D66CB2" w:rsidP="0033153F">
      <w:pP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3D4A81" w:rsidRPr="00564B03" w:rsidTr="0071658A">
        <w:trPr>
          <w:jc w:val="center"/>
        </w:trPr>
        <w:tc>
          <w:tcPr>
            <w:tcW w:w="1915" w:type="dxa"/>
            <w:shd w:val="clear" w:color="auto" w:fill="auto"/>
            <w:vAlign w:val="center"/>
          </w:tcPr>
          <w:p w:rsidR="003D4A81" w:rsidRDefault="003D4A81" w:rsidP="006C10B4">
            <w:pPr>
              <w:jc w:val="center"/>
              <w:rPr>
                <w:b/>
              </w:rPr>
            </w:pPr>
            <w:r>
              <w:rPr>
                <w:b/>
              </w:rPr>
              <w:t>FY12-13</w:t>
            </w:r>
          </w:p>
          <w:p w:rsidR="003D4A81" w:rsidRPr="00564B03" w:rsidRDefault="003D4A81" w:rsidP="006C10B4">
            <w:pPr>
              <w:jc w:val="center"/>
              <w:rPr>
                <w:b/>
              </w:rPr>
            </w:pPr>
            <w:r>
              <w:rPr>
                <w:b/>
              </w:rPr>
              <w:t>Original Budget</w:t>
            </w:r>
          </w:p>
        </w:tc>
        <w:tc>
          <w:tcPr>
            <w:tcW w:w="1915" w:type="dxa"/>
            <w:shd w:val="clear" w:color="auto" w:fill="auto"/>
            <w:vAlign w:val="center"/>
          </w:tcPr>
          <w:p w:rsidR="003D4A81" w:rsidRDefault="003D4A81" w:rsidP="006C10B4">
            <w:pPr>
              <w:jc w:val="center"/>
              <w:rPr>
                <w:b/>
              </w:rPr>
            </w:pPr>
            <w:r>
              <w:rPr>
                <w:b/>
              </w:rPr>
              <w:t>FY13-14</w:t>
            </w:r>
          </w:p>
          <w:p w:rsidR="003D4A81" w:rsidRPr="00564B03" w:rsidRDefault="003D4A81" w:rsidP="006C10B4">
            <w:pPr>
              <w:jc w:val="center"/>
              <w:rPr>
                <w:b/>
              </w:rPr>
            </w:pPr>
            <w:r>
              <w:rPr>
                <w:b/>
              </w:rPr>
              <w:t>Original</w:t>
            </w:r>
            <w:r w:rsidRPr="00564B03">
              <w:rPr>
                <w:b/>
              </w:rPr>
              <w:t xml:space="preserve"> Budget</w:t>
            </w:r>
          </w:p>
        </w:tc>
        <w:tc>
          <w:tcPr>
            <w:tcW w:w="1915" w:type="dxa"/>
            <w:shd w:val="clear" w:color="auto" w:fill="auto"/>
            <w:vAlign w:val="center"/>
          </w:tcPr>
          <w:p w:rsidR="003D4A81" w:rsidRDefault="003D4A81" w:rsidP="006C10B4">
            <w:pPr>
              <w:jc w:val="center"/>
              <w:rPr>
                <w:b/>
              </w:rPr>
            </w:pPr>
            <w:r>
              <w:rPr>
                <w:b/>
              </w:rPr>
              <w:t>FY14-15</w:t>
            </w:r>
          </w:p>
          <w:p w:rsidR="003D4A81" w:rsidRPr="00564B03" w:rsidRDefault="003D4A81" w:rsidP="006C10B4">
            <w:pPr>
              <w:jc w:val="center"/>
              <w:rPr>
                <w:b/>
              </w:rPr>
            </w:pPr>
            <w:r>
              <w:rPr>
                <w:b/>
              </w:rPr>
              <w:t xml:space="preserve">Current Year </w:t>
            </w:r>
            <w:r w:rsidRPr="00564B03">
              <w:rPr>
                <w:b/>
              </w:rPr>
              <w:t>Budget</w:t>
            </w:r>
          </w:p>
        </w:tc>
        <w:tc>
          <w:tcPr>
            <w:tcW w:w="1915" w:type="dxa"/>
          </w:tcPr>
          <w:p w:rsidR="003D4A81" w:rsidRDefault="003D4A81" w:rsidP="006C10B4">
            <w:pPr>
              <w:jc w:val="center"/>
              <w:rPr>
                <w:b/>
              </w:rPr>
            </w:pPr>
            <w:r>
              <w:rPr>
                <w:b/>
              </w:rPr>
              <w:t>FY15-16 Proposed Budget</w:t>
            </w:r>
          </w:p>
        </w:tc>
        <w:tc>
          <w:tcPr>
            <w:tcW w:w="1915" w:type="dxa"/>
            <w:shd w:val="clear" w:color="auto" w:fill="auto"/>
            <w:vAlign w:val="center"/>
          </w:tcPr>
          <w:p w:rsidR="003D4A81" w:rsidRDefault="003D4A81" w:rsidP="006C10B4">
            <w:pPr>
              <w:jc w:val="center"/>
              <w:rPr>
                <w:b/>
              </w:rPr>
            </w:pPr>
            <w:r>
              <w:rPr>
                <w:b/>
              </w:rPr>
              <w:t>FY15-16 vs. FY14-15</w:t>
            </w:r>
          </w:p>
          <w:p w:rsidR="003D4A81" w:rsidRPr="00564B03" w:rsidRDefault="003D4A81" w:rsidP="006C10B4">
            <w:pPr>
              <w:jc w:val="center"/>
              <w:rPr>
                <w:b/>
              </w:rPr>
            </w:pPr>
            <w:r>
              <w:rPr>
                <w:b/>
              </w:rPr>
              <w:t>Budget</w:t>
            </w:r>
          </w:p>
        </w:tc>
        <w:tc>
          <w:tcPr>
            <w:tcW w:w="1916" w:type="dxa"/>
            <w:shd w:val="clear" w:color="auto" w:fill="auto"/>
            <w:vAlign w:val="center"/>
          </w:tcPr>
          <w:p w:rsidR="003D4A81" w:rsidRPr="00564B03" w:rsidRDefault="003D4A81" w:rsidP="006C10B4">
            <w:pPr>
              <w:jc w:val="center"/>
              <w:rPr>
                <w:b/>
              </w:rPr>
            </w:pPr>
            <w:r>
              <w:rPr>
                <w:b/>
              </w:rPr>
              <w:t>FY15-16 vs. FY14-15</w:t>
            </w:r>
          </w:p>
          <w:p w:rsidR="003D4A81" w:rsidRPr="00564B03" w:rsidRDefault="003D4A81" w:rsidP="006C10B4">
            <w:pPr>
              <w:jc w:val="center"/>
              <w:rPr>
                <w:b/>
              </w:rPr>
            </w:pPr>
            <w:r>
              <w:rPr>
                <w:b/>
              </w:rPr>
              <w:t>% Increase</w:t>
            </w:r>
          </w:p>
        </w:tc>
        <w:tc>
          <w:tcPr>
            <w:tcW w:w="1916" w:type="dxa"/>
          </w:tcPr>
          <w:p w:rsidR="003D4A81" w:rsidRDefault="003D4A81" w:rsidP="007D6398">
            <w:pPr>
              <w:jc w:val="center"/>
              <w:rPr>
                <w:b/>
              </w:rPr>
            </w:pPr>
            <w:r>
              <w:rPr>
                <w:b/>
              </w:rPr>
              <w:t xml:space="preserve"> Portion of 2.9</w:t>
            </w:r>
            <w:r w:rsidR="007D6398">
              <w:rPr>
                <w:b/>
              </w:rPr>
              <w:t>6</w:t>
            </w:r>
            <w:r>
              <w:rPr>
                <w:b/>
              </w:rPr>
              <w:t>% budget increase</w:t>
            </w:r>
          </w:p>
        </w:tc>
      </w:tr>
      <w:tr w:rsidR="003D4A81" w:rsidRPr="00564B03" w:rsidTr="0071658A">
        <w:trPr>
          <w:jc w:val="center"/>
        </w:trPr>
        <w:tc>
          <w:tcPr>
            <w:tcW w:w="1915" w:type="dxa"/>
            <w:shd w:val="clear" w:color="auto" w:fill="auto"/>
          </w:tcPr>
          <w:p w:rsidR="003D4A81" w:rsidRPr="00564B03" w:rsidRDefault="003D4A81" w:rsidP="006C10B4">
            <w:pPr>
              <w:jc w:val="center"/>
              <w:rPr>
                <w:b/>
              </w:rPr>
            </w:pPr>
            <w:r>
              <w:rPr>
                <w:b/>
              </w:rPr>
              <w:t>$ 44,103</w:t>
            </w:r>
          </w:p>
        </w:tc>
        <w:tc>
          <w:tcPr>
            <w:tcW w:w="1915" w:type="dxa"/>
            <w:shd w:val="clear" w:color="auto" w:fill="auto"/>
          </w:tcPr>
          <w:p w:rsidR="003D4A81" w:rsidRPr="00564B03" w:rsidRDefault="003D4A81" w:rsidP="006C10B4">
            <w:pPr>
              <w:jc w:val="center"/>
              <w:rPr>
                <w:b/>
              </w:rPr>
            </w:pPr>
            <w:r>
              <w:rPr>
                <w:b/>
              </w:rPr>
              <w:t>$ 34,805</w:t>
            </w:r>
          </w:p>
        </w:tc>
        <w:tc>
          <w:tcPr>
            <w:tcW w:w="1915" w:type="dxa"/>
            <w:shd w:val="clear" w:color="auto" w:fill="auto"/>
          </w:tcPr>
          <w:p w:rsidR="003D4A81" w:rsidRPr="00564B03" w:rsidRDefault="003D4A81" w:rsidP="006C10B4">
            <w:pPr>
              <w:jc w:val="center"/>
              <w:rPr>
                <w:b/>
              </w:rPr>
            </w:pPr>
            <w:r>
              <w:rPr>
                <w:b/>
              </w:rPr>
              <w:t>$ 35,390</w:t>
            </w:r>
          </w:p>
        </w:tc>
        <w:tc>
          <w:tcPr>
            <w:tcW w:w="1915" w:type="dxa"/>
          </w:tcPr>
          <w:p w:rsidR="003D4A81" w:rsidRDefault="003D4A81" w:rsidP="006C10B4">
            <w:pPr>
              <w:jc w:val="center"/>
              <w:rPr>
                <w:b/>
              </w:rPr>
            </w:pPr>
            <w:r>
              <w:rPr>
                <w:b/>
              </w:rPr>
              <w:t>$ 46,799</w:t>
            </w:r>
          </w:p>
        </w:tc>
        <w:tc>
          <w:tcPr>
            <w:tcW w:w="1915" w:type="dxa"/>
            <w:shd w:val="clear" w:color="auto" w:fill="auto"/>
          </w:tcPr>
          <w:p w:rsidR="003D4A81" w:rsidRPr="00564B03" w:rsidRDefault="003D4A81" w:rsidP="006C10B4">
            <w:pPr>
              <w:jc w:val="center"/>
              <w:rPr>
                <w:b/>
              </w:rPr>
            </w:pPr>
            <w:r>
              <w:rPr>
                <w:b/>
              </w:rPr>
              <w:t>$ 11,409</w:t>
            </w:r>
          </w:p>
        </w:tc>
        <w:tc>
          <w:tcPr>
            <w:tcW w:w="1916" w:type="dxa"/>
            <w:shd w:val="clear" w:color="auto" w:fill="auto"/>
          </w:tcPr>
          <w:p w:rsidR="003D4A81" w:rsidRPr="00564B03" w:rsidRDefault="003D4A81" w:rsidP="006C10B4">
            <w:pPr>
              <w:jc w:val="center"/>
              <w:rPr>
                <w:b/>
              </w:rPr>
            </w:pPr>
            <w:r>
              <w:rPr>
                <w:b/>
              </w:rPr>
              <w:t>32.24%</w:t>
            </w:r>
          </w:p>
        </w:tc>
        <w:tc>
          <w:tcPr>
            <w:tcW w:w="1916" w:type="dxa"/>
          </w:tcPr>
          <w:p w:rsidR="003D4A81" w:rsidRDefault="003D4A81" w:rsidP="006C10B4">
            <w:pPr>
              <w:jc w:val="center"/>
              <w:rPr>
                <w:b/>
              </w:rPr>
            </w:pPr>
            <w:r>
              <w:rPr>
                <w:b/>
              </w:rPr>
              <w:t>0.16%</w:t>
            </w:r>
          </w:p>
        </w:tc>
      </w:tr>
    </w:tbl>
    <w:p w:rsidR="00D66CB2" w:rsidRDefault="00D66CB2" w:rsidP="00460324">
      <w:pPr>
        <w:jc w:val="center"/>
        <w:rPr>
          <w:b/>
          <w:sz w:val="28"/>
          <w:szCs w:val="28"/>
        </w:rPr>
      </w:pPr>
    </w:p>
    <w:p w:rsidR="003D4A81" w:rsidRDefault="003D4A81" w:rsidP="003D4A81">
      <w:pPr>
        <w:rPr>
          <w:b/>
          <w:sz w:val="28"/>
          <w:szCs w:val="28"/>
        </w:rPr>
      </w:pPr>
    </w:p>
    <w:p w:rsidR="003D4A81" w:rsidRDefault="00736B1A" w:rsidP="003D4A81">
      <w:pPr>
        <w:rPr>
          <w:b/>
          <w:sz w:val="28"/>
          <w:szCs w:val="28"/>
        </w:rPr>
      </w:pPr>
      <w:r>
        <w:rPr>
          <w:b/>
          <w:sz w:val="28"/>
          <w:szCs w:val="28"/>
        </w:rPr>
        <w:t>The above figures include</w:t>
      </w:r>
      <w:r w:rsidR="003D4A81">
        <w:rPr>
          <w:b/>
          <w:sz w:val="28"/>
          <w:szCs w:val="28"/>
        </w:rPr>
        <w:t xml:space="preserve"> the following:</w:t>
      </w:r>
    </w:p>
    <w:p w:rsidR="003D4A81" w:rsidRDefault="003D4A81" w:rsidP="003D4A81">
      <w:pPr>
        <w:rPr>
          <w:b/>
          <w:sz w:val="28"/>
          <w:szCs w:val="28"/>
        </w:rPr>
      </w:pPr>
    </w:p>
    <w:p w:rsidR="003D4A81" w:rsidRPr="003D4A81" w:rsidRDefault="003D4A81" w:rsidP="003D4A81">
      <w:pPr>
        <w:pStyle w:val="ListParagraph"/>
        <w:numPr>
          <w:ilvl w:val="0"/>
          <w:numId w:val="45"/>
        </w:numPr>
        <w:ind w:left="360"/>
        <w:rPr>
          <w:b/>
          <w:sz w:val="36"/>
          <w:szCs w:val="36"/>
        </w:rPr>
      </w:pPr>
      <w:r>
        <w:t>01-2540-324-00254</w:t>
      </w:r>
      <w:r>
        <w:tab/>
        <w:t>Plant Insurance - $ 7,035 increase based BOE’s portion of LAP insurance, shared with the Town of Ashford, with anticipated 3% increase</w:t>
      </w:r>
    </w:p>
    <w:p w:rsidR="003D4A81" w:rsidRPr="003D4A81" w:rsidRDefault="003D4A81" w:rsidP="003D4A81">
      <w:pPr>
        <w:pStyle w:val="ListParagraph"/>
        <w:numPr>
          <w:ilvl w:val="0"/>
          <w:numId w:val="45"/>
        </w:numPr>
        <w:ind w:left="360"/>
        <w:rPr>
          <w:b/>
          <w:sz w:val="36"/>
          <w:szCs w:val="36"/>
        </w:rPr>
      </w:pPr>
      <w:r>
        <w:t>01-2550-324-00255</w:t>
      </w:r>
      <w:r>
        <w:tab/>
        <w:t xml:space="preserve">Transportation Insurance - $ 4,219 increase BOE’s portion of LAP insurance less anticipated reimbursement from Region 19 </w:t>
      </w:r>
    </w:p>
    <w:p w:rsidR="003D4A81" w:rsidRPr="003D4A81" w:rsidRDefault="003D4A81" w:rsidP="003D4A81">
      <w:pPr>
        <w:pStyle w:val="ListParagraph"/>
        <w:ind w:left="360"/>
        <w:rPr>
          <w:b/>
          <w:sz w:val="36"/>
          <w:szCs w:val="36"/>
        </w:rPr>
      </w:pPr>
    </w:p>
    <w:p w:rsidR="003D4A81" w:rsidRDefault="003D4A81" w:rsidP="003D4A81">
      <w:pPr>
        <w:rPr>
          <w:b/>
          <w:sz w:val="36"/>
          <w:szCs w:val="36"/>
        </w:rPr>
      </w:pPr>
    </w:p>
    <w:p w:rsidR="003D4A81" w:rsidRDefault="003D4A81" w:rsidP="003D4A81">
      <w:pPr>
        <w:rPr>
          <w:b/>
          <w:sz w:val="36"/>
          <w:szCs w:val="36"/>
        </w:rPr>
      </w:pPr>
    </w:p>
    <w:p w:rsidR="003D4A81" w:rsidRDefault="003D4A81" w:rsidP="003D4A81">
      <w:pPr>
        <w:rPr>
          <w:b/>
          <w:sz w:val="36"/>
          <w:szCs w:val="36"/>
        </w:rPr>
      </w:pPr>
    </w:p>
    <w:p w:rsidR="003D4A81" w:rsidRDefault="003D4A81" w:rsidP="003D4A81">
      <w:pPr>
        <w:rPr>
          <w:b/>
          <w:sz w:val="36"/>
          <w:szCs w:val="36"/>
        </w:rPr>
      </w:pPr>
    </w:p>
    <w:p w:rsidR="003D4A81" w:rsidRDefault="003D4A81" w:rsidP="003D4A81">
      <w:pPr>
        <w:rPr>
          <w:b/>
          <w:sz w:val="36"/>
          <w:szCs w:val="36"/>
        </w:rPr>
      </w:pPr>
    </w:p>
    <w:p w:rsidR="00460324" w:rsidRPr="003D4A81" w:rsidRDefault="007D2943" w:rsidP="003D4A81">
      <w:pPr>
        <w:jc w:val="center"/>
        <w:rPr>
          <w:b/>
          <w:sz w:val="36"/>
          <w:szCs w:val="36"/>
        </w:rPr>
      </w:pPr>
      <w:r w:rsidRPr="003D4A81">
        <w:rPr>
          <w:b/>
          <w:sz w:val="36"/>
          <w:szCs w:val="36"/>
        </w:rPr>
        <w:lastRenderedPageBreak/>
        <w:t xml:space="preserve">Object </w:t>
      </w:r>
      <w:r w:rsidR="003D4A81">
        <w:rPr>
          <w:b/>
          <w:sz w:val="36"/>
          <w:szCs w:val="36"/>
        </w:rPr>
        <w:t>331 – Special Education</w:t>
      </w:r>
      <w:r w:rsidR="00460324" w:rsidRPr="003D4A81">
        <w:rPr>
          <w:b/>
          <w:sz w:val="36"/>
          <w:szCs w:val="36"/>
        </w:rPr>
        <w:t xml:space="preserve"> Transportation</w:t>
      </w:r>
    </w:p>
    <w:p w:rsidR="00464CD4" w:rsidRDefault="00464CD4" w:rsidP="00460324">
      <w:pPr>
        <w:jc w:val="center"/>
        <w:rPr>
          <w:b/>
          <w:sz w:val="36"/>
          <w:szCs w:val="36"/>
        </w:rPr>
      </w:pPr>
    </w:p>
    <w:p w:rsidR="003D4A81" w:rsidRDefault="00D709A4" w:rsidP="00460324">
      <w:pPr>
        <w:jc w:val="center"/>
        <w:rPr>
          <w:sz w:val="36"/>
          <w:szCs w:val="36"/>
        </w:rPr>
      </w:pPr>
      <w:r>
        <w:rPr>
          <w:sz w:val="36"/>
          <w:szCs w:val="36"/>
        </w:rPr>
        <w:t xml:space="preserve">This object accounts for </w:t>
      </w:r>
      <w:r w:rsidR="003D4A81">
        <w:rPr>
          <w:sz w:val="36"/>
          <w:szCs w:val="36"/>
        </w:rPr>
        <w:t>0.80</w:t>
      </w:r>
      <w:r w:rsidR="00464CD4">
        <w:rPr>
          <w:sz w:val="36"/>
          <w:szCs w:val="36"/>
        </w:rPr>
        <w:t xml:space="preserve">% of the total budget.  </w:t>
      </w:r>
    </w:p>
    <w:p w:rsidR="00464CD4" w:rsidRDefault="00D709A4" w:rsidP="00460324">
      <w:pPr>
        <w:jc w:val="center"/>
        <w:rPr>
          <w:sz w:val="36"/>
          <w:szCs w:val="36"/>
        </w:rPr>
      </w:pPr>
      <w:r>
        <w:rPr>
          <w:sz w:val="36"/>
          <w:szCs w:val="36"/>
        </w:rPr>
        <w:t>This object</w:t>
      </w:r>
      <w:r w:rsidR="00F22343">
        <w:rPr>
          <w:sz w:val="36"/>
          <w:szCs w:val="36"/>
        </w:rPr>
        <w:t xml:space="preserve"> is</w:t>
      </w:r>
      <w:r>
        <w:rPr>
          <w:sz w:val="36"/>
          <w:szCs w:val="36"/>
        </w:rPr>
        <w:t xml:space="preserve"> </w:t>
      </w:r>
      <w:r w:rsidR="00C9421A">
        <w:rPr>
          <w:sz w:val="36"/>
          <w:szCs w:val="36"/>
        </w:rPr>
        <w:t>decreased</w:t>
      </w:r>
      <w:r>
        <w:rPr>
          <w:sz w:val="36"/>
          <w:szCs w:val="36"/>
        </w:rPr>
        <w:t xml:space="preserve"> by </w:t>
      </w:r>
      <w:r w:rsidR="003D4A81">
        <w:rPr>
          <w:sz w:val="36"/>
          <w:szCs w:val="36"/>
        </w:rPr>
        <w:t>-13.78</w:t>
      </w:r>
      <w:r>
        <w:rPr>
          <w:sz w:val="36"/>
          <w:szCs w:val="36"/>
        </w:rPr>
        <w:t xml:space="preserve">%, which </w:t>
      </w:r>
      <w:r w:rsidR="003D4A81">
        <w:rPr>
          <w:sz w:val="36"/>
          <w:szCs w:val="36"/>
        </w:rPr>
        <w:t>is</w:t>
      </w:r>
      <w:r>
        <w:rPr>
          <w:sz w:val="36"/>
          <w:szCs w:val="36"/>
        </w:rPr>
        <w:t xml:space="preserve"> </w:t>
      </w:r>
      <w:r w:rsidR="003D4A81">
        <w:rPr>
          <w:sz w:val="36"/>
          <w:szCs w:val="36"/>
        </w:rPr>
        <w:t>-0.13</w:t>
      </w:r>
      <w:r w:rsidR="00464CD4">
        <w:rPr>
          <w:sz w:val="36"/>
          <w:szCs w:val="36"/>
        </w:rPr>
        <w:t xml:space="preserve">% </w:t>
      </w:r>
      <w:r w:rsidR="003D4A81">
        <w:rPr>
          <w:sz w:val="36"/>
          <w:szCs w:val="36"/>
        </w:rPr>
        <w:t>of the 2.9</w:t>
      </w:r>
      <w:r w:rsidR="007D6398">
        <w:rPr>
          <w:sz w:val="36"/>
          <w:szCs w:val="36"/>
        </w:rPr>
        <w:t>6</w:t>
      </w:r>
      <w:r w:rsidR="00464CD4">
        <w:rPr>
          <w:sz w:val="36"/>
          <w:szCs w:val="36"/>
        </w:rPr>
        <w:t>%</w:t>
      </w:r>
      <w:r w:rsidR="003D4A81">
        <w:rPr>
          <w:sz w:val="36"/>
          <w:szCs w:val="36"/>
        </w:rPr>
        <w:t xml:space="preserve"> budget</w:t>
      </w:r>
      <w:r>
        <w:rPr>
          <w:sz w:val="36"/>
          <w:szCs w:val="36"/>
        </w:rPr>
        <w:t xml:space="preserve"> increase</w:t>
      </w:r>
      <w:r w:rsidR="003D4A81">
        <w:rPr>
          <w:sz w:val="36"/>
          <w:szCs w:val="36"/>
        </w:rPr>
        <w:t>.</w:t>
      </w:r>
    </w:p>
    <w:p w:rsidR="004266C6" w:rsidRPr="00464CD4" w:rsidRDefault="004266C6" w:rsidP="00460324">
      <w:pPr>
        <w:jc w:val="center"/>
        <w:rPr>
          <w:sz w:val="36"/>
          <w:szCs w:val="36"/>
        </w:rPr>
      </w:pPr>
    </w:p>
    <w:p w:rsidR="00460324" w:rsidRPr="0035156C" w:rsidRDefault="00CC40E1" w:rsidP="00A53CDD">
      <w:pPr>
        <w:rPr>
          <w:sz w:val="28"/>
          <w:szCs w:val="28"/>
        </w:rPr>
      </w:pPr>
      <w:r w:rsidRPr="0035156C">
        <w:rPr>
          <w:sz w:val="28"/>
          <w:szCs w:val="28"/>
        </w:rPr>
        <w:t xml:space="preserve">This object covers only the </w:t>
      </w:r>
      <w:r w:rsidR="00D66CB2" w:rsidRPr="0035156C">
        <w:rPr>
          <w:sz w:val="28"/>
          <w:szCs w:val="28"/>
        </w:rPr>
        <w:t>driver salaries when they transport</w:t>
      </w:r>
      <w:r w:rsidRPr="0035156C">
        <w:rPr>
          <w:sz w:val="28"/>
          <w:szCs w:val="28"/>
        </w:rPr>
        <w:t xml:space="preserve"> special</w:t>
      </w:r>
      <w:r w:rsidR="0059108B" w:rsidRPr="0035156C">
        <w:rPr>
          <w:sz w:val="28"/>
          <w:szCs w:val="28"/>
        </w:rPr>
        <w:t xml:space="preserve"> educatio</w:t>
      </w:r>
      <w:r w:rsidRPr="0035156C">
        <w:rPr>
          <w:sz w:val="28"/>
          <w:szCs w:val="28"/>
        </w:rPr>
        <w:t>n students.  Other aspects of the cost of transporting special educat</w:t>
      </w:r>
      <w:r w:rsidR="0059108B" w:rsidRPr="0035156C">
        <w:rPr>
          <w:sz w:val="28"/>
          <w:szCs w:val="28"/>
        </w:rPr>
        <w:t>io</w:t>
      </w:r>
      <w:r w:rsidRPr="0035156C">
        <w:rPr>
          <w:sz w:val="28"/>
          <w:szCs w:val="28"/>
        </w:rPr>
        <w:t>n s</w:t>
      </w:r>
      <w:r w:rsidR="0059108B" w:rsidRPr="0035156C">
        <w:rPr>
          <w:sz w:val="28"/>
          <w:szCs w:val="28"/>
        </w:rPr>
        <w:t>t</w:t>
      </w:r>
      <w:r w:rsidR="00D66CB2" w:rsidRPr="0035156C">
        <w:rPr>
          <w:sz w:val="28"/>
          <w:szCs w:val="28"/>
        </w:rPr>
        <w:t>udents are included in the appropriate line items related to transportation</w:t>
      </w:r>
      <w:r w:rsidRPr="0035156C">
        <w:rPr>
          <w:sz w:val="28"/>
          <w:szCs w:val="28"/>
        </w:rPr>
        <w:t xml:space="preserve"> </w:t>
      </w:r>
      <w:r w:rsidR="00D66CB2" w:rsidRPr="0035156C">
        <w:rPr>
          <w:sz w:val="28"/>
          <w:szCs w:val="28"/>
        </w:rPr>
        <w:t xml:space="preserve">salary costs </w:t>
      </w:r>
      <w:r w:rsidRPr="0035156C">
        <w:rPr>
          <w:sz w:val="28"/>
          <w:szCs w:val="28"/>
        </w:rPr>
        <w:t>(</w:t>
      </w:r>
      <w:r w:rsidR="00D66CB2" w:rsidRPr="0035156C">
        <w:rPr>
          <w:sz w:val="28"/>
          <w:szCs w:val="28"/>
        </w:rPr>
        <w:t>SS/Medicare, M</w:t>
      </w:r>
      <w:r w:rsidRPr="0035156C">
        <w:rPr>
          <w:sz w:val="28"/>
          <w:szCs w:val="28"/>
        </w:rPr>
        <w:t>edical</w:t>
      </w:r>
      <w:r w:rsidR="00D66CB2" w:rsidRPr="0035156C">
        <w:rPr>
          <w:sz w:val="28"/>
          <w:szCs w:val="28"/>
        </w:rPr>
        <w:t>/Dental Insurance</w:t>
      </w:r>
      <w:r w:rsidRPr="0035156C">
        <w:rPr>
          <w:sz w:val="28"/>
          <w:szCs w:val="28"/>
        </w:rPr>
        <w:t xml:space="preserve">, </w:t>
      </w:r>
      <w:r w:rsidR="00D66CB2" w:rsidRPr="0035156C">
        <w:rPr>
          <w:sz w:val="28"/>
          <w:szCs w:val="28"/>
        </w:rPr>
        <w:t xml:space="preserve">Transportation Liability and Workers Comp Insurances, </w:t>
      </w:r>
      <w:r w:rsidR="0059108B" w:rsidRPr="0035156C">
        <w:rPr>
          <w:sz w:val="28"/>
          <w:szCs w:val="28"/>
        </w:rPr>
        <w:t>fuel, etc.).</w:t>
      </w:r>
      <w:r w:rsidR="00736B1A">
        <w:rPr>
          <w:sz w:val="28"/>
          <w:szCs w:val="28"/>
        </w:rPr>
        <w:t xml:space="preserve"> This includes transportation both in and out of district. </w:t>
      </w:r>
    </w:p>
    <w:p w:rsidR="00382B07" w:rsidRDefault="00382B07" w:rsidP="00A53CDD">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3D4A81" w:rsidRPr="00564B03" w:rsidTr="0071658A">
        <w:trPr>
          <w:jc w:val="center"/>
        </w:trPr>
        <w:tc>
          <w:tcPr>
            <w:tcW w:w="1915" w:type="dxa"/>
            <w:shd w:val="clear" w:color="auto" w:fill="auto"/>
            <w:vAlign w:val="center"/>
          </w:tcPr>
          <w:p w:rsidR="003D4A81" w:rsidRDefault="003D4A81" w:rsidP="006C10B4">
            <w:pPr>
              <w:jc w:val="center"/>
              <w:rPr>
                <w:b/>
              </w:rPr>
            </w:pPr>
            <w:r>
              <w:rPr>
                <w:b/>
              </w:rPr>
              <w:t>FY12-13</w:t>
            </w:r>
          </w:p>
          <w:p w:rsidR="003D4A81" w:rsidRPr="00564B03" w:rsidRDefault="003D4A81" w:rsidP="006C10B4">
            <w:pPr>
              <w:jc w:val="center"/>
              <w:rPr>
                <w:b/>
              </w:rPr>
            </w:pPr>
            <w:r>
              <w:rPr>
                <w:b/>
              </w:rPr>
              <w:t>Original Budget</w:t>
            </w:r>
          </w:p>
        </w:tc>
        <w:tc>
          <w:tcPr>
            <w:tcW w:w="1915" w:type="dxa"/>
            <w:shd w:val="clear" w:color="auto" w:fill="auto"/>
            <w:vAlign w:val="center"/>
          </w:tcPr>
          <w:p w:rsidR="003D4A81" w:rsidRDefault="003D4A81" w:rsidP="006C10B4">
            <w:pPr>
              <w:jc w:val="center"/>
              <w:rPr>
                <w:b/>
              </w:rPr>
            </w:pPr>
            <w:r>
              <w:rPr>
                <w:b/>
              </w:rPr>
              <w:t>FY13-14</w:t>
            </w:r>
          </w:p>
          <w:p w:rsidR="003D4A81" w:rsidRPr="00564B03" w:rsidRDefault="003D4A81" w:rsidP="006C10B4">
            <w:pPr>
              <w:jc w:val="center"/>
              <w:rPr>
                <w:b/>
              </w:rPr>
            </w:pPr>
            <w:r>
              <w:rPr>
                <w:b/>
              </w:rPr>
              <w:t>Original</w:t>
            </w:r>
            <w:r w:rsidRPr="00564B03">
              <w:rPr>
                <w:b/>
              </w:rPr>
              <w:t xml:space="preserve"> Budget</w:t>
            </w:r>
          </w:p>
        </w:tc>
        <w:tc>
          <w:tcPr>
            <w:tcW w:w="1915" w:type="dxa"/>
            <w:shd w:val="clear" w:color="auto" w:fill="auto"/>
            <w:vAlign w:val="center"/>
          </w:tcPr>
          <w:p w:rsidR="003D4A81" w:rsidRDefault="003D4A81" w:rsidP="006C10B4">
            <w:pPr>
              <w:jc w:val="center"/>
              <w:rPr>
                <w:b/>
              </w:rPr>
            </w:pPr>
            <w:r>
              <w:rPr>
                <w:b/>
              </w:rPr>
              <w:t>FY14-15</w:t>
            </w:r>
          </w:p>
          <w:p w:rsidR="003D4A81" w:rsidRPr="00564B03" w:rsidRDefault="003D4A81" w:rsidP="006C10B4">
            <w:pPr>
              <w:jc w:val="center"/>
              <w:rPr>
                <w:b/>
              </w:rPr>
            </w:pPr>
            <w:r>
              <w:rPr>
                <w:b/>
              </w:rPr>
              <w:t xml:space="preserve">Current Year </w:t>
            </w:r>
            <w:r w:rsidRPr="00564B03">
              <w:rPr>
                <w:b/>
              </w:rPr>
              <w:t>Budget</w:t>
            </w:r>
          </w:p>
        </w:tc>
        <w:tc>
          <w:tcPr>
            <w:tcW w:w="1915" w:type="dxa"/>
          </w:tcPr>
          <w:p w:rsidR="003D4A81" w:rsidRDefault="003D4A81" w:rsidP="006C10B4">
            <w:pPr>
              <w:jc w:val="center"/>
              <w:rPr>
                <w:b/>
              </w:rPr>
            </w:pPr>
            <w:r>
              <w:rPr>
                <w:b/>
              </w:rPr>
              <w:t>FY15-16 Proposed Budget</w:t>
            </w:r>
          </w:p>
        </w:tc>
        <w:tc>
          <w:tcPr>
            <w:tcW w:w="1915" w:type="dxa"/>
            <w:shd w:val="clear" w:color="auto" w:fill="auto"/>
            <w:vAlign w:val="center"/>
          </w:tcPr>
          <w:p w:rsidR="003D4A81" w:rsidRDefault="003D4A81" w:rsidP="006C10B4">
            <w:pPr>
              <w:jc w:val="center"/>
              <w:rPr>
                <w:b/>
              </w:rPr>
            </w:pPr>
            <w:r>
              <w:rPr>
                <w:b/>
              </w:rPr>
              <w:t>FY15-16 vs. FY14-15</w:t>
            </w:r>
          </w:p>
          <w:p w:rsidR="003D4A81" w:rsidRPr="00564B03" w:rsidRDefault="003D4A81" w:rsidP="006C10B4">
            <w:pPr>
              <w:jc w:val="center"/>
              <w:rPr>
                <w:b/>
              </w:rPr>
            </w:pPr>
            <w:r>
              <w:rPr>
                <w:b/>
              </w:rPr>
              <w:t>Budget</w:t>
            </w:r>
          </w:p>
        </w:tc>
        <w:tc>
          <w:tcPr>
            <w:tcW w:w="1916" w:type="dxa"/>
            <w:shd w:val="clear" w:color="auto" w:fill="auto"/>
            <w:vAlign w:val="center"/>
          </w:tcPr>
          <w:p w:rsidR="003D4A81" w:rsidRPr="00564B03" w:rsidRDefault="003D4A81" w:rsidP="006C10B4">
            <w:pPr>
              <w:jc w:val="center"/>
              <w:rPr>
                <w:b/>
              </w:rPr>
            </w:pPr>
            <w:r>
              <w:rPr>
                <w:b/>
              </w:rPr>
              <w:t>FY15-16 vs. FY14-15</w:t>
            </w:r>
          </w:p>
          <w:p w:rsidR="003D4A81" w:rsidRPr="00564B03" w:rsidRDefault="003D4A81" w:rsidP="006C10B4">
            <w:pPr>
              <w:jc w:val="center"/>
              <w:rPr>
                <w:b/>
              </w:rPr>
            </w:pPr>
            <w:r>
              <w:rPr>
                <w:b/>
              </w:rPr>
              <w:t>% Decrease</w:t>
            </w:r>
          </w:p>
        </w:tc>
        <w:tc>
          <w:tcPr>
            <w:tcW w:w="1916" w:type="dxa"/>
          </w:tcPr>
          <w:p w:rsidR="003D4A81" w:rsidRDefault="003D4A81" w:rsidP="007D6398">
            <w:pPr>
              <w:jc w:val="center"/>
              <w:rPr>
                <w:b/>
              </w:rPr>
            </w:pPr>
            <w:r>
              <w:rPr>
                <w:b/>
              </w:rPr>
              <w:t xml:space="preserve"> Portion of 2.9</w:t>
            </w:r>
            <w:r w:rsidR="007D6398">
              <w:rPr>
                <w:b/>
              </w:rPr>
              <w:t>6</w:t>
            </w:r>
            <w:r>
              <w:rPr>
                <w:b/>
              </w:rPr>
              <w:t>% budget increase</w:t>
            </w:r>
          </w:p>
        </w:tc>
      </w:tr>
      <w:tr w:rsidR="003D4A81" w:rsidRPr="00564B03" w:rsidTr="0071658A">
        <w:trPr>
          <w:jc w:val="center"/>
        </w:trPr>
        <w:tc>
          <w:tcPr>
            <w:tcW w:w="1915" w:type="dxa"/>
            <w:shd w:val="clear" w:color="auto" w:fill="auto"/>
          </w:tcPr>
          <w:p w:rsidR="003D4A81" w:rsidRPr="00564B03" w:rsidRDefault="003D4A81" w:rsidP="006C10B4">
            <w:pPr>
              <w:jc w:val="center"/>
              <w:rPr>
                <w:b/>
              </w:rPr>
            </w:pPr>
            <w:r>
              <w:rPr>
                <w:b/>
              </w:rPr>
              <w:t>$ 77,010</w:t>
            </w:r>
          </w:p>
        </w:tc>
        <w:tc>
          <w:tcPr>
            <w:tcW w:w="1915" w:type="dxa"/>
            <w:shd w:val="clear" w:color="auto" w:fill="auto"/>
          </w:tcPr>
          <w:p w:rsidR="003D4A81" w:rsidRPr="00564B03" w:rsidRDefault="003D4A81" w:rsidP="006C10B4">
            <w:pPr>
              <w:jc w:val="center"/>
              <w:rPr>
                <w:b/>
              </w:rPr>
            </w:pPr>
            <w:r>
              <w:rPr>
                <w:b/>
              </w:rPr>
              <w:t>$ 97,420</w:t>
            </w:r>
          </w:p>
        </w:tc>
        <w:tc>
          <w:tcPr>
            <w:tcW w:w="1915" w:type="dxa"/>
            <w:shd w:val="clear" w:color="auto" w:fill="auto"/>
          </w:tcPr>
          <w:p w:rsidR="003D4A81" w:rsidRPr="00564B03" w:rsidRDefault="003D4A81" w:rsidP="006C10B4">
            <w:pPr>
              <w:jc w:val="center"/>
              <w:rPr>
                <w:b/>
              </w:rPr>
            </w:pPr>
            <w:r>
              <w:rPr>
                <w:b/>
              </w:rPr>
              <w:t>$ 69,908</w:t>
            </w:r>
          </w:p>
        </w:tc>
        <w:tc>
          <w:tcPr>
            <w:tcW w:w="1915" w:type="dxa"/>
          </w:tcPr>
          <w:p w:rsidR="003D4A81" w:rsidRDefault="003D4A81" w:rsidP="006C10B4">
            <w:pPr>
              <w:jc w:val="center"/>
              <w:rPr>
                <w:b/>
              </w:rPr>
            </w:pPr>
            <w:r>
              <w:rPr>
                <w:b/>
              </w:rPr>
              <w:t>$ 60,271</w:t>
            </w:r>
          </w:p>
        </w:tc>
        <w:tc>
          <w:tcPr>
            <w:tcW w:w="1915" w:type="dxa"/>
            <w:shd w:val="clear" w:color="auto" w:fill="auto"/>
          </w:tcPr>
          <w:p w:rsidR="003D4A81" w:rsidRPr="00564B03" w:rsidRDefault="003D4A81" w:rsidP="006C10B4">
            <w:pPr>
              <w:jc w:val="center"/>
              <w:rPr>
                <w:b/>
              </w:rPr>
            </w:pPr>
            <w:r>
              <w:rPr>
                <w:b/>
              </w:rPr>
              <w:t>($ 9,637)</w:t>
            </w:r>
          </w:p>
        </w:tc>
        <w:tc>
          <w:tcPr>
            <w:tcW w:w="1916" w:type="dxa"/>
            <w:shd w:val="clear" w:color="auto" w:fill="auto"/>
          </w:tcPr>
          <w:p w:rsidR="003D4A81" w:rsidRPr="00564B03" w:rsidRDefault="003D4A81" w:rsidP="006C10B4">
            <w:pPr>
              <w:jc w:val="center"/>
              <w:rPr>
                <w:b/>
              </w:rPr>
            </w:pPr>
            <w:r>
              <w:rPr>
                <w:b/>
              </w:rPr>
              <w:t>(13.78%)</w:t>
            </w:r>
          </w:p>
        </w:tc>
        <w:tc>
          <w:tcPr>
            <w:tcW w:w="1916" w:type="dxa"/>
          </w:tcPr>
          <w:p w:rsidR="003D4A81" w:rsidRDefault="003D4A81" w:rsidP="006C10B4">
            <w:pPr>
              <w:jc w:val="center"/>
              <w:rPr>
                <w:b/>
              </w:rPr>
            </w:pPr>
            <w:r>
              <w:rPr>
                <w:b/>
              </w:rPr>
              <w:t>(0.13%)</w:t>
            </w:r>
          </w:p>
        </w:tc>
      </w:tr>
    </w:tbl>
    <w:p w:rsidR="004266C6" w:rsidRDefault="004266C6" w:rsidP="00A53CDD">
      <w:pPr>
        <w:rPr>
          <w:sz w:val="28"/>
          <w:szCs w:val="28"/>
        </w:rPr>
      </w:pPr>
    </w:p>
    <w:p w:rsidR="00460324" w:rsidRDefault="00460324" w:rsidP="00460324">
      <w:pPr>
        <w:jc w:val="center"/>
        <w:rPr>
          <w:b/>
          <w:sz w:val="36"/>
          <w:szCs w:val="36"/>
        </w:rPr>
      </w:pPr>
    </w:p>
    <w:p w:rsidR="00521DD1" w:rsidRPr="00521DD1" w:rsidRDefault="00736B1A" w:rsidP="00521DD1">
      <w:pPr>
        <w:rPr>
          <w:b/>
          <w:sz w:val="28"/>
          <w:szCs w:val="28"/>
        </w:rPr>
      </w:pPr>
      <w:r>
        <w:rPr>
          <w:b/>
          <w:sz w:val="28"/>
          <w:szCs w:val="28"/>
        </w:rPr>
        <w:t>The above figures include</w:t>
      </w:r>
      <w:r w:rsidR="003D4A81">
        <w:rPr>
          <w:b/>
          <w:sz w:val="28"/>
          <w:szCs w:val="28"/>
        </w:rPr>
        <w:t xml:space="preserve"> the following</w:t>
      </w:r>
      <w:r w:rsidR="00521DD1" w:rsidRPr="00521DD1">
        <w:rPr>
          <w:b/>
          <w:sz w:val="28"/>
          <w:szCs w:val="28"/>
        </w:rPr>
        <w:t xml:space="preserve">: </w:t>
      </w:r>
    </w:p>
    <w:p w:rsidR="008B167E" w:rsidRPr="00857A29" w:rsidRDefault="008B167E" w:rsidP="004266C6"/>
    <w:p w:rsidR="00857A29" w:rsidRPr="00857A29" w:rsidRDefault="003238FF" w:rsidP="003D4A81">
      <w:pPr>
        <w:numPr>
          <w:ilvl w:val="0"/>
          <w:numId w:val="11"/>
        </w:numPr>
        <w:ind w:left="360"/>
      </w:pPr>
      <w:r>
        <w:t>01-1200-331-00120</w:t>
      </w:r>
      <w:r w:rsidR="003D4A81">
        <w:tab/>
      </w:r>
      <w:proofErr w:type="spellStart"/>
      <w:r w:rsidR="003D4A81">
        <w:t>SpEd</w:t>
      </w:r>
      <w:proofErr w:type="spellEnd"/>
      <w:r w:rsidR="003D4A81">
        <w:t xml:space="preserve"> Transportation -</w:t>
      </w:r>
      <w:r>
        <w:t xml:space="preserve"> </w:t>
      </w:r>
      <w:r w:rsidR="003D4A81">
        <w:t>$ 9,637 d</w:t>
      </w:r>
      <w:r w:rsidR="003A4AE8">
        <w:t>ecrease</w:t>
      </w:r>
      <w:r w:rsidR="00857A29" w:rsidRPr="00857A29">
        <w:t xml:space="preserve"> in Sp</w:t>
      </w:r>
      <w:r>
        <w:t xml:space="preserve">ecial </w:t>
      </w:r>
      <w:r w:rsidR="00857A29" w:rsidRPr="00857A29">
        <w:t>Ed</w:t>
      </w:r>
      <w:r>
        <w:t>ucation</w:t>
      </w:r>
      <w:r w:rsidR="00857A29" w:rsidRPr="00857A29">
        <w:t xml:space="preserve"> transportation</w:t>
      </w:r>
      <w:r w:rsidR="003A4AE8">
        <w:t xml:space="preserve"> is</w:t>
      </w:r>
      <w:r w:rsidR="008B167E">
        <w:t xml:space="preserve"> based upon current and projected Special Education enrollment</w:t>
      </w:r>
      <w:r>
        <w:t>, along with efficiencies</w:t>
      </w:r>
      <w:r w:rsidR="003D4A81">
        <w:t xml:space="preserve"> in bus routes</w:t>
      </w:r>
      <w:r>
        <w:t xml:space="preserve"> put in place by Transportation Coordinator</w:t>
      </w:r>
    </w:p>
    <w:p w:rsidR="00521DD1" w:rsidRPr="00521DD1" w:rsidRDefault="00521DD1" w:rsidP="00521DD1">
      <w:pPr>
        <w:rPr>
          <w:sz w:val="28"/>
          <w:szCs w:val="28"/>
        </w:rPr>
      </w:pPr>
    </w:p>
    <w:p w:rsidR="00521DD1" w:rsidRDefault="00521DD1" w:rsidP="00521DD1">
      <w:pPr>
        <w:rPr>
          <w:b/>
          <w:sz w:val="28"/>
          <w:szCs w:val="28"/>
        </w:rPr>
      </w:pPr>
    </w:p>
    <w:p w:rsidR="00521DD1" w:rsidRDefault="00521DD1" w:rsidP="00521DD1">
      <w:pPr>
        <w:rPr>
          <w:b/>
          <w:sz w:val="28"/>
          <w:szCs w:val="28"/>
        </w:rPr>
      </w:pPr>
    </w:p>
    <w:p w:rsidR="00521DD1" w:rsidRDefault="00521DD1" w:rsidP="00521DD1">
      <w:pPr>
        <w:rPr>
          <w:b/>
          <w:sz w:val="36"/>
          <w:szCs w:val="36"/>
        </w:rPr>
      </w:pPr>
    </w:p>
    <w:p w:rsidR="00521DD1" w:rsidRDefault="00521DD1" w:rsidP="00521DD1">
      <w:pPr>
        <w:rPr>
          <w:b/>
          <w:sz w:val="36"/>
          <w:szCs w:val="36"/>
        </w:rPr>
      </w:pPr>
    </w:p>
    <w:p w:rsidR="003D4A81" w:rsidRDefault="003D4A81" w:rsidP="00521DD1">
      <w:pPr>
        <w:rPr>
          <w:b/>
          <w:sz w:val="36"/>
          <w:szCs w:val="36"/>
        </w:rPr>
      </w:pPr>
    </w:p>
    <w:p w:rsidR="00521DD1" w:rsidRDefault="00521DD1" w:rsidP="00521DD1">
      <w:pPr>
        <w:rPr>
          <w:b/>
          <w:sz w:val="36"/>
          <w:szCs w:val="36"/>
        </w:rPr>
      </w:pPr>
    </w:p>
    <w:p w:rsidR="00F22343" w:rsidRDefault="00F22343" w:rsidP="00521DD1">
      <w:pPr>
        <w:rPr>
          <w:b/>
          <w:sz w:val="36"/>
          <w:szCs w:val="36"/>
        </w:rPr>
      </w:pPr>
    </w:p>
    <w:p w:rsidR="00460324" w:rsidRDefault="00460324" w:rsidP="00460324">
      <w:pPr>
        <w:jc w:val="center"/>
        <w:rPr>
          <w:b/>
          <w:sz w:val="36"/>
          <w:szCs w:val="36"/>
        </w:rPr>
      </w:pPr>
      <w:r>
        <w:rPr>
          <w:b/>
          <w:sz w:val="36"/>
          <w:szCs w:val="36"/>
        </w:rPr>
        <w:lastRenderedPageBreak/>
        <w:t>Object 340 – Communication</w:t>
      </w:r>
    </w:p>
    <w:p w:rsidR="005F52F8" w:rsidRDefault="005F52F8" w:rsidP="00460324">
      <w:pPr>
        <w:jc w:val="center"/>
        <w:rPr>
          <w:b/>
          <w:sz w:val="36"/>
          <w:szCs w:val="36"/>
        </w:rPr>
      </w:pPr>
    </w:p>
    <w:p w:rsidR="003D4A81" w:rsidRDefault="005F52F8" w:rsidP="00460324">
      <w:pPr>
        <w:jc w:val="center"/>
        <w:rPr>
          <w:sz w:val="36"/>
          <w:szCs w:val="36"/>
        </w:rPr>
      </w:pPr>
      <w:r w:rsidRPr="005F52F8">
        <w:rPr>
          <w:sz w:val="36"/>
          <w:szCs w:val="36"/>
        </w:rPr>
        <w:t>This object accounts for 0.1</w:t>
      </w:r>
      <w:r w:rsidR="00A575D1">
        <w:rPr>
          <w:sz w:val="36"/>
          <w:szCs w:val="36"/>
        </w:rPr>
        <w:t>6</w:t>
      </w:r>
      <w:r w:rsidRPr="005F52F8">
        <w:rPr>
          <w:sz w:val="36"/>
          <w:szCs w:val="36"/>
        </w:rPr>
        <w:t>%</w:t>
      </w:r>
      <w:r w:rsidR="003D4A81">
        <w:rPr>
          <w:sz w:val="36"/>
          <w:szCs w:val="36"/>
        </w:rPr>
        <w:t xml:space="preserve"> of the total budget.  </w:t>
      </w:r>
    </w:p>
    <w:p w:rsidR="00521DD1" w:rsidRPr="005F52F8" w:rsidRDefault="003D4A81" w:rsidP="00460324">
      <w:pPr>
        <w:jc w:val="center"/>
        <w:rPr>
          <w:sz w:val="36"/>
          <w:szCs w:val="36"/>
        </w:rPr>
      </w:pPr>
      <w:r>
        <w:rPr>
          <w:sz w:val="36"/>
          <w:szCs w:val="36"/>
        </w:rPr>
        <w:t>This object</w:t>
      </w:r>
      <w:r w:rsidR="008B167E">
        <w:rPr>
          <w:sz w:val="36"/>
          <w:szCs w:val="36"/>
        </w:rPr>
        <w:t xml:space="preserve"> is </w:t>
      </w:r>
      <w:r w:rsidR="00A575D1">
        <w:rPr>
          <w:sz w:val="36"/>
          <w:szCs w:val="36"/>
        </w:rPr>
        <w:t>increased by</w:t>
      </w:r>
      <w:r w:rsidR="005F52F8">
        <w:rPr>
          <w:sz w:val="36"/>
          <w:szCs w:val="36"/>
        </w:rPr>
        <w:t xml:space="preserve"> </w:t>
      </w:r>
      <w:r>
        <w:rPr>
          <w:sz w:val="36"/>
          <w:szCs w:val="36"/>
        </w:rPr>
        <w:t>4.35</w:t>
      </w:r>
      <w:r w:rsidR="005F52F8">
        <w:rPr>
          <w:sz w:val="36"/>
          <w:szCs w:val="36"/>
        </w:rPr>
        <w:t>%</w:t>
      </w:r>
      <w:r>
        <w:rPr>
          <w:sz w:val="36"/>
          <w:szCs w:val="36"/>
        </w:rPr>
        <w:t>,</w:t>
      </w:r>
      <w:r w:rsidR="005F52F8">
        <w:rPr>
          <w:sz w:val="36"/>
          <w:szCs w:val="36"/>
        </w:rPr>
        <w:t xml:space="preserve"> which </w:t>
      </w:r>
      <w:r>
        <w:rPr>
          <w:sz w:val="36"/>
          <w:szCs w:val="36"/>
        </w:rPr>
        <w:t>is 0.01% of</w:t>
      </w:r>
      <w:r w:rsidR="00A575D1">
        <w:rPr>
          <w:sz w:val="36"/>
          <w:szCs w:val="36"/>
        </w:rPr>
        <w:t xml:space="preserve"> the</w:t>
      </w:r>
      <w:r w:rsidR="005F52F8" w:rsidRPr="005F52F8">
        <w:rPr>
          <w:sz w:val="36"/>
          <w:szCs w:val="36"/>
        </w:rPr>
        <w:t xml:space="preserve"> </w:t>
      </w:r>
      <w:r>
        <w:rPr>
          <w:sz w:val="36"/>
          <w:szCs w:val="36"/>
        </w:rPr>
        <w:t>2.9</w:t>
      </w:r>
      <w:r w:rsidR="007D6398">
        <w:rPr>
          <w:sz w:val="36"/>
          <w:szCs w:val="36"/>
        </w:rPr>
        <w:t>6</w:t>
      </w:r>
      <w:r w:rsidR="005F52F8" w:rsidRPr="005F52F8">
        <w:rPr>
          <w:sz w:val="36"/>
          <w:szCs w:val="36"/>
        </w:rPr>
        <w:t>%</w:t>
      </w:r>
      <w:r w:rsidR="00A575D1">
        <w:rPr>
          <w:sz w:val="36"/>
          <w:szCs w:val="36"/>
        </w:rPr>
        <w:t xml:space="preserve"> budget increase.</w:t>
      </w:r>
    </w:p>
    <w:p w:rsidR="00521DD1" w:rsidRDefault="00521DD1" w:rsidP="00460324">
      <w:pPr>
        <w:jc w:val="center"/>
        <w:rPr>
          <w:b/>
          <w:sz w:val="36"/>
          <w:szCs w:val="36"/>
        </w:rPr>
      </w:pPr>
    </w:p>
    <w:p w:rsidR="0059108B" w:rsidRPr="001C749E" w:rsidRDefault="0059108B" w:rsidP="00460324">
      <w:pPr>
        <w:jc w:val="center"/>
        <w:rPr>
          <w:b/>
          <w:sz w:val="20"/>
          <w:szCs w:val="20"/>
        </w:rPr>
      </w:pPr>
    </w:p>
    <w:p w:rsidR="004266C6" w:rsidRPr="0035156C" w:rsidRDefault="0059108B" w:rsidP="004266C6">
      <w:pPr>
        <w:tabs>
          <w:tab w:val="left" w:pos="10880"/>
        </w:tabs>
        <w:rPr>
          <w:sz w:val="28"/>
          <w:szCs w:val="28"/>
        </w:rPr>
      </w:pPr>
      <w:r w:rsidRPr="0035156C">
        <w:rPr>
          <w:sz w:val="28"/>
          <w:szCs w:val="28"/>
        </w:rPr>
        <w:t xml:space="preserve">This object </w:t>
      </w:r>
      <w:r w:rsidR="005B09F9" w:rsidRPr="0035156C">
        <w:rPr>
          <w:sz w:val="28"/>
          <w:szCs w:val="28"/>
        </w:rPr>
        <w:t>includes costs of</w:t>
      </w:r>
      <w:r w:rsidRPr="0035156C">
        <w:rPr>
          <w:sz w:val="28"/>
          <w:szCs w:val="28"/>
        </w:rPr>
        <w:t xml:space="preserve"> our telephone service, postage, </w:t>
      </w:r>
      <w:r w:rsidR="00521DD1" w:rsidRPr="0035156C">
        <w:rPr>
          <w:sz w:val="28"/>
          <w:szCs w:val="28"/>
        </w:rPr>
        <w:t>Internet</w:t>
      </w:r>
      <w:r w:rsidRPr="0035156C">
        <w:rPr>
          <w:sz w:val="28"/>
          <w:szCs w:val="28"/>
        </w:rPr>
        <w:t xml:space="preserve"> and advertising for vacancies. </w:t>
      </w:r>
    </w:p>
    <w:p w:rsidR="003A4AE8" w:rsidRPr="004266C6" w:rsidRDefault="003A4AE8" w:rsidP="004266C6">
      <w:pPr>
        <w:tabs>
          <w:tab w:val="left" w:pos="10880"/>
        </w:tabs>
      </w:pPr>
    </w:p>
    <w:p w:rsidR="00460324" w:rsidRDefault="00460324" w:rsidP="00460324">
      <w:pPr>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3D4A81" w:rsidRPr="00564B03" w:rsidTr="0071658A">
        <w:trPr>
          <w:jc w:val="center"/>
        </w:trPr>
        <w:tc>
          <w:tcPr>
            <w:tcW w:w="1915" w:type="dxa"/>
            <w:shd w:val="clear" w:color="auto" w:fill="auto"/>
            <w:vAlign w:val="center"/>
          </w:tcPr>
          <w:p w:rsidR="003D4A81" w:rsidRDefault="003D4A81" w:rsidP="006C10B4">
            <w:pPr>
              <w:jc w:val="center"/>
              <w:rPr>
                <w:b/>
              </w:rPr>
            </w:pPr>
            <w:r>
              <w:rPr>
                <w:b/>
              </w:rPr>
              <w:t>FY12-13</w:t>
            </w:r>
          </w:p>
          <w:p w:rsidR="003D4A81" w:rsidRPr="00564B03" w:rsidRDefault="003D4A81" w:rsidP="006C10B4">
            <w:pPr>
              <w:jc w:val="center"/>
              <w:rPr>
                <w:b/>
              </w:rPr>
            </w:pPr>
            <w:r>
              <w:rPr>
                <w:b/>
              </w:rPr>
              <w:t>Original Budget</w:t>
            </w:r>
          </w:p>
        </w:tc>
        <w:tc>
          <w:tcPr>
            <w:tcW w:w="1915" w:type="dxa"/>
            <w:shd w:val="clear" w:color="auto" w:fill="auto"/>
            <w:vAlign w:val="center"/>
          </w:tcPr>
          <w:p w:rsidR="003D4A81" w:rsidRDefault="003D4A81" w:rsidP="006C10B4">
            <w:pPr>
              <w:jc w:val="center"/>
              <w:rPr>
                <w:b/>
              </w:rPr>
            </w:pPr>
            <w:r>
              <w:rPr>
                <w:b/>
              </w:rPr>
              <w:t>FY13-14</w:t>
            </w:r>
          </w:p>
          <w:p w:rsidR="003D4A81" w:rsidRPr="00564B03" w:rsidRDefault="003D4A81" w:rsidP="006C10B4">
            <w:pPr>
              <w:jc w:val="center"/>
              <w:rPr>
                <w:b/>
              </w:rPr>
            </w:pPr>
            <w:r>
              <w:rPr>
                <w:b/>
              </w:rPr>
              <w:t xml:space="preserve">Original </w:t>
            </w:r>
            <w:r w:rsidRPr="00564B03">
              <w:rPr>
                <w:b/>
              </w:rPr>
              <w:t xml:space="preserve"> Budget</w:t>
            </w:r>
          </w:p>
        </w:tc>
        <w:tc>
          <w:tcPr>
            <w:tcW w:w="1915" w:type="dxa"/>
            <w:shd w:val="clear" w:color="auto" w:fill="auto"/>
            <w:vAlign w:val="center"/>
          </w:tcPr>
          <w:p w:rsidR="003D4A81" w:rsidRDefault="003D4A81" w:rsidP="006C10B4">
            <w:pPr>
              <w:jc w:val="center"/>
              <w:rPr>
                <w:b/>
              </w:rPr>
            </w:pPr>
            <w:r>
              <w:rPr>
                <w:b/>
              </w:rPr>
              <w:t>FY14-15</w:t>
            </w:r>
          </w:p>
          <w:p w:rsidR="003D4A81" w:rsidRPr="00564B03" w:rsidRDefault="003D4A81" w:rsidP="006C10B4">
            <w:pPr>
              <w:jc w:val="center"/>
              <w:rPr>
                <w:b/>
              </w:rPr>
            </w:pPr>
            <w:r>
              <w:rPr>
                <w:b/>
              </w:rPr>
              <w:t xml:space="preserve">Current Year </w:t>
            </w:r>
            <w:r w:rsidRPr="00564B03">
              <w:rPr>
                <w:b/>
              </w:rPr>
              <w:t>Budget</w:t>
            </w:r>
          </w:p>
        </w:tc>
        <w:tc>
          <w:tcPr>
            <w:tcW w:w="1915" w:type="dxa"/>
          </w:tcPr>
          <w:p w:rsidR="003D4A81" w:rsidRDefault="003D4A81" w:rsidP="006C10B4">
            <w:pPr>
              <w:jc w:val="center"/>
              <w:rPr>
                <w:b/>
              </w:rPr>
            </w:pPr>
            <w:r>
              <w:rPr>
                <w:b/>
              </w:rPr>
              <w:t>FY15-16 Proposed Budget</w:t>
            </w:r>
          </w:p>
        </w:tc>
        <w:tc>
          <w:tcPr>
            <w:tcW w:w="1915" w:type="dxa"/>
            <w:shd w:val="clear" w:color="auto" w:fill="auto"/>
            <w:vAlign w:val="center"/>
          </w:tcPr>
          <w:p w:rsidR="003D4A81" w:rsidRDefault="003D4A81" w:rsidP="006C10B4">
            <w:pPr>
              <w:jc w:val="center"/>
              <w:rPr>
                <w:b/>
              </w:rPr>
            </w:pPr>
            <w:r>
              <w:rPr>
                <w:b/>
              </w:rPr>
              <w:t>FY15-16 vs. FY14-15</w:t>
            </w:r>
          </w:p>
          <w:p w:rsidR="003D4A81" w:rsidRPr="00564B03" w:rsidRDefault="003D4A81" w:rsidP="006C10B4">
            <w:pPr>
              <w:jc w:val="center"/>
              <w:rPr>
                <w:b/>
              </w:rPr>
            </w:pPr>
            <w:r>
              <w:rPr>
                <w:b/>
              </w:rPr>
              <w:t>Budget</w:t>
            </w:r>
          </w:p>
        </w:tc>
        <w:tc>
          <w:tcPr>
            <w:tcW w:w="1916" w:type="dxa"/>
            <w:shd w:val="clear" w:color="auto" w:fill="auto"/>
            <w:vAlign w:val="center"/>
          </w:tcPr>
          <w:p w:rsidR="003D4A81" w:rsidRPr="00564B03" w:rsidRDefault="003D4A81" w:rsidP="006C10B4">
            <w:pPr>
              <w:jc w:val="center"/>
              <w:rPr>
                <w:b/>
              </w:rPr>
            </w:pPr>
            <w:r>
              <w:rPr>
                <w:b/>
              </w:rPr>
              <w:t>FY15-16 vs. FY14-15</w:t>
            </w:r>
          </w:p>
          <w:p w:rsidR="003D4A81" w:rsidRPr="00564B03" w:rsidRDefault="003D4A81" w:rsidP="006C10B4">
            <w:pPr>
              <w:jc w:val="center"/>
              <w:rPr>
                <w:b/>
              </w:rPr>
            </w:pPr>
            <w:r>
              <w:rPr>
                <w:b/>
              </w:rPr>
              <w:t>% Increase</w:t>
            </w:r>
          </w:p>
        </w:tc>
        <w:tc>
          <w:tcPr>
            <w:tcW w:w="1916" w:type="dxa"/>
          </w:tcPr>
          <w:p w:rsidR="003D4A81" w:rsidRDefault="003D4A81" w:rsidP="007D6398">
            <w:pPr>
              <w:jc w:val="center"/>
              <w:rPr>
                <w:b/>
              </w:rPr>
            </w:pPr>
            <w:r>
              <w:rPr>
                <w:b/>
              </w:rPr>
              <w:t xml:space="preserve"> Portion of 2.9</w:t>
            </w:r>
            <w:r w:rsidR="007D6398">
              <w:rPr>
                <w:b/>
              </w:rPr>
              <w:t>6</w:t>
            </w:r>
            <w:r>
              <w:rPr>
                <w:b/>
              </w:rPr>
              <w:t>% budget increase</w:t>
            </w:r>
          </w:p>
        </w:tc>
      </w:tr>
      <w:tr w:rsidR="003D4A81" w:rsidRPr="00564B03" w:rsidTr="0071658A">
        <w:trPr>
          <w:jc w:val="center"/>
        </w:trPr>
        <w:tc>
          <w:tcPr>
            <w:tcW w:w="1915" w:type="dxa"/>
            <w:shd w:val="clear" w:color="auto" w:fill="auto"/>
          </w:tcPr>
          <w:p w:rsidR="003D4A81" w:rsidRPr="00564B03" w:rsidRDefault="003D4A81" w:rsidP="006C10B4">
            <w:pPr>
              <w:jc w:val="center"/>
              <w:rPr>
                <w:b/>
              </w:rPr>
            </w:pPr>
            <w:r>
              <w:rPr>
                <w:b/>
              </w:rPr>
              <w:t>$ 13,850</w:t>
            </w:r>
          </w:p>
        </w:tc>
        <w:tc>
          <w:tcPr>
            <w:tcW w:w="1915" w:type="dxa"/>
            <w:shd w:val="clear" w:color="auto" w:fill="auto"/>
          </w:tcPr>
          <w:p w:rsidR="003D4A81" w:rsidRPr="00564B03" w:rsidRDefault="003D4A81" w:rsidP="006C10B4">
            <w:pPr>
              <w:jc w:val="center"/>
              <w:rPr>
                <w:b/>
              </w:rPr>
            </w:pPr>
            <w:r>
              <w:rPr>
                <w:b/>
              </w:rPr>
              <w:t>$ 11,200</w:t>
            </w:r>
          </w:p>
        </w:tc>
        <w:tc>
          <w:tcPr>
            <w:tcW w:w="1915" w:type="dxa"/>
            <w:shd w:val="clear" w:color="auto" w:fill="auto"/>
          </w:tcPr>
          <w:p w:rsidR="003D4A81" w:rsidRPr="00564B03" w:rsidRDefault="003D4A81" w:rsidP="006C10B4">
            <w:pPr>
              <w:jc w:val="center"/>
              <w:rPr>
                <w:b/>
              </w:rPr>
            </w:pPr>
            <w:r>
              <w:rPr>
                <w:b/>
              </w:rPr>
              <w:t>$ 11,500</w:t>
            </w:r>
          </w:p>
        </w:tc>
        <w:tc>
          <w:tcPr>
            <w:tcW w:w="1915" w:type="dxa"/>
          </w:tcPr>
          <w:p w:rsidR="003D4A81" w:rsidRDefault="003D4A81" w:rsidP="006C10B4">
            <w:pPr>
              <w:jc w:val="center"/>
              <w:rPr>
                <w:b/>
              </w:rPr>
            </w:pPr>
            <w:r>
              <w:rPr>
                <w:b/>
              </w:rPr>
              <w:t>$ 12,000</w:t>
            </w:r>
          </w:p>
        </w:tc>
        <w:tc>
          <w:tcPr>
            <w:tcW w:w="1915" w:type="dxa"/>
            <w:shd w:val="clear" w:color="auto" w:fill="auto"/>
          </w:tcPr>
          <w:p w:rsidR="003D4A81" w:rsidRPr="00564B03" w:rsidRDefault="003D4A81" w:rsidP="006C10B4">
            <w:pPr>
              <w:jc w:val="center"/>
              <w:rPr>
                <w:b/>
              </w:rPr>
            </w:pPr>
            <w:r>
              <w:rPr>
                <w:b/>
              </w:rPr>
              <w:t>$ 500</w:t>
            </w:r>
          </w:p>
        </w:tc>
        <w:tc>
          <w:tcPr>
            <w:tcW w:w="1916" w:type="dxa"/>
            <w:shd w:val="clear" w:color="auto" w:fill="auto"/>
          </w:tcPr>
          <w:p w:rsidR="003D4A81" w:rsidRPr="00564B03" w:rsidRDefault="003D4A81" w:rsidP="006C10B4">
            <w:pPr>
              <w:jc w:val="center"/>
              <w:rPr>
                <w:b/>
              </w:rPr>
            </w:pPr>
            <w:r>
              <w:rPr>
                <w:b/>
              </w:rPr>
              <w:t>4.35%</w:t>
            </w:r>
          </w:p>
        </w:tc>
        <w:tc>
          <w:tcPr>
            <w:tcW w:w="1916" w:type="dxa"/>
          </w:tcPr>
          <w:p w:rsidR="003D4A81" w:rsidRDefault="003D4A81" w:rsidP="00A575D1">
            <w:pPr>
              <w:jc w:val="center"/>
              <w:rPr>
                <w:b/>
              </w:rPr>
            </w:pPr>
            <w:r>
              <w:rPr>
                <w:b/>
              </w:rPr>
              <w:t>0.01%</w:t>
            </w:r>
          </w:p>
        </w:tc>
      </w:tr>
    </w:tbl>
    <w:p w:rsidR="005B09F9" w:rsidRDefault="005B09F9" w:rsidP="00460324">
      <w:pPr>
        <w:jc w:val="center"/>
        <w:rPr>
          <w:b/>
          <w:sz w:val="28"/>
          <w:szCs w:val="28"/>
        </w:rPr>
      </w:pPr>
    </w:p>
    <w:p w:rsidR="00FB0961" w:rsidRDefault="00FB0961" w:rsidP="00521DD1">
      <w:pPr>
        <w:rPr>
          <w:b/>
          <w:sz w:val="28"/>
          <w:szCs w:val="28"/>
        </w:rPr>
      </w:pPr>
    </w:p>
    <w:p w:rsidR="003A4AE8" w:rsidRDefault="003A4AE8" w:rsidP="003A4AE8">
      <w:pPr>
        <w:tabs>
          <w:tab w:val="left" w:pos="10880"/>
        </w:tabs>
      </w:pPr>
    </w:p>
    <w:p w:rsidR="003D4A81" w:rsidRPr="00521DD1" w:rsidRDefault="00736B1A" w:rsidP="003D4A81">
      <w:pPr>
        <w:rPr>
          <w:b/>
          <w:sz w:val="28"/>
          <w:szCs w:val="28"/>
        </w:rPr>
      </w:pPr>
      <w:r>
        <w:rPr>
          <w:b/>
          <w:sz w:val="28"/>
          <w:szCs w:val="28"/>
        </w:rPr>
        <w:t>The above figures include</w:t>
      </w:r>
      <w:r w:rsidR="003D4A81">
        <w:rPr>
          <w:b/>
          <w:sz w:val="28"/>
          <w:szCs w:val="28"/>
        </w:rPr>
        <w:t xml:space="preserve"> the following</w:t>
      </w:r>
      <w:r w:rsidR="003D4A81" w:rsidRPr="00521DD1">
        <w:rPr>
          <w:b/>
          <w:sz w:val="28"/>
          <w:szCs w:val="28"/>
        </w:rPr>
        <w:t xml:space="preserve">: </w:t>
      </w:r>
    </w:p>
    <w:p w:rsidR="003D4A81" w:rsidRPr="00857A29" w:rsidRDefault="003D4A81" w:rsidP="003D4A81"/>
    <w:p w:rsidR="003A4AE8" w:rsidRPr="003D4A81" w:rsidRDefault="003D4A81" w:rsidP="003D4A81">
      <w:pPr>
        <w:pStyle w:val="ListParagraph"/>
        <w:numPr>
          <w:ilvl w:val="0"/>
          <w:numId w:val="11"/>
        </w:numPr>
        <w:ind w:left="360"/>
        <w:rPr>
          <w:sz w:val="36"/>
          <w:szCs w:val="36"/>
        </w:rPr>
      </w:pPr>
      <w:r>
        <w:t xml:space="preserve">01-2200-340-01220 </w:t>
      </w:r>
      <w:r>
        <w:tab/>
        <w:t>Telephone - $500 increase due to loss of refunds and discounts received through the Federal Universal Service Fund credit program</w:t>
      </w:r>
    </w:p>
    <w:p w:rsidR="003A4AE8" w:rsidRDefault="003A4AE8" w:rsidP="003A4AE8">
      <w:pPr>
        <w:rPr>
          <w:sz w:val="36"/>
          <w:szCs w:val="36"/>
        </w:rPr>
      </w:pPr>
    </w:p>
    <w:p w:rsidR="003A4AE8" w:rsidRDefault="003A4AE8" w:rsidP="003A4AE8">
      <w:pPr>
        <w:rPr>
          <w:sz w:val="36"/>
          <w:szCs w:val="36"/>
        </w:rPr>
      </w:pPr>
    </w:p>
    <w:p w:rsidR="003A4AE8" w:rsidRDefault="003A4AE8" w:rsidP="003A4AE8">
      <w:pPr>
        <w:rPr>
          <w:sz w:val="36"/>
          <w:szCs w:val="36"/>
        </w:rPr>
      </w:pPr>
    </w:p>
    <w:p w:rsidR="003D4A81" w:rsidRDefault="003D4A81" w:rsidP="003A4AE8">
      <w:pPr>
        <w:rPr>
          <w:sz w:val="36"/>
          <w:szCs w:val="36"/>
        </w:rPr>
      </w:pPr>
    </w:p>
    <w:p w:rsidR="003D4A81" w:rsidRDefault="003D4A81" w:rsidP="003A4AE8">
      <w:pPr>
        <w:rPr>
          <w:sz w:val="36"/>
          <w:szCs w:val="36"/>
        </w:rPr>
      </w:pPr>
    </w:p>
    <w:p w:rsidR="003A4AE8" w:rsidRDefault="003A4AE8" w:rsidP="003A4AE8">
      <w:pPr>
        <w:rPr>
          <w:sz w:val="36"/>
          <w:szCs w:val="36"/>
        </w:rPr>
      </w:pPr>
    </w:p>
    <w:p w:rsidR="003A4AE8" w:rsidRDefault="003A4AE8" w:rsidP="003A4AE8">
      <w:pPr>
        <w:rPr>
          <w:sz w:val="36"/>
          <w:szCs w:val="36"/>
        </w:rPr>
      </w:pPr>
    </w:p>
    <w:p w:rsidR="003D4A81" w:rsidRDefault="003D4A81" w:rsidP="003A4AE8">
      <w:pPr>
        <w:rPr>
          <w:sz w:val="36"/>
          <w:szCs w:val="36"/>
        </w:rPr>
      </w:pPr>
    </w:p>
    <w:p w:rsidR="00460324" w:rsidRPr="003A4AE8" w:rsidRDefault="007D2943" w:rsidP="003A4AE8">
      <w:pPr>
        <w:jc w:val="center"/>
        <w:rPr>
          <w:b/>
          <w:sz w:val="36"/>
          <w:szCs w:val="36"/>
        </w:rPr>
      </w:pPr>
      <w:r>
        <w:rPr>
          <w:b/>
          <w:sz w:val="36"/>
          <w:szCs w:val="36"/>
        </w:rPr>
        <w:lastRenderedPageBreak/>
        <w:t xml:space="preserve">Object </w:t>
      </w:r>
      <w:r w:rsidR="00460324" w:rsidRPr="003A4AE8">
        <w:rPr>
          <w:b/>
          <w:sz w:val="36"/>
          <w:szCs w:val="36"/>
        </w:rPr>
        <w:t xml:space="preserve">370 </w:t>
      </w:r>
      <w:r>
        <w:rPr>
          <w:b/>
          <w:sz w:val="36"/>
          <w:szCs w:val="36"/>
        </w:rPr>
        <w:t>- O</w:t>
      </w:r>
      <w:r w:rsidRPr="003A4AE8">
        <w:rPr>
          <w:b/>
          <w:sz w:val="36"/>
          <w:szCs w:val="36"/>
        </w:rPr>
        <w:t>utside</w:t>
      </w:r>
      <w:r w:rsidR="00460324" w:rsidRPr="003A4AE8">
        <w:rPr>
          <w:b/>
          <w:sz w:val="36"/>
          <w:szCs w:val="36"/>
        </w:rPr>
        <w:t xml:space="preserve"> Services</w:t>
      </w:r>
    </w:p>
    <w:p w:rsidR="005F52F8" w:rsidRDefault="005F52F8" w:rsidP="005F52F8">
      <w:pPr>
        <w:jc w:val="center"/>
        <w:rPr>
          <w:b/>
          <w:sz w:val="36"/>
          <w:szCs w:val="36"/>
        </w:rPr>
      </w:pPr>
    </w:p>
    <w:p w:rsidR="003D4A81" w:rsidRDefault="008B167E" w:rsidP="005F52F8">
      <w:pPr>
        <w:jc w:val="center"/>
        <w:rPr>
          <w:sz w:val="36"/>
          <w:szCs w:val="36"/>
        </w:rPr>
      </w:pPr>
      <w:r>
        <w:rPr>
          <w:sz w:val="36"/>
          <w:szCs w:val="36"/>
        </w:rPr>
        <w:t xml:space="preserve">This object accounts for </w:t>
      </w:r>
      <w:r w:rsidR="003D4A81">
        <w:rPr>
          <w:sz w:val="36"/>
          <w:szCs w:val="36"/>
        </w:rPr>
        <w:t>4.78</w:t>
      </w:r>
      <w:r w:rsidR="005F52F8">
        <w:rPr>
          <w:sz w:val="36"/>
          <w:szCs w:val="36"/>
        </w:rPr>
        <w:t xml:space="preserve">% of the total budget.  </w:t>
      </w:r>
    </w:p>
    <w:p w:rsidR="005F52F8" w:rsidRDefault="008B167E" w:rsidP="005F52F8">
      <w:pPr>
        <w:jc w:val="center"/>
        <w:rPr>
          <w:sz w:val="36"/>
          <w:szCs w:val="36"/>
        </w:rPr>
      </w:pPr>
      <w:r>
        <w:rPr>
          <w:sz w:val="36"/>
          <w:szCs w:val="36"/>
        </w:rPr>
        <w:t xml:space="preserve">This object is increased by </w:t>
      </w:r>
      <w:r w:rsidR="003D4A81">
        <w:rPr>
          <w:sz w:val="36"/>
          <w:szCs w:val="36"/>
        </w:rPr>
        <w:t>2.22</w:t>
      </w:r>
      <w:r>
        <w:rPr>
          <w:sz w:val="36"/>
          <w:szCs w:val="36"/>
        </w:rPr>
        <w:t>%</w:t>
      </w:r>
      <w:r w:rsidR="003D4A81">
        <w:rPr>
          <w:sz w:val="36"/>
          <w:szCs w:val="36"/>
        </w:rPr>
        <w:t xml:space="preserve">, </w:t>
      </w:r>
      <w:r w:rsidR="005F52F8">
        <w:rPr>
          <w:sz w:val="36"/>
          <w:szCs w:val="36"/>
        </w:rPr>
        <w:t>w</w:t>
      </w:r>
      <w:r>
        <w:rPr>
          <w:sz w:val="36"/>
          <w:szCs w:val="36"/>
        </w:rPr>
        <w:t xml:space="preserve">hich </w:t>
      </w:r>
      <w:r w:rsidR="003D4A81">
        <w:rPr>
          <w:sz w:val="36"/>
          <w:szCs w:val="36"/>
        </w:rPr>
        <w:t>is 0.11</w:t>
      </w:r>
      <w:r>
        <w:rPr>
          <w:sz w:val="36"/>
          <w:szCs w:val="36"/>
        </w:rPr>
        <w:t>%</w:t>
      </w:r>
      <w:r w:rsidR="003D4A81">
        <w:rPr>
          <w:sz w:val="36"/>
          <w:szCs w:val="36"/>
        </w:rPr>
        <w:t xml:space="preserve"> of the 2.9</w:t>
      </w:r>
      <w:r w:rsidR="007D6398">
        <w:rPr>
          <w:sz w:val="36"/>
          <w:szCs w:val="36"/>
        </w:rPr>
        <w:t>6</w:t>
      </w:r>
      <w:r w:rsidR="005F52F8">
        <w:rPr>
          <w:sz w:val="36"/>
          <w:szCs w:val="36"/>
        </w:rPr>
        <w:t>%</w:t>
      </w:r>
      <w:r w:rsidR="003D4A81">
        <w:rPr>
          <w:sz w:val="36"/>
          <w:szCs w:val="36"/>
        </w:rPr>
        <w:t xml:space="preserve"> budget</w:t>
      </w:r>
      <w:r w:rsidR="005F52F8">
        <w:rPr>
          <w:sz w:val="36"/>
          <w:szCs w:val="36"/>
        </w:rPr>
        <w:t xml:space="preserve"> increase</w:t>
      </w:r>
      <w:r w:rsidR="00A575D1">
        <w:rPr>
          <w:sz w:val="36"/>
          <w:szCs w:val="36"/>
        </w:rPr>
        <w:t>.</w:t>
      </w:r>
    </w:p>
    <w:p w:rsidR="004266C6" w:rsidRPr="005F52F8" w:rsidRDefault="004266C6" w:rsidP="005F52F8">
      <w:pPr>
        <w:jc w:val="center"/>
      </w:pPr>
    </w:p>
    <w:p w:rsidR="005F0C4E" w:rsidRPr="001C749E" w:rsidRDefault="005F0C4E" w:rsidP="005F52F8">
      <w:pPr>
        <w:rPr>
          <w:b/>
          <w:sz w:val="20"/>
          <w:szCs w:val="20"/>
        </w:rPr>
      </w:pPr>
    </w:p>
    <w:p w:rsidR="005F0C4E" w:rsidRPr="003D4A81" w:rsidRDefault="005F0C4E" w:rsidP="005F0C4E">
      <w:pPr>
        <w:rPr>
          <w:sz w:val="28"/>
          <w:szCs w:val="28"/>
        </w:rPr>
      </w:pPr>
      <w:r w:rsidRPr="003D4A81">
        <w:rPr>
          <w:sz w:val="28"/>
          <w:szCs w:val="28"/>
        </w:rPr>
        <w:t xml:space="preserve">This object </w:t>
      </w:r>
      <w:r w:rsidR="005B09F9" w:rsidRPr="003D4A81">
        <w:rPr>
          <w:sz w:val="28"/>
          <w:szCs w:val="28"/>
        </w:rPr>
        <w:t>includes outplacement</w:t>
      </w:r>
      <w:r w:rsidRPr="003D4A81">
        <w:rPr>
          <w:sz w:val="28"/>
          <w:szCs w:val="28"/>
        </w:rPr>
        <w:t xml:space="preserve"> tuition </w:t>
      </w:r>
      <w:r w:rsidR="005B09F9" w:rsidRPr="003D4A81">
        <w:rPr>
          <w:sz w:val="28"/>
          <w:szCs w:val="28"/>
        </w:rPr>
        <w:t xml:space="preserve">costs </w:t>
      </w:r>
      <w:r w:rsidRPr="003D4A81">
        <w:rPr>
          <w:sz w:val="28"/>
          <w:szCs w:val="28"/>
        </w:rPr>
        <w:t>for special education students</w:t>
      </w:r>
      <w:r w:rsidR="008B167E" w:rsidRPr="003D4A81">
        <w:rPr>
          <w:sz w:val="28"/>
          <w:szCs w:val="28"/>
        </w:rPr>
        <w:t xml:space="preserve"> and</w:t>
      </w:r>
      <w:r w:rsidR="005B09F9" w:rsidRPr="003D4A81">
        <w:rPr>
          <w:sz w:val="28"/>
          <w:szCs w:val="28"/>
        </w:rPr>
        <w:t xml:space="preserve"> tuition costs for regular ed</w:t>
      </w:r>
      <w:r w:rsidR="00FB0961" w:rsidRPr="003D4A81">
        <w:rPr>
          <w:sz w:val="28"/>
          <w:szCs w:val="28"/>
        </w:rPr>
        <w:t>ucation</w:t>
      </w:r>
      <w:r w:rsidR="005B09F9" w:rsidRPr="003D4A81">
        <w:rPr>
          <w:sz w:val="28"/>
          <w:szCs w:val="28"/>
        </w:rPr>
        <w:t xml:space="preserve"> students who cho</w:t>
      </w:r>
      <w:r w:rsidR="008B167E" w:rsidRPr="003D4A81">
        <w:rPr>
          <w:sz w:val="28"/>
          <w:szCs w:val="28"/>
        </w:rPr>
        <w:t>o</w:t>
      </w:r>
      <w:r w:rsidR="005B09F9" w:rsidRPr="003D4A81">
        <w:rPr>
          <w:sz w:val="28"/>
          <w:szCs w:val="28"/>
        </w:rPr>
        <w:t>se to attend a magnet or charter school</w:t>
      </w:r>
      <w:r w:rsidRPr="003D4A81">
        <w:rPr>
          <w:sz w:val="28"/>
          <w:szCs w:val="28"/>
        </w:rPr>
        <w:t xml:space="preserve">, </w:t>
      </w:r>
      <w:r w:rsidR="00FB0961" w:rsidRPr="003D4A81">
        <w:rPr>
          <w:sz w:val="28"/>
          <w:szCs w:val="28"/>
        </w:rPr>
        <w:t xml:space="preserve">as well as </w:t>
      </w:r>
      <w:r w:rsidRPr="003D4A81">
        <w:rPr>
          <w:sz w:val="28"/>
          <w:szCs w:val="28"/>
        </w:rPr>
        <w:t xml:space="preserve">homebound instruction and summer school.  </w:t>
      </w:r>
      <w:r w:rsidR="005B09F9" w:rsidRPr="003D4A81">
        <w:rPr>
          <w:sz w:val="28"/>
          <w:szCs w:val="28"/>
        </w:rPr>
        <w:t xml:space="preserve">These costs are impacted by the needs of the special education students and are subject to fluctuation from year to year.  In addition, we are not informed of magnet/charter school enrollment until the beginning of the next school </w:t>
      </w:r>
      <w:r w:rsidR="00046B62" w:rsidRPr="003D4A81">
        <w:rPr>
          <w:sz w:val="28"/>
          <w:szCs w:val="28"/>
        </w:rPr>
        <w:t xml:space="preserve">year </w:t>
      </w:r>
      <w:r w:rsidR="005B09F9" w:rsidRPr="003D4A81">
        <w:rPr>
          <w:sz w:val="28"/>
          <w:szCs w:val="28"/>
        </w:rPr>
        <w:t>and therefore, fluctuations in this line item vary from year to year based on student school choice.</w:t>
      </w:r>
    </w:p>
    <w:p w:rsidR="003A4AE8" w:rsidRPr="003D4A81" w:rsidRDefault="003A4AE8" w:rsidP="005F0C4E">
      <w:pPr>
        <w:rPr>
          <w:sz w:val="28"/>
          <w:szCs w:val="28"/>
        </w:rPr>
      </w:pPr>
    </w:p>
    <w:p w:rsidR="00460324" w:rsidRDefault="00460324" w:rsidP="00460324">
      <w:pPr>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3D4A81" w:rsidRPr="00564B03" w:rsidTr="0071658A">
        <w:trPr>
          <w:jc w:val="center"/>
        </w:trPr>
        <w:tc>
          <w:tcPr>
            <w:tcW w:w="1915" w:type="dxa"/>
            <w:shd w:val="clear" w:color="auto" w:fill="auto"/>
            <w:vAlign w:val="center"/>
          </w:tcPr>
          <w:p w:rsidR="003D4A81" w:rsidRDefault="003D4A81" w:rsidP="006C10B4">
            <w:pPr>
              <w:jc w:val="center"/>
              <w:rPr>
                <w:b/>
              </w:rPr>
            </w:pPr>
            <w:r>
              <w:rPr>
                <w:b/>
              </w:rPr>
              <w:t>FY12-13</w:t>
            </w:r>
          </w:p>
          <w:p w:rsidR="003D4A81" w:rsidRPr="00564B03" w:rsidRDefault="003D4A81" w:rsidP="006C10B4">
            <w:pPr>
              <w:jc w:val="center"/>
              <w:rPr>
                <w:b/>
              </w:rPr>
            </w:pPr>
            <w:r>
              <w:rPr>
                <w:b/>
              </w:rPr>
              <w:t>Original Budget</w:t>
            </w:r>
          </w:p>
        </w:tc>
        <w:tc>
          <w:tcPr>
            <w:tcW w:w="1915" w:type="dxa"/>
            <w:shd w:val="clear" w:color="auto" w:fill="auto"/>
            <w:vAlign w:val="center"/>
          </w:tcPr>
          <w:p w:rsidR="003D4A81" w:rsidRDefault="003D4A81" w:rsidP="006C10B4">
            <w:pPr>
              <w:jc w:val="center"/>
              <w:rPr>
                <w:b/>
              </w:rPr>
            </w:pPr>
            <w:r>
              <w:rPr>
                <w:b/>
              </w:rPr>
              <w:t>FY13-14</w:t>
            </w:r>
          </w:p>
          <w:p w:rsidR="003D4A81" w:rsidRPr="00564B03" w:rsidRDefault="003D4A81" w:rsidP="006C10B4">
            <w:pPr>
              <w:jc w:val="center"/>
              <w:rPr>
                <w:b/>
              </w:rPr>
            </w:pPr>
            <w:r>
              <w:rPr>
                <w:b/>
              </w:rPr>
              <w:t>Original</w:t>
            </w:r>
            <w:r w:rsidRPr="00564B03">
              <w:rPr>
                <w:b/>
              </w:rPr>
              <w:t xml:space="preserve"> Budget</w:t>
            </w:r>
          </w:p>
        </w:tc>
        <w:tc>
          <w:tcPr>
            <w:tcW w:w="1915" w:type="dxa"/>
            <w:shd w:val="clear" w:color="auto" w:fill="auto"/>
            <w:vAlign w:val="center"/>
          </w:tcPr>
          <w:p w:rsidR="003D4A81" w:rsidRDefault="003D4A81" w:rsidP="006C10B4">
            <w:pPr>
              <w:jc w:val="center"/>
              <w:rPr>
                <w:b/>
              </w:rPr>
            </w:pPr>
            <w:r>
              <w:rPr>
                <w:b/>
              </w:rPr>
              <w:t>FY14-15</w:t>
            </w:r>
          </w:p>
          <w:p w:rsidR="003D4A81" w:rsidRPr="00564B03" w:rsidRDefault="003D4A81" w:rsidP="006C10B4">
            <w:pPr>
              <w:jc w:val="center"/>
              <w:rPr>
                <w:b/>
              </w:rPr>
            </w:pPr>
            <w:r>
              <w:rPr>
                <w:b/>
              </w:rPr>
              <w:t xml:space="preserve">Current Year </w:t>
            </w:r>
            <w:r w:rsidRPr="00564B03">
              <w:rPr>
                <w:b/>
              </w:rPr>
              <w:t>Budget</w:t>
            </w:r>
          </w:p>
        </w:tc>
        <w:tc>
          <w:tcPr>
            <w:tcW w:w="1915" w:type="dxa"/>
          </w:tcPr>
          <w:p w:rsidR="003D4A81" w:rsidRDefault="003D4A81" w:rsidP="006C10B4">
            <w:pPr>
              <w:jc w:val="center"/>
              <w:rPr>
                <w:b/>
              </w:rPr>
            </w:pPr>
            <w:r>
              <w:rPr>
                <w:b/>
              </w:rPr>
              <w:t>FY15-16 Proposed Budget</w:t>
            </w:r>
          </w:p>
        </w:tc>
        <w:tc>
          <w:tcPr>
            <w:tcW w:w="1915" w:type="dxa"/>
            <w:shd w:val="clear" w:color="auto" w:fill="auto"/>
            <w:vAlign w:val="center"/>
          </w:tcPr>
          <w:p w:rsidR="003D4A81" w:rsidRDefault="003D4A81" w:rsidP="006C10B4">
            <w:pPr>
              <w:jc w:val="center"/>
              <w:rPr>
                <w:b/>
              </w:rPr>
            </w:pPr>
            <w:r>
              <w:rPr>
                <w:b/>
              </w:rPr>
              <w:t>FY15-16 vs. FY14-15</w:t>
            </w:r>
          </w:p>
          <w:p w:rsidR="003D4A81" w:rsidRPr="00564B03" w:rsidRDefault="003D4A81" w:rsidP="006C10B4">
            <w:pPr>
              <w:jc w:val="center"/>
              <w:rPr>
                <w:b/>
              </w:rPr>
            </w:pPr>
            <w:r>
              <w:rPr>
                <w:b/>
              </w:rPr>
              <w:t>Budget</w:t>
            </w:r>
          </w:p>
        </w:tc>
        <w:tc>
          <w:tcPr>
            <w:tcW w:w="1916" w:type="dxa"/>
            <w:shd w:val="clear" w:color="auto" w:fill="auto"/>
            <w:vAlign w:val="center"/>
          </w:tcPr>
          <w:p w:rsidR="003D4A81" w:rsidRPr="00564B03" w:rsidRDefault="003D4A81" w:rsidP="006C10B4">
            <w:pPr>
              <w:jc w:val="center"/>
              <w:rPr>
                <w:b/>
              </w:rPr>
            </w:pPr>
            <w:r>
              <w:rPr>
                <w:b/>
              </w:rPr>
              <w:t>FY15-16 vs. FY14-15</w:t>
            </w:r>
          </w:p>
          <w:p w:rsidR="003D4A81" w:rsidRPr="00564B03" w:rsidRDefault="003D4A81" w:rsidP="006C10B4">
            <w:pPr>
              <w:jc w:val="center"/>
              <w:rPr>
                <w:b/>
              </w:rPr>
            </w:pPr>
            <w:r>
              <w:rPr>
                <w:b/>
              </w:rPr>
              <w:t>% Increase</w:t>
            </w:r>
          </w:p>
        </w:tc>
        <w:tc>
          <w:tcPr>
            <w:tcW w:w="1916" w:type="dxa"/>
          </w:tcPr>
          <w:p w:rsidR="003D4A81" w:rsidRDefault="003D4A81" w:rsidP="007D6398">
            <w:pPr>
              <w:jc w:val="center"/>
              <w:rPr>
                <w:b/>
              </w:rPr>
            </w:pPr>
            <w:r>
              <w:rPr>
                <w:b/>
              </w:rPr>
              <w:t>Portion of 2.9</w:t>
            </w:r>
            <w:r w:rsidR="007D6398">
              <w:rPr>
                <w:b/>
              </w:rPr>
              <w:t>6</w:t>
            </w:r>
            <w:r>
              <w:rPr>
                <w:b/>
              </w:rPr>
              <w:t>% budget increase</w:t>
            </w:r>
          </w:p>
        </w:tc>
      </w:tr>
      <w:tr w:rsidR="003D4A81" w:rsidRPr="00564B03" w:rsidTr="0071658A">
        <w:trPr>
          <w:jc w:val="center"/>
        </w:trPr>
        <w:tc>
          <w:tcPr>
            <w:tcW w:w="1915" w:type="dxa"/>
            <w:shd w:val="clear" w:color="auto" w:fill="auto"/>
          </w:tcPr>
          <w:p w:rsidR="003D4A81" w:rsidRPr="00564B03" w:rsidRDefault="003D4A81" w:rsidP="006C10B4">
            <w:pPr>
              <w:jc w:val="center"/>
              <w:rPr>
                <w:b/>
              </w:rPr>
            </w:pPr>
            <w:r>
              <w:rPr>
                <w:b/>
              </w:rPr>
              <w:t>$ 355,980</w:t>
            </w:r>
          </w:p>
        </w:tc>
        <w:tc>
          <w:tcPr>
            <w:tcW w:w="1915" w:type="dxa"/>
            <w:shd w:val="clear" w:color="auto" w:fill="auto"/>
          </w:tcPr>
          <w:p w:rsidR="003D4A81" w:rsidRPr="00564B03" w:rsidRDefault="003D4A81" w:rsidP="006C10B4">
            <w:pPr>
              <w:jc w:val="center"/>
              <w:rPr>
                <w:b/>
              </w:rPr>
            </w:pPr>
            <w:r>
              <w:rPr>
                <w:b/>
              </w:rPr>
              <w:t>$ 272,100</w:t>
            </w:r>
          </w:p>
        </w:tc>
        <w:tc>
          <w:tcPr>
            <w:tcW w:w="1915" w:type="dxa"/>
            <w:shd w:val="clear" w:color="auto" w:fill="auto"/>
          </w:tcPr>
          <w:p w:rsidR="003D4A81" w:rsidRPr="00564B03" w:rsidRDefault="003D4A81" w:rsidP="006C10B4">
            <w:pPr>
              <w:jc w:val="center"/>
              <w:rPr>
                <w:b/>
              </w:rPr>
            </w:pPr>
            <w:r>
              <w:rPr>
                <w:b/>
              </w:rPr>
              <w:t>$ 350,700</w:t>
            </w:r>
          </w:p>
        </w:tc>
        <w:tc>
          <w:tcPr>
            <w:tcW w:w="1915" w:type="dxa"/>
          </w:tcPr>
          <w:p w:rsidR="003D4A81" w:rsidRDefault="003D4A81" w:rsidP="006C10B4">
            <w:pPr>
              <w:jc w:val="center"/>
              <w:rPr>
                <w:b/>
              </w:rPr>
            </w:pPr>
            <w:r>
              <w:rPr>
                <w:b/>
              </w:rPr>
              <w:t>$ 358,500</w:t>
            </w:r>
          </w:p>
        </w:tc>
        <w:tc>
          <w:tcPr>
            <w:tcW w:w="1915" w:type="dxa"/>
            <w:shd w:val="clear" w:color="auto" w:fill="auto"/>
          </w:tcPr>
          <w:p w:rsidR="003D4A81" w:rsidRPr="00564B03" w:rsidRDefault="003D4A81" w:rsidP="006C10B4">
            <w:pPr>
              <w:jc w:val="center"/>
              <w:rPr>
                <w:b/>
              </w:rPr>
            </w:pPr>
            <w:r>
              <w:rPr>
                <w:b/>
              </w:rPr>
              <w:t>$ 7,800</w:t>
            </w:r>
          </w:p>
        </w:tc>
        <w:tc>
          <w:tcPr>
            <w:tcW w:w="1916" w:type="dxa"/>
            <w:shd w:val="clear" w:color="auto" w:fill="auto"/>
          </w:tcPr>
          <w:p w:rsidR="003D4A81" w:rsidRPr="00564B03" w:rsidRDefault="003D4A81" w:rsidP="006C10B4">
            <w:pPr>
              <w:jc w:val="center"/>
              <w:rPr>
                <w:b/>
              </w:rPr>
            </w:pPr>
            <w:r>
              <w:rPr>
                <w:b/>
              </w:rPr>
              <w:t>2.22%</w:t>
            </w:r>
          </w:p>
        </w:tc>
        <w:tc>
          <w:tcPr>
            <w:tcW w:w="1916" w:type="dxa"/>
          </w:tcPr>
          <w:p w:rsidR="003D4A81" w:rsidRDefault="003D4A81" w:rsidP="006C10B4">
            <w:pPr>
              <w:jc w:val="center"/>
              <w:rPr>
                <w:b/>
              </w:rPr>
            </w:pPr>
            <w:r>
              <w:rPr>
                <w:b/>
              </w:rPr>
              <w:t>0.11%</w:t>
            </w:r>
          </w:p>
        </w:tc>
      </w:tr>
    </w:tbl>
    <w:p w:rsidR="0078129F" w:rsidRDefault="0078129F" w:rsidP="0078129F">
      <w:pPr>
        <w:rPr>
          <w:b/>
          <w:sz w:val="28"/>
          <w:szCs w:val="28"/>
        </w:rPr>
      </w:pPr>
    </w:p>
    <w:p w:rsidR="0078129F" w:rsidRDefault="00736B1A" w:rsidP="0078129F">
      <w:pPr>
        <w:rPr>
          <w:b/>
          <w:sz w:val="28"/>
          <w:szCs w:val="28"/>
        </w:rPr>
      </w:pPr>
      <w:r>
        <w:rPr>
          <w:b/>
          <w:sz w:val="28"/>
          <w:szCs w:val="28"/>
        </w:rPr>
        <w:t>The above figures include</w:t>
      </w:r>
      <w:r w:rsidR="003D4A81">
        <w:rPr>
          <w:b/>
          <w:sz w:val="28"/>
          <w:szCs w:val="28"/>
        </w:rPr>
        <w:t xml:space="preserve"> the following</w:t>
      </w:r>
      <w:r w:rsidR="0078129F" w:rsidRPr="0078129F">
        <w:rPr>
          <w:b/>
          <w:sz w:val="28"/>
          <w:szCs w:val="28"/>
        </w:rPr>
        <w:t>:</w:t>
      </w:r>
    </w:p>
    <w:p w:rsidR="0078129F" w:rsidRDefault="0078129F" w:rsidP="0078129F">
      <w:pPr>
        <w:rPr>
          <w:sz w:val="28"/>
          <w:szCs w:val="28"/>
        </w:rPr>
      </w:pPr>
      <w:r w:rsidRPr="004266C6">
        <w:t>Special education placements are based upon known and anticipated needs of students</w:t>
      </w:r>
      <w:r w:rsidR="00736B1A">
        <w:t xml:space="preserve"> as determined by a planning and placement team</w:t>
      </w:r>
      <w:r w:rsidRPr="004266C6">
        <w:t>. Support material is confidential</w:t>
      </w:r>
      <w:r>
        <w:rPr>
          <w:sz w:val="28"/>
          <w:szCs w:val="28"/>
        </w:rPr>
        <w:t xml:space="preserve">. </w:t>
      </w:r>
    </w:p>
    <w:p w:rsidR="005F52F8" w:rsidRDefault="005F52F8" w:rsidP="0078129F">
      <w:pPr>
        <w:rPr>
          <w:sz w:val="28"/>
          <w:szCs w:val="28"/>
        </w:rPr>
      </w:pPr>
    </w:p>
    <w:p w:rsidR="003238FF" w:rsidRDefault="003D4A81" w:rsidP="003D4A81">
      <w:pPr>
        <w:numPr>
          <w:ilvl w:val="0"/>
          <w:numId w:val="11"/>
        </w:numPr>
        <w:ind w:left="360"/>
      </w:pPr>
      <w:r>
        <w:t>01-1200-370-01</w:t>
      </w:r>
      <w:r w:rsidR="003238FF">
        <w:t>120</w:t>
      </w:r>
      <w:r>
        <w:tab/>
        <w:t>Outplacement Tuition -</w:t>
      </w:r>
      <w:r w:rsidR="003238FF">
        <w:t xml:space="preserve"> $</w:t>
      </w:r>
      <w:r>
        <w:t xml:space="preserve"> 2,200</w:t>
      </w:r>
      <w:r w:rsidR="003238FF">
        <w:t xml:space="preserve"> </w:t>
      </w:r>
      <w:r>
        <w:t>decrease due to preventative measures such as providing outsourcing methods while keeping special education students  within Ashford School</w:t>
      </w:r>
    </w:p>
    <w:p w:rsidR="005F52F8" w:rsidRDefault="005F52F8" w:rsidP="003D4A81">
      <w:pPr>
        <w:numPr>
          <w:ilvl w:val="0"/>
          <w:numId w:val="11"/>
        </w:numPr>
        <w:ind w:left="360"/>
      </w:pPr>
      <w:r w:rsidRPr="004266C6">
        <w:t>01-1200-370-</w:t>
      </w:r>
      <w:r w:rsidR="003A4AE8">
        <w:t>03120</w:t>
      </w:r>
      <w:r w:rsidR="003D4A81">
        <w:tab/>
        <w:t xml:space="preserve">Extended School Year - </w:t>
      </w:r>
      <w:r w:rsidR="003A4AE8">
        <w:t>$</w:t>
      </w:r>
      <w:r w:rsidR="003D4A81">
        <w:t xml:space="preserve"> 10</w:t>
      </w:r>
      <w:r w:rsidR="003238FF">
        <w:t xml:space="preserve">,000 </w:t>
      </w:r>
      <w:r w:rsidR="003D4A81">
        <w:t>i</w:t>
      </w:r>
      <w:r w:rsidR="004234AF">
        <w:t>ncrease</w:t>
      </w:r>
      <w:r w:rsidR="003D4A81">
        <w:t xml:space="preserve"> attributed to an expanding summer school program</w:t>
      </w:r>
      <w:r w:rsidR="004234AF">
        <w:t xml:space="preserve"> </w:t>
      </w:r>
    </w:p>
    <w:p w:rsidR="0018138B" w:rsidRDefault="0018138B" w:rsidP="00460324">
      <w:pPr>
        <w:jc w:val="center"/>
        <w:rPr>
          <w:b/>
          <w:sz w:val="36"/>
          <w:szCs w:val="36"/>
        </w:rPr>
      </w:pPr>
    </w:p>
    <w:p w:rsidR="003D4A81" w:rsidRDefault="003D4A81" w:rsidP="00460324">
      <w:pPr>
        <w:jc w:val="center"/>
        <w:rPr>
          <w:b/>
          <w:sz w:val="36"/>
          <w:szCs w:val="36"/>
        </w:rPr>
      </w:pPr>
    </w:p>
    <w:p w:rsidR="003D4A81" w:rsidRDefault="003D4A81" w:rsidP="00460324">
      <w:pPr>
        <w:jc w:val="center"/>
        <w:rPr>
          <w:b/>
          <w:sz w:val="36"/>
          <w:szCs w:val="36"/>
        </w:rPr>
      </w:pPr>
    </w:p>
    <w:p w:rsidR="003D4A81" w:rsidRDefault="003D4A81" w:rsidP="00460324">
      <w:pPr>
        <w:jc w:val="center"/>
        <w:rPr>
          <w:b/>
          <w:sz w:val="36"/>
          <w:szCs w:val="36"/>
        </w:rPr>
      </w:pPr>
    </w:p>
    <w:p w:rsidR="003D4A81" w:rsidRDefault="003D4A81" w:rsidP="00460324">
      <w:pPr>
        <w:jc w:val="center"/>
        <w:rPr>
          <w:b/>
          <w:sz w:val="36"/>
          <w:szCs w:val="36"/>
        </w:rPr>
      </w:pPr>
    </w:p>
    <w:p w:rsidR="00460324" w:rsidRDefault="007D2943" w:rsidP="00460324">
      <w:pPr>
        <w:jc w:val="center"/>
        <w:rPr>
          <w:b/>
          <w:sz w:val="36"/>
          <w:szCs w:val="36"/>
        </w:rPr>
      </w:pPr>
      <w:r>
        <w:rPr>
          <w:b/>
          <w:sz w:val="36"/>
          <w:szCs w:val="36"/>
        </w:rPr>
        <w:lastRenderedPageBreak/>
        <w:t xml:space="preserve">Object </w:t>
      </w:r>
      <w:r w:rsidR="00460324">
        <w:rPr>
          <w:b/>
          <w:sz w:val="36"/>
          <w:szCs w:val="36"/>
        </w:rPr>
        <w:t>390 – Purchased Services</w:t>
      </w:r>
    </w:p>
    <w:p w:rsidR="0078129F" w:rsidRDefault="0078129F" w:rsidP="00460324">
      <w:pPr>
        <w:jc w:val="center"/>
        <w:rPr>
          <w:b/>
          <w:sz w:val="36"/>
          <w:szCs w:val="36"/>
        </w:rPr>
      </w:pPr>
    </w:p>
    <w:p w:rsidR="003D4A81" w:rsidRDefault="0078129F" w:rsidP="00460324">
      <w:pPr>
        <w:jc w:val="center"/>
        <w:rPr>
          <w:sz w:val="36"/>
          <w:szCs w:val="36"/>
        </w:rPr>
      </w:pPr>
      <w:r>
        <w:rPr>
          <w:sz w:val="36"/>
          <w:szCs w:val="36"/>
        </w:rPr>
        <w:t xml:space="preserve">This object is </w:t>
      </w:r>
      <w:r w:rsidR="007D6398">
        <w:rPr>
          <w:sz w:val="36"/>
          <w:szCs w:val="36"/>
        </w:rPr>
        <w:t>0.62</w:t>
      </w:r>
      <w:r>
        <w:rPr>
          <w:sz w:val="36"/>
          <w:szCs w:val="36"/>
        </w:rPr>
        <w:t xml:space="preserve">% of the total budget.  </w:t>
      </w:r>
    </w:p>
    <w:p w:rsidR="0078129F" w:rsidRDefault="003D4A81" w:rsidP="00460324">
      <w:pPr>
        <w:jc w:val="center"/>
        <w:rPr>
          <w:sz w:val="36"/>
          <w:szCs w:val="36"/>
        </w:rPr>
      </w:pPr>
      <w:r>
        <w:rPr>
          <w:sz w:val="36"/>
          <w:szCs w:val="36"/>
        </w:rPr>
        <w:t>This object</w:t>
      </w:r>
      <w:r w:rsidR="007D6398">
        <w:rPr>
          <w:sz w:val="36"/>
          <w:szCs w:val="36"/>
        </w:rPr>
        <w:t xml:space="preserve"> is de</w:t>
      </w:r>
      <w:r w:rsidR="0078129F">
        <w:rPr>
          <w:sz w:val="36"/>
          <w:szCs w:val="36"/>
        </w:rPr>
        <w:t xml:space="preserve">creased by </w:t>
      </w:r>
      <w:r w:rsidR="007D6398">
        <w:rPr>
          <w:sz w:val="36"/>
          <w:szCs w:val="36"/>
        </w:rPr>
        <w:t>-8.88</w:t>
      </w:r>
      <w:r w:rsidR="0078129F">
        <w:rPr>
          <w:sz w:val="36"/>
          <w:szCs w:val="36"/>
        </w:rPr>
        <w:t>%</w:t>
      </w:r>
      <w:r w:rsidR="00B21327">
        <w:rPr>
          <w:sz w:val="36"/>
          <w:szCs w:val="36"/>
        </w:rPr>
        <w:t>,</w:t>
      </w:r>
      <w:r w:rsidR="007D6398">
        <w:rPr>
          <w:sz w:val="36"/>
          <w:szCs w:val="36"/>
        </w:rPr>
        <w:t xml:space="preserve"> which is -0.06</w:t>
      </w:r>
      <w:r>
        <w:rPr>
          <w:sz w:val="36"/>
          <w:szCs w:val="36"/>
        </w:rPr>
        <w:t>% of the 2.9</w:t>
      </w:r>
      <w:r w:rsidR="007D6398">
        <w:rPr>
          <w:sz w:val="36"/>
          <w:szCs w:val="36"/>
        </w:rPr>
        <w:t>6</w:t>
      </w:r>
      <w:r w:rsidR="0078129F">
        <w:rPr>
          <w:sz w:val="36"/>
          <w:szCs w:val="36"/>
        </w:rPr>
        <w:t>%</w:t>
      </w:r>
      <w:r>
        <w:rPr>
          <w:sz w:val="36"/>
          <w:szCs w:val="36"/>
        </w:rPr>
        <w:t xml:space="preserve"> budget</w:t>
      </w:r>
      <w:r w:rsidR="0078129F">
        <w:rPr>
          <w:sz w:val="36"/>
          <w:szCs w:val="36"/>
        </w:rPr>
        <w:t xml:space="preserve"> increase</w:t>
      </w:r>
      <w:r>
        <w:rPr>
          <w:sz w:val="36"/>
          <w:szCs w:val="36"/>
        </w:rPr>
        <w:t>.</w:t>
      </w:r>
    </w:p>
    <w:p w:rsidR="005F0C4E" w:rsidRDefault="005F0C4E" w:rsidP="004266C6">
      <w:pPr>
        <w:rPr>
          <w:b/>
          <w:sz w:val="28"/>
          <w:szCs w:val="28"/>
        </w:rPr>
      </w:pPr>
    </w:p>
    <w:p w:rsidR="0035156C" w:rsidRPr="0035156C" w:rsidRDefault="0035156C" w:rsidP="004266C6">
      <w:pPr>
        <w:rPr>
          <w:b/>
          <w:sz w:val="28"/>
          <w:szCs w:val="28"/>
        </w:rPr>
      </w:pPr>
    </w:p>
    <w:p w:rsidR="005F0C4E" w:rsidRPr="0035156C" w:rsidRDefault="005F0C4E" w:rsidP="005F0C4E">
      <w:pPr>
        <w:rPr>
          <w:sz w:val="28"/>
          <w:szCs w:val="28"/>
        </w:rPr>
      </w:pPr>
      <w:r w:rsidRPr="0035156C">
        <w:rPr>
          <w:sz w:val="28"/>
          <w:szCs w:val="28"/>
        </w:rPr>
        <w:t>This obje</w:t>
      </w:r>
      <w:r w:rsidR="00765429" w:rsidRPr="0035156C">
        <w:rPr>
          <w:sz w:val="28"/>
          <w:szCs w:val="28"/>
        </w:rPr>
        <w:t>c</w:t>
      </w:r>
      <w:r w:rsidRPr="0035156C">
        <w:rPr>
          <w:sz w:val="28"/>
          <w:szCs w:val="28"/>
        </w:rPr>
        <w:t xml:space="preserve">t </w:t>
      </w:r>
      <w:r w:rsidR="00765429" w:rsidRPr="0035156C">
        <w:rPr>
          <w:sz w:val="28"/>
          <w:szCs w:val="28"/>
        </w:rPr>
        <w:t xml:space="preserve">includes mileage reimbursement costs for school related travel, printing, </w:t>
      </w:r>
      <w:r w:rsidR="0078129F" w:rsidRPr="0035156C">
        <w:rPr>
          <w:sz w:val="28"/>
          <w:szCs w:val="28"/>
        </w:rPr>
        <w:t xml:space="preserve">bus </w:t>
      </w:r>
      <w:r w:rsidR="00765429" w:rsidRPr="0035156C">
        <w:rPr>
          <w:sz w:val="28"/>
          <w:szCs w:val="28"/>
        </w:rPr>
        <w:t>p</w:t>
      </w:r>
      <w:r w:rsidRPr="0035156C">
        <w:rPr>
          <w:sz w:val="28"/>
          <w:szCs w:val="28"/>
        </w:rPr>
        <w:t xml:space="preserve">arts and </w:t>
      </w:r>
      <w:r w:rsidR="00765429" w:rsidRPr="0035156C">
        <w:rPr>
          <w:sz w:val="28"/>
          <w:szCs w:val="28"/>
        </w:rPr>
        <w:t xml:space="preserve">outside repair </w:t>
      </w:r>
      <w:r w:rsidRPr="0035156C">
        <w:rPr>
          <w:sz w:val="28"/>
          <w:szCs w:val="28"/>
        </w:rPr>
        <w:t xml:space="preserve">costs </w:t>
      </w:r>
      <w:r w:rsidR="00765429" w:rsidRPr="0035156C">
        <w:rPr>
          <w:sz w:val="28"/>
          <w:szCs w:val="28"/>
        </w:rPr>
        <w:t>for maintenance of</w:t>
      </w:r>
      <w:r w:rsidRPr="0035156C">
        <w:rPr>
          <w:sz w:val="28"/>
          <w:szCs w:val="28"/>
        </w:rPr>
        <w:t xml:space="preserve"> o</w:t>
      </w:r>
      <w:r w:rsidR="00765429" w:rsidRPr="0035156C">
        <w:rPr>
          <w:sz w:val="28"/>
          <w:szCs w:val="28"/>
        </w:rPr>
        <w:t>ur</w:t>
      </w:r>
      <w:r w:rsidRPr="0035156C">
        <w:rPr>
          <w:sz w:val="28"/>
          <w:szCs w:val="28"/>
        </w:rPr>
        <w:t xml:space="preserve"> fleet</w:t>
      </w:r>
      <w:r w:rsidR="00765429" w:rsidRPr="0035156C">
        <w:rPr>
          <w:sz w:val="28"/>
          <w:szCs w:val="28"/>
        </w:rPr>
        <w:t xml:space="preserve"> of buses and vans</w:t>
      </w:r>
      <w:r w:rsidRPr="0035156C">
        <w:rPr>
          <w:sz w:val="28"/>
          <w:szCs w:val="28"/>
        </w:rPr>
        <w:t xml:space="preserve">, </w:t>
      </w:r>
      <w:r w:rsidR="00765429" w:rsidRPr="0035156C">
        <w:rPr>
          <w:sz w:val="28"/>
          <w:szCs w:val="28"/>
        </w:rPr>
        <w:t xml:space="preserve">as well as the cost </w:t>
      </w:r>
      <w:r w:rsidRPr="0035156C">
        <w:rPr>
          <w:sz w:val="28"/>
          <w:szCs w:val="28"/>
        </w:rPr>
        <w:t xml:space="preserve">of our space </w:t>
      </w:r>
      <w:r w:rsidR="00765429" w:rsidRPr="0035156C">
        <w:rPr>
          <w:sz w:val="28"/>
          <w:szCs w:val="28"/>
        </w:rPr>
        <w:t xml:space="preserve">utilization </w:t>
      </w:r>
      <w:r w:rsidRPr="0035156C">
        <w:rPr>
          <w:sz w:val="28"/>
          <w:szCs w:val="28"/>
        </w:rPr>
        <w:t xml:space="preserve">at the town garage. </w:t>
      </w:r>
    </w:p>
    <w:p w:rsidR="00382B07" w:rsidRDefault="00382B07" w:rsidP="005F0C4E">
      <w:pPr>
        <w:rPr>
          <w:sz w:val="28"/>
          <w:szCs w:val="28"/>
        </w:rPr>
      </w:pPr>
    </w:p>
    <w:p w:rsidR="0035156C" w:rsidRDefault="0035156C" w:rsidP="005F0C4E">
      <w:pPr>
        <w:rPr>
          <w:sz w:val="28"/>
          <w:szCs w:val="28"/>
        </w:rPr>
      </w:pPr>
    </w:p>
    <w:p w:rsidR="00382B07" w:rsidRPr="005F0C4E" w:rsidRDefault="00382B07" w:rsidP="005F0C4E">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3D4A81" w:rsidRPr="00564B03" w:rsidTr="0071658A">
        <w:trPr>
          <w:jc w:val="center"/>
        </w:trPr>
        <w:tc>
          <w:tcPr>
            <w:tcW w:w="1915" w:type="dxa"/>
            <w:shd w:val="clear" w:color="auto" w:fill="auto"/>
            <w:vAlign w:val="center"/>
          </w:tcPr>
          <w:p w:rsidR="003D4A81" w:rsidRDefault="003D4A81" w:rsidP="006C10B4">
            <w:pPr>
              <w:jc w:val="center"/>
              <w:rPr>
                <w:b/>
              </w:rPr>
            </w:pPr>
            <w:r>
              <w:rPr>
                <w:b/>
              </w:rPr>
              <w:t>FY12-13</w:t>
            </w:r>
          </w:p>
          <w:p w:rsidR="003D4A81" w:rsidRPr="00564B03" w:rsidRDefault="003D4A81" w:rsidP="006C10B4">
            <w:pPr>
              <w:jc w:val="center"/>
              <w:rPr>
                <w:b/>
              </w:rPr>
            </w:pPr>
            <w:r>
              <w:rPr>
                <w:b/>
              </w:rPr>
              <w:t>Original Budget</w:t>
            </w:r>
          </w:p>
        </w:tc>
        <w:tc>
          <w:tcPr>
            <w:tcW w:w="1915" w:type="dxa"/>
            <w:shd w:val="clear" w:color="auto" w:fill="auto"/>
            <w:vAlign w:val="center"/>
          </w:tcPr>
          <w:p w:rsidR="003D4A81" w:rsidRDefault="003D4A81" w:rsidP="006C10B4">
            <w:pPr>
              <w:jc w:val="center"/>
              <w:rPr>
                <w:b/>
              </w:rPr>
            </w:pPr>
            <w:r>
              <w:rPr>
                <w:b/>
              </w:rPr>
              <w:t>FY13-14</w:t>
            </w:r>
          </w:p>
          <w:p w:rsidR="003D4A81" w:rsidRPr="00564B03" w:rsidRDefault="003D4A81" w:rsidP="006C10B4">
            <w:pPr>
              <w:jc w:val="center"/>
              <w:rPr>
                <w:b/>
              </w:rPr>
            </w:pPr>
            <w:r>
              <w:rPr>
                <w:b/>
              </w:rPr>
              <w:t>Original</w:t>
            </w:r>
            <w:r w:rsidRPr="00564B03">
              <w:rPr>
                <w:b/>
              </w:rPr>
              <w:t xml:space="preserve"> Budget</w:t>
            </w:r>
          </w:p>
        </w:tc>
        <w:tc>
          <w:tcPr>
            <w:tcW w:w="1915" w:type="dxa"/>
            <w:shd w:val="clear" w:color="auto" w:fill="auto"/>
            <w:vAlign w:val="center"/>
          </w:tcPr>
          <w:p w:rsidR="003D4A81" w:rsidRDefault="003D4A81" w:rsidP="006C10B4">
            <w:pPr>
              <w:jc w:val="center"/>
              <w:rPr>
                <w:b/>
              </w:rPr>
            </w:pPr>
            <w:r>
              <w:rPr>
                <w:b/>
              </w:rPr>
              <w:t>FY14-15</w:t>
            </w:r>
          </w:p>
          <w:p w:rsidR="003D4A81" w:rsidRPr="00564B03" w:rsidRDefault="003D4A81" w:rsidP="006C10B4">
            <w:pPr>
              <w:jc w:val="center"/>
              <w:rPr>
                <w:b/>
              </w:rPr>
            </w:pPr>
            <w:r>
              <w:rPr>
                <w:b/>
              </w:rPr>
              <w:t>Current Year</w:t>
            </w:r>
            <w:r w:rsidRPr="00564B03">
              <w:rPr>
                <w:b/>
              </w:rPr>
              <w:t xml:space="preserve"> Budget</w:t>
            </w:r>
          </w:p>
        </w:tc>
        <w:tc>
          <w:tcPr>
            <w:tcW w:w="1915" w:type="dxa"/>
          </w:tcPr>
          <w:p w:rsidR="003D4A81" w:rsidRDefault="003D4A81" w:rsidP="006C10B4">
            <w:pPr>
              <w:jc w:val="center"/>
              <w:rPr>
                <w:b/>
              </w:rPr>
            </w:pPr>
            <w:r>
              <w:rPr>
                <w:b/>
              </w:rPr>
              <w:t>FY15-16 Proposed Budget</w:t>
            </w:r>
          </w:p>
        </w:tc>
        <w:tc>
          <w:tcPr>
            <w:tcW w:w="1915" w:type="dxa"/>
            <w:shd w:val="clear" w:color="auto" w:fill="auto"/>
            <w:vAlign w:val="center"/>
          </w:tcPr>
          <w:p w:rsidR="003D4A81" w:rsidRDefault="003D4A81" w:rsidP="006C10B4">
            <w:pPr>
              <w:jc w:val="center"/>
              <w:rPr>
                <w:b/>
              </w:rPr>
            </w:pPr>
            <w:r>
              <w:rPr>
                <w:b/>
              </w:rPr>
              <w:t>FY15-16 vs. FY14-15</w:t>
            </w:r>
          </w:p>
          <w:p w:rsidR="003D4A81" w:rsidRPr="00564B03" w:rsidRDefault="003D4A81" w:rsidP="006C10B4">
            <w:pPr>
              <w:jc w:val="center"/>
              <w:rPr>
                <w:b/>
              </w:rPr>
            </w:pPr>
            <w:r>
              <w:rPr>
                <w:b/>
              </w:rPr>
              <w:t>Budget</w:t>
            </w:r>
          </w:p>
        </w:tc>
        <w:tc>
          <w:tcPr>
            <w:tcW w:w="1916" w:type="dxa"/>
            <w:shd w:val="clear" w:color="auto" w:fill="auto"/>
            <w:vAlign w:val="center"/>
          </w:tcPr>
          <w:p w:rsidR="003D4A81" w:rsidRPr="00564B03" w:rsidRDefault="003D4A81" w:rsidP="006C10B4">
            <w:pPr>
              <w:jc w:val="center"/>
              <w:rPr>
                <w:b/>
              </w:rPr>
            </w:pPr>
            <w:r>
              <w:rPr>
                <w:b/>
              </w:rPr>
              <w:t>FY15-16 vs. FY14-15</w:t>
            </w:r>
          </w:p>
          <w:p w:rsidR="003D4A81" w:rsidRPr="00564B03" w:rsidRDefault="003D4A81" w:rsidP="006C10B4">
            <w:pPr>
              <w:jc w:val="center"/>
              <w:rPr>
                <w:b/>
              </w:rPr>
            </w:pPr>
            <w:r>
              <w:rPr>
                <w:b/>
              </w:rPr>
              <w:t>% Increase</w:t>
            </w:r>
          </w:p>
        </w:tc>
        <w:tc>
          <w:tcPr>
            <w:tcW w:w="1916" w:type="dxa"/>
          </w:tcPr>
          <w:p w:rsidR="003D4A81" w:rsidRDefault="003D4A81" w:rsidP="007D6398">
            <w:pPr>
              <w:jc w:val="center"/>
              <w:rPr>
                <w:b/>
              </w:rPr>
            </w:pPr>
            <w:r>
              <w:rPr>
                <w:b/>
              </w:rPr>
              <w:t xml:space="preserve"> Portion of 2.9</w:t>
            </w:r>
            <w:r w:rsidR="007D6398">
              <w:rPr>
                <w:b/>
              </w:rPr>
              <w:t>6</w:t>
            </w:r>
            <w:r>
              <w:rPr>
                <w:b/>
              </w:rPr>
              <w:t>% budget increase</w:t>
            </w:r>
          </w:p>
        </w:tc>
      </w:tr>
      <w:tr w:rsidR="003D4A81" w:rsidRPr="00564B03" w:rsidTr="0071658A">
        <w:trPr>
          <w:jc w:val="center"/>
        </w:trPr>
        <w:tc>
          <w:tcPr>
            <w:tcW w:w="1915" w:type="dxa"/>
            <w:shd w:val="clear" w:color="auto" w:fill="auto"/>
          </w:tcPr>
          <w:p w:rsidR="003D4A81" w:rsidRPr="00564B03" w:rsidRDefault="003D4A81" w:rsidP="006C10B4">
            <w:pPr>
              <w:jc w:val="center"/>
              <w:rPr>
                <w:b/>
              </w:rPr>
            </w:pPr>
            <w:r>
              <w:rPr>
                <w:b/>
              </w:rPr>
              <w:t>$ 75,500</w:t>
            </w:r>
          </w:p>
        </w:tc>
        <w:tc>
          <w:tcPr>
            <w:tcW w:w="1915" w:type="dxa"/>
            <w:shd w:val="clear" w:color="auto" w:fill="auto"/>
          </w:tcPr>
          <w:p w:rsidR="003D4A81" w:rsidRPr="00564B03" w:rsidRDefault="003D4A81" w:rsidP="006C10B4">
            <w:pPr>
              <w:jc w:val="center"/>
              <w:rPr>
                <w:b/>
              </w:rPr>
            </w:pPr>
            <w:r>
              <w:rPr>
                <w:b/>
              </w:rPr>
              <w:t>$ 50,172</w:t>
            </w:r>
          </w:p>
        </w:tc>
        <w:tc>
          <w:tcPr>
            <w:tcW w:w="1915" w:type="dxa"/>
            <w:shd w:val="clear" w:color="auto" w:fill="auto"/>
          </w:tcPr>
          <w:p w:rsidR="003D4A81" w:rsidRPr="00564B03" w:rsidRDefault="003D4A81" w:rsidP="006C10B4">
            <w:pPr>
              <w:jc w:val="center"/>
              <w:rPr>
                <w:b/>
              </w:rPr>
            </w:pPr>
            <w:r>
              <w:rPr>
                <w:b/>
              </w:rPr>
              <w:t>$ 50,672</w:t>
            </w:r>
          </w:p>
        </w:tc>
        <w:tc>
          <w:tcPr>
            <w:tcW w:w="1915" w:type="dxa"/>
          </w:tcPr>
          <w:p w:rsidR="003D4A81" w:rsidRDefault="003D4A81" w:rsidP="007D6398">
            <w:pPr>
              <w:jc w:val="center"/>
              <w:rPr>
                <w:b/>
              </w:rPr>
            </w:pPr>
            <w:r>
              <w:rPr>
                <w:b/>
              </w:rPr>
              <w:t xml:space="preserve">$ </w:t>
            </w:r>
            <w:r w:rsidR="007D6398">
              <w:rPr>
                <w:b/>
              </w:rPr>
              <w:t>46,172</w:t>
            </w:r>
          </w:p>
        </w:tc>
        <w:tc>
          <w:tcPr>
            <w:tcW w:w="1915" w:type="dxa"/>
            <w:shd w:val="clear" w:color="auto" w:fill="auto"/>
          </w:tcPr>
          <w:p w:rsidR="003D4A81" w:rsidRPr="00564B03" w:rsidRDefault="007D6398" w:rsidP="006C10B4">
            <w:pPr>
              <w:jc w:val="center"/>
              <w:rPr>
                <w:b/>
              </w:rPr>
            </w:pPr>
            <w:r>
              <w:rPr>
                <w:b/>
              </w:rPr>
              <w:t>(</w:t>
            </w:r>
            <w:r w:rsidR="003D4A81">
              <w:rPr>
                <w:b/>
              </w:rPr>
              <w:t xml:space="preserve">$ </w:t>
            </w:r>
            <w:r>
              <w:rPr>
                <w:b/>
              </w:rPr>
              <w:t>4,</w:t>
            </w:r>
            <w:r w:rsidR="003D4A81">
              <w:rPr>
                <w:b/>
              </w:rPr>
              <w:t>500</w:t>
            </w:r>
            <w:r>
              <w:rPr>
                <w:b/>
              </w:rPr>
              <w:t>)</w:t>
            </w:r>
          </w:p>
        </w:tc>
        <w:tc>
          <w:tcPr>
            <w:tcW w:w="1916" w:type="dxa"/>
            <w:shd w:val="clear" w:color="auto" w:fill="auto"/>
          </w:tcPr>
          <w:p w:rsidR="003D4A81" w:rsidRPr="00564B03" w:rsidRDefault="007D6398" w:rsidP="006C10B4">
            <w:pPr>
              <w:jc w:val="center"/>
              <w:rPr>
                <w:b/>
              </w:rPr>
            </w:pPr>
            <w:r>
              <w:rPr>
                <w:b/>
              </w:rPr>
              <w:t>(8.88</w:t>
            </w:r>
            <w:r w:rsidR="003D4A81">
              <w:rPr>
                <w:b/>
              </w:rPr>
              <w:t>%</w:t>
            </w:r>
            <w:r>
              <w:rPr>
                <w:b/>
              </w:rPr>
              <w:t>)</w:t>
            </w:r>
          </w:p>
        </w:tc>
        <w:tc>
          <w:tcPr>
            <w:tcW w:w="1916" w:type="dxa"/>
          </w:tcPr>
          <w:p w:rsidR="003D4A81" w:rsidRDefault="007D6398" w:rsidP="006C10B4">
            <w:pPr>
              <w:jc w:val="center"/>
              <w:rPr>
                <w:b/>
              </w:rPr>
            </w:pPr>
            <w:r>
              <w:rPr>
                <w:b/>
              </w:rPr>
              <w:t>(0.06</w:t>
            </w:r>
            <w:r w:rsidR="003D4A81">
              <w:rPr>
                <w:b/>
              </w:rPr>
              <w:t>%</w:t>
            </w:r>
            <w:r>
              <w:rPr>
                <w:b/>
              </w:rPr>
              <w:t>)</w:t>
            </w:r>
          </w:p>
        </w:tc>
      </w:tr>
    </w:tbl>
    <w:p w:rsidR="00AC0682" w:rsidRDefault="00AC0682" w:rsidP="00AC0682">
      <w:pPr>
        <w:jc w:val="center"/>
        <w:rPr>
          <w:b/>
          <w:sz w:val="36"/>
          <w:szCs w:val="36"/>
        </w:rPr>
      </w:pPr>
    </w:p>
    <w:p w:rsidR="004266C6" w:rsidRDefault="004266C6" w:rsidP="00FF14CA">
      <w:pPr>
        <w:jc w:val="center"/>
        <w:rPr>
          <w:b/>
          <w:sz w:val="36"/>
          <w:szCs w:val="36"/>
        </w:rPr>
      </w:pPr>
    </w:p>
    <w:p w:rsidR="003238FF" w:rsidRPr="0035156C" w:rsidRDefault="00FF14CA" w:rsidP="00FF14CA">
      <w:pPr>
        <w:tabs>
          <w:tab w:val="left" w:pos="10880"/>
        </w:tabs>
        <w:jc w:val="center"/>
        <w:rPr>
          <w:sz w:val="28"/>
          <w:szCs w:val="28"/>
        </w:rPr>
      </w:pPr>
      <w:r>
        <w:rPr>
          <w:sz w:val="28"/>
          <w:szCs w:val="28"/>
        </w:rPr>
        <w:t>Our line item expenses are expected to remain consistent with a very slight increase calculated to keep up with standard economic inflation.</w:t>
      </w:r>
    </w:p>
    <w:p w:rsidR="003D4A81" w:rsidRDefault="003D4A81" w:rsidP="003D4A81">
      <w:pPr>
        <w:rPr>
          <w:b/>
          <w:sz w:val="28"/>
          <w:szCs w:val="28"/>
        </w:rPr>
      </w:pPr>
    </w:p>
    <w:p w:rsidR="003D4A81" w:rsidRDefault="00736B1A" w:rsidP="003D4A81">
      <w:pPr>
        <w:rPr>
          <w:b/>
          <w:sz w:val="28"/>
          <w:szCs w:val="28"/>
        </w:rPr>
      </w:pPr>
      <w:r>
        <w:rPr>
          <w:b/>
          <w:sz w:val="28"/>
          <w:szCs w:val="28"/>
        </w:rPr>
        <w:t>The above figures include</w:t>
      </w:r>
      <w:r w:rsidR="003D4A81">
        <w:rPr>
          <w:b/>
          <w:sz w:val="28"/>
          <w:szCs w:val="28"/>
        </w:rPr>
        <w:t xml:space="preserve"> the following</w:t>
      </w:r>
      <w:r w:rsidR="003D4A81" w:rsidRPr="0078129F">
        <w:rPr>
          <w:b/>
          <w:sz w:val="28"/>
          <w:szCs w:val="28"/>
        </w:rPr>
        <w:t>:</w:t>
      </w:r>
    </w:p>
    <w:p w:rsidR="003D4A81" w:rsidRDefault="003D4A81" w:rsidP="003D4A81">
      <w:pPr>
        <w:rPr>
          <w:sz w:val="28"/>
          <w:szCs w:val="28"/>
        </w:rPr>
      </w:pPr>
    </w:p>
    <w:p w:rsidR="00857A29" w:rsidRPr="007D6398" w:rsidRDefault="003D4A81" w:rsidP="003D4A81">
      <w:pPr>
        <w:pStyle w:val="ListParagraph"/>
        <w:numPr>
          <w:ilvl w:val="0"/>
          <w:numId w:val="46"/>
        </w:numPr>
        <w:ind w:left="360"/>
        <w:rPr>
          <w:b/>
          <w:sz w:val="28"/>
          <w:szCs w:val="28"/>
        </w:rPr>
      </w:pPr>
      <w:r>
        <w:t>01-2200-390-02220</w:t>
      </w:r>
      <w:r>
        <w:tab/>
        <w:t xml:space="preserve">Printing - $ 500 increase based on trending usage at an increase for the past two (2) years </w:t>
      </w:r>
    </w:p>
    <w:p w:rsidR="007D6398" w:rsidRPr="003D4A81" w:rsidRDefault="007D6398" w:rsidP="003D4A81">
      <w:pPr>
        <w:pStyle w:val="ListParagraph"/>
        <w:numPr>
          <w:ilvl w:val="0"/>
          <w:numId w:val="46"/>
        </w:numPr>
        <w:ind w:left="360"/>
        <w:rPr>
          <w:b/>
          <w:sz w:val="28"/>
          <w:szCs w:val="28"/>
        </w:rPr>
      </w:pPr>
      <w:r>
        <w:t>01-2550-390-01255</w:t>
      </w:r>
      <w:r>
        <w:tab/>
        <w:t>Fleet Maintenance - $ 5,000 decrease based on efficiencies put in place by new mechanic</w:t>
      </w:r>
    </w:p>
    <w:p w:rsidR="003D4A81" w:rsidRDefault="003D4A81" w:rsidP="00857A29">
      <w:pPr>
        <w:rPr>
          <w:b/>
          <w:sz w:val="28"/>
          <w:szCs w:val="28"/>
        </w:rPr>
      </w:pPr>
    </w:p>
    <w:p w:rsidR="00DD7570" w:rsidRPr="004266C6" w:rsidRDefault="00DD7570" w:rsidP="0018138B"/>
    <w:p w:rsidR="00713E51" w:rsidRDefault="00713E51" w:rsidP="00857A29">
      <w:pPr>
        <w:rPr>
          <w:b/>
          <w:sz w:val="28"/>
          <w:szCs w:val="28"/>
        </w:rPr>
      </w:pPr>
    </w:p>
    <w:p w:rsidR="00713E51" w:rsidRDefault="00713E51" w:rsidP="00857A29">
      <w:pPr>
        <w:rPr>
          <w:b/>
          <w:sz w:val="28"/>
          <w:szCs w:val="28"/>
        </w:rPr>
      </w:pPr>
    </w:p>
    <w:p w:rsidR="003D4A81" w:rsidRDefault="003D4A81" w:rsidP="00857A29">
      <w:pPr>
        <w:rPr>
          <w:b/>
          <w:sz w:val="28"/>
          <w:szCs w:val="28"/>
        </w:rPr>
      </w:pPr>
    </w:p>
    <w:p w:rsidR="003D4A81" w:rsidRDefault="003D4A81" w:rsidP="00857A29">
      <w:pPr>
        <w:rPr>
          <w:b/>
          <w:sz w:val="28"/>
          <w:szCs w:val="28"/>
        </w:rPr>
      </w:pPr>
    </w:p>
    <w:p w:rsidR="00460324" w:rsidRDefault="007D2943" w:rsidP="00460324">
      <w:pPr>
        <w:jc w:val="center"/>
        <w:rPr>
          <w:b/>
          <w:sz w:val="36"/>
          <w:szCs w:val="36"/>
        </w:rPr>
      </w:pPr>
      <w:r>
        <w:rPr>
          <w:b/>
          <w:sz w:val="36"/>
          <w:szCs w:val="36"/>
        </w:rPr>
        <w:t xml:space="preserve">Object </w:t>
      </w:r>
      <w:r w:rsidR="00460324">
        <w:rPr>
          <w:b/>
          <w:sz w:val="36"/>
          <w:szCs w:val="36"/>
        </w:rPr>
        <w:t>410 – Supplies</w:t>
      </w:r>
    </w:p>
    <w:p w:rsidR="00713E51" w:rsidRDefault="00713E51" w:rsidP="00460324">
      <w:pPr>
        <w:jc w:val="center"/>
        <w:rPr>
          <w:b/>
          <w:sz w:val="36"/>
          <w:szCs w:val="36"/>
        </w:rPr>
      </w:pPr>
    </w:p>
    <w:p w:rsidR="003D4A81" w:rsidRDefault="00713E51" w:rsidP="00460324">
      <w:pPr>
        <w:jc w:val="center"/>
        <w:rPr>
          <w:sz w:val="36"/>
          <w:szCs w:val="36"/>
        </w:rPr>
      </w:pPr>
      <w:r>
        <w:rPr>
          <w:sz w:val="36"/>
          <w:szCs w:val="36"/>
        </w:rPr>
        <w:t xml:space="preserve">This object </w:t>
      </w:r>
      <w:r w:rsidR="003D4A81">
        <w:rPr>
          <w:sz w:val="36"/>
          <w:szCs w:val="36"/>
        </w:rPr>
        <w:t>is</w:t>
      </w:r>
      <w:r>
        <w:rPr>
          <w:sz w:val="36"/>
          <w:szCs w:val="36"/>
        </w:rPr>
        <w:t xml:space="preserve"> </w:t>
      </w:r>
      <w:r w:rsidR="003D4A81">
        <w:rPr>
          <w:sz w:val="36"/>
          <w:szCs w:val="36"/>
        </w:rPr>
        <w:t>2.04</w:t>
      </w:r>
      <w:r>
        <w:rPr>
          <w:sz w:val="36"/>
          <w:szCs w:val="36"/>
        </w:rPr>
        <w:t xml:space="preserve">% of the total budget.  </w:t>
      </w:r>
    </w:p>
    <w:p w:rsidR="00713E51" w:rsidRDefault="003D4A81" w:rsidP="00460324">
      <w:pPr>
        <w:jc w:val="center"/>
        <w:rPr>
          <w:sz w:val="36"/>
          <w:szCs w:val="36"/>
        </w:rPr>
      </w:pPr>
      <w:r>
        <w:rPr>
          <w:sz w:val="36"/>
          <w:szCs w:val="36"/>
        </w:rPr>
        <w:t>This object</w:t>
      </w:r>
      <w:r w:rsidR="00713E51">
        <w:rPr>
          <w:sz w:val="36"/>
          <w:szCs w:val="36"/>
        </w:rPr>
        <w:t xml:space="preserve"> is </w:t>
      </w:r>
      <w:r>
        <w:rPr>
          <w:sz w:val="36"/>
          <w:szCs w:val="36"/>
        </w:rPr>
        <w:t>increased by</w:t>
      </w:r>
      <w:r w:rsidR="00713E51">
        <w:rPr>
          <w:sz w:val="36"/>
          <w:szCs w:val="36"/>
        </w:rPr>
        <w:t xml:space="preserve"> </w:t>
      </w:r>
      <w:r>
        <w:rPr>
          <w:sz w:val="36"/>
          <w:szCs w:val="36"/>
        </w:rPr>
        <w:t>14.37</w:t>
      </w:r>
      <w:r w:rsidR="00713E51">
        <w:rPr>
          <w:sz w:val="36"/>
          <w:szCs w:val="36"/>
        </w:rPr>
        <w:t>%</w:t>
      </w:r>
      <w:r w:rsidR="004266C6">
        <w:rPr>
          <w:sz w:val="36"/>
          <w:szCs w:val="36"/>
        </w:rPr>
        <w:t>,</w:t>
      </w:r>
      <w:r w:rsidR="00713E51">
        <w:rPr>
          <w:sz w:val="36"/>
          <w:szCs w:val="36"/>
        </w:rPr>
        <w:t xml:space="preserve"> which </w:t>
      </w:r>
      <w:r>
        <w:rPr>
          <w:sz w:val="36"/>
          <w:szCs w:val="36"/>
        </w:rPr>
        <w:t>is</w:t>
      </w:r>
      <w:r w:rsidR="00713E51">
        <w:rPr>
          <w:sz w:val="36"/>
          <w:szCs w:val="36"/>
        </w:rPr>
        <w:t xml:space="preserve"> </w:t>
      </w:r>
      <w:r w:rsidR="00A575D1">
        <w:rPr>
          <w:sz w:val="36"/>
          <w:szCs w:val="36"/>
        </w:rPr>
        <w:t>0.</w:t>
      </w:r>
      <w:r>
        <w:rPr>
          <w:sz w:val="36"/>
          <w:szCs w:val="36"/>
        </w:rPr>
        <w:t>26% of the 2.9</w:t>
      </w:r>
      <w:r w:rsidR="007D6398">
        <w:rPr>
          <w:sz w:val="36"/>
          <w:szCs w:val="36"/>
        </w:rPr>
        <w:t>6</w:t>
      </w:r>
      <w:r w:rsidR="00713E51">
        <w:rPr>
          <w:sz w:val="36"/>
          <w:szCs w:val="36"/>
        </w:rPr>
        <w:t xml:space="preserve">% </w:t>
      </w:r>
      <w:r>
        <w:rPr>
          <w:sz w:val="36"/>
          <w:szCs w:val="36"/>
        </w:rPr>
        <w:t xml:space="preserve">budget </w:t>
      </w:r>
      <w:r w:rsidR="00713E51">
        <w:rPr>
          <w:sz w:val="36"/>
          <w:szCs w:val="36"/>
        </w:rPr>
        <w:t>increase</w:t>
      </w:r>
      <w:r>
        <w:rPr>
          <w:sz w:val="36"/>
          <w:szCs w:val="36"/>
        </w:rPr>
        <w:t>.</w:t>
      </w:r>
    </w:p>
    <w:p w:rsidR="005F0C4E" w:rsidRDefault="005F0C4E" w:rsidP="001F65F3">
      <w:pPr>
        <w:rPr>
          <w:b/>
          <w:sz w:val="20"/>
          <w:szCs w:val="20"/>
        </w:rPr>
      </w:pPr>
    </w:p>
    <w:p w:rsidR="003D4A81" w:rsidRPr="001C749E" w:rsidRDefault="003D4A81" w:rsidP="001F65F3">
      <w:pPr>
        <w:rPr>
          <w:b/>
          <w:sz w:val="20"/>
          <w:szCs w:val="20"/>
        </w:rPr>
      </w:pPr>
    </w:p>
    <w:p w:rsidR="003D4A81" w:rsidRDefault="00A95CEE" w:rsidP="005F0C4E">
      <w:pPr>
        <w:rPr>
          <w:sz w:val="28"/>
          <w:szCs w:val="28"/>
        </w:rPr>
      </w:pPr>
      <w:r w:rsidRPr="0035156C">
        <w:rPr>
          <w:sz w:val="28"/>
          <w:szCs w:val="28"/>
        </w:rPr>
        <w:t xml:space="preserve">This object covers a broad spectrum of consumable supplies in all </w:t>
      </w:r>
      <w:r w:rsidR="00FC00DC" w:rsidRPr="0035156C">
        <w:rPr>
          <w:sz w:val="28"/>
          <w:szCs w:val="28"/>
        </w:rPr>
        <w:t>departments</w:t>
      </w:r>
      <w:r w:rsidRPr="0035156C">
        <w:rPr>
          <w:sz w:val="28"/>
          <w:szCs w:val="28"/>
        </w:rPr>
        <w:t xml:space="preserve"> and at all grade levels.  Supplies utilized in specific subject areas, technology and special education software all fall under this category.  This is one of the few areas </w:t>
      </w:r>
      <w:r w:rsidR="009F5113" w:rsidRPr="0035156C">
        <w:rPr>
          <w:sz w:val="28"/>
          <w:szCs w:val="28"/>
        </w:rPr>
        <w:t>over which</w:t>
      </w:r>
      <w:r w:rsidRPr="0035156C">
        <w:rPr>
          <w:sz w:val="28"/>
          <w:szCs w:val="28"/>
        </w:rPr>
        <w:t xml:space="preserve"> we have </w:t>
      </w:r>
      <w:r w:rsidR="009F5113" w:rsidRPr="0035156C">
        <w:rPr>
          <w:sz w:val="28"/>
          <w:szCs w:val="28"/>
        </w:rPr>
        <w:t>discretionary control</w:t>
      </w:r>
      <w:r w:rsidR="00713E51" w:rsidRPr="0035156C">
        <w:rPr>
          <w:sz w:val="28"/>
          <w:szCs w:val="28"/>
        </w:rPr>
        <w:t>.</w:t>
      </w:r>
      <w:r w:rsidR="00736B1A">
        <w:rPr>
          <w:sz w:val="28"/>
          <w:szCs w:val="28"/>
        </w:rPr>
        <w:t xml:space="preserve"> Every teacher receives an allotment for classroom supplies based upon class enrollment and the demands of the subject(s) taught. </w:t>
      </w:r>
    </w:p>
    <w:p w:rsidR="006C10B4" w:rsidRPr="0035156C" w:rsidRDefault="0018138B" w:rsidP="005F0C4E">
      <w:pPr>
        <w:rPr>
          <w:sz w:val="28"/>
          <w:szCs w:val="28"/>
        </w:rPr>
      </w:pPr>
      <w:r w:rsidRPr="0035156C">
        <w:rPr>
          <w:sz w:val="28"/>
          <w:szCs w:val="28"/>
        </w:rPr>
        <w:t xml:space="preserve"> </w:t>
      </w:r>
    </w:p>
    <w:p w:rsidR="0018138B" w:rsidRPr="004266C6" w:rsidRDefault="0018138B" w:rsidP="005F0C4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3D4A81" w:rsidRPr="00564B03" w:rsidTr="0071658A">
        <w:trPr>
          <w:jc w:val="center"/>
        </w:trPr>
        <w:tc>
          <w:tcPr>
            <w:tcW w:w="1915" w:type="dxa"/>
            <w:shd w:val="clear" w:color="auto" w:fill="auto"/>
            <w:vAlign w:val="center"/>
          </w:tcPr>
          <w:p w:rsidR="003D4A81" w:rsidRDefault="003D4A81" w:rsidP="006C10B4">
            <w:pPr>
              <w:jc w:val="center"/>
              <w:rPr>
                <w:b/>
              </w:rPr>
            </w:pPr>
            <w:r>
              <w:rPr>
                <w:b/>
              </w:rPr>
              <w:t>FY12-13</w:t>
            </w:r>
          </w:p>
          <w:p w:rsidR="003D4A81" w:rsidRPr="00564B03" w:rsidRDefault="003D4A81" w:rsidP="006C10B4">
            <w:pPr>
              <w:jc w:val="center"/>
              <w:rPr>
                <w:b/>
              </w:rPr>
            </w:pPr>
            <w:r>
              <w:rPr>
                <w:b/>
              </w:rPr>
              <w:t>Original Budget</w:t>
            </w:r>
          </w:p>
        </w:tc>
        <w:tc>
          <w:tcPr>
            <w:tcW w:w="1915" w:type="dxa"/>
            <w:shd w:val="clear" w:color="auto" w:fill="auto"/>
            <w:vAlign w:val="center"/>
          </w:tcPr>
          <w:p w:rsidR="003D4A81" w:rsidRDefault="003D4A81" w:rsidP="006C10B4">
            <w:pPr>
              <w:jc w:val="center"/>
              <w:rPr>
                <w:b/>
              </w:rPr>
            </w:pPr>
            <w:r>
              <w:rPr>
                <w:b/>
              </w:rPr>
              <w:t>FY13-14</w:t>
            </w:r>
          </w:p>
          <w:p w:rsidR="003D4A81" w:rsidRPr="00564B03" w:rsidRDefault="003D4A81" w:rsidP="006C10B4">
            <w:pPr>
              <w:jc w:val="center"/>
              <w:rPr>
                <w:b/>
              </w:rPr>
            </w:pPr>
            <w:r>
              <w:rPr>
                <w:b/>
              </w:rPr>
              <w:t>Original</w:t>
            </w:r>
            <w:r w:rsidRPr="00564B03">
              <w:rPr>
                <w:b/>
              </w:rPr>
              <w:t xml:space="preserve"> Budget</w:t>
            </w:r>
          </w:p>
        </w:tc>
        <w:tc>
          <w:tcPr>
            <w:tcW w:w="1915" w:type="dxa"/>
            <w:shd w:val="clear" w:color="auto" w:fill="auto"/>
            <w:vAlign w:val="center"/>
          </w:tcPr>
          <w:p w:rsidR="003D4A81" w:rsidRDefault="003D4A81" w:rsidP="006C10B4">
            <w:pPr>
              <w:jc w:val="center"/>
              <w:rPr>
                <w:b/>
              </w:rPr>
            </w:pPr>
            <w:r>
              <w:rPr>
                <w:b/>
              </w:rPr>
              <w:t>FY14-15</w:t>
            </w:r>
          </w:p>
          <w:p w:rsidR="003D4A81" w:rsidRPr="00564B03" w:rsidRDefault="003D4A81" w:rsidP="006C10B4">
            <w:pPr>
              <w:jc w:val="center"/>
              <w:rPr>
                <w:b/>
              </w:rPr>
            </w:pPr>
            <w:r>
              <w:rPr>
                <w:b/>
              </w:rPr>
              <w:t xml:space="preserve">Current Year </w:t>
            </w:r>
            <w:r w:rsidRPr="00564B03">
              <w:rPr>
                <w:b/>
              </w:rPr>
              <w:t>Budget</w:t>
            </w:r>
          </w:p>
        </w:tc>
        <w:tc>
          <w:tcPr>
            <w:tcW w:w="1915" w:type="dxa"/>
          </w:tcPr>
          <w:p w:rsidR="003D4A81" w:rsidRDefault="003D4A81" w:rsidP="006C10B4">
            <w:pPr>
              <w:jc w:val="center"/>
              <w:rPr>
                <w:b/>
              </w:rPr>
            </w:pPr>
            <w:r>
              <w:rPr>
                <w:b/>
              </w:rPr>
              <w:t>FY15-16 Proposed Budget</w:t>
            </w:r>
          </w:p>
        </w:tc>
        <w:tc>
          <w:tcPr>
            <w:tcW w:w="1915" w:type="dxa"/>
            <w:shd w:val="clear" w:color="auto" w:fill="auto"/>
            <w:vAlign w:val="center"/>
          </w:tcPr>
          <w:p w:rsidR="003D4A81" w:rsidRDefault="003D4A81" w:rsidP="006C10B4">
            <w:pPr>
              <w:jc w:val="center"/>
              <w:rPr>
                <w:b/>
              </w:rPr>
            </w:pPr>
            <w:r>
              <w:rPr>
                <w:b/>
              </w:rPr>
              <w:t>FY15-16 vs. FY14-15</w:t>
            </w:r>
          </w:p>
          <w:p w:rsidR="003D4A81" w:rsidRPr="00564B03" w:rsidRDefault="003D4A81" w:rsidP="006C10B4">
            <w:pPr>
              <w:jc w:val="center"/>
              <w:rPr>
                <w:b/>
              </w:rPr>
            </w:pPr>
            <w:r>
              <w:rPr>
                <w:b/>
              </w:rPr>
              <w:t>Budget</w:t>
            </w:r>
          </w:p>
        </w:tc>
        <w:tc>
          <w:tcPr>
            <w:tcW w:w="1916" w:type="dxa"/>
            <w:shd w:val="clear" w:color="auto" w:fill="auto"/>
            <w:vAlign w:val="center"/>
          </w:tcPr>
          <w:p w:rsidR="003D4A81" w:rsidRPr="00564B03" w:rsidRDefault="003D4A81" w:rsidP="006C10B4">
            <w:pPr>
              <w:jc w:val="center"/>
              <w:rPr>
                <w:b/>
              </w:rPr>
            </w:pPr>
            <w:r>
              <w:rPr>
                <w:b/>
              </w:rPr>
              <w:t>FY15-16 vs. FY14-15</w:t>
            </w:r>
          </w:p>
          <w:p w:rsidR="003D4A81" w:rsidRPr="00564B03" w:rsidRDefault="003D4A81" w:rsidP="006C10B4">
            <w:pPr>
              <w:jc w:val="center"/>
              <w:rPr>
                <w:b/>
              </w:rPr>
            </w:pPr>
            <w:r>
              <w:rPr>
                <w:b/>
              </w:rPr>
              <w:t>% Increase</w:t>
            </w:r>
          </w:p>
        </w:tc>
        <w:tc>
          <w:tcPr>
            <w:tcW w:w="1916" w:type="dxa"/>
          </w:tcPr>
          <w:p w:rsidR="003D4A81" w:rsidRDefault="003D4A81" w:rsidP="007D6398">
            <w:pPr>
              <w:jc w:val="center"/>
              <w:rPr>
                <w:b/>
              </w:rPr>
            </w:pPr>
            <w:r>
              <w:rPr>
                <w:b/>
              </w:rPr>
              <w:t xml:space="preserve"> Portion of 2.9</w:t>
            </w:r>
            <w:r w:rsidR="007D6398">
              <w:rPr>
                <w:b/>
              </w:rPr>
              <w:t>6</w:t>
            </w:r>
            <w:r>
              <w:rPr>
                <w:b/>
              </w:rPr>
              <w:t>% budget increase</w:t>
            </w:r>
          </w:p>
        </w:tc>
      </w:tr>
      <w:tr w:rsidR="003D4A81" w:rsidRPr="00564B03" w:rsidTr="0071658A">
        <w:trPr>
          <w:jc w:val="center"/>
        </w:trPr>
        <w:tc>
          <w:tcPr>
            <w:tcW w:w="1915" w:type="dxa"/>
            <w:shd w:val="clear" w:color="auto" w:fill="auto"/>
          </w:tcPr>
          <w:p w:rsidR="003D4A81" w:rsidRPr="00564B03" w:rsidRDefault="003D4A81" w:rsidP="006C10B4">
            <w:pPr>
              <w:jc w:val="center"/>
              <w:rPr>
                <w:b/>
              </w:rPr>
            </w:pPr>
            <w:r>
              <w:rPr>
                <w:b/>
              </w:rPr>
              <w:t>$ 116,788</w:t>
            </w:r>
          </w:p>
        </w:tc>
        <w:tc>
          <w:tcPr>
            <w:tcW w:w="1915" w:type="dxa"/>
            <w:shd w:val="clear" w:color="auto" w:fill="auto"/>
          </w:tcPr>
          <w:p w:rsidR="003D4A81" w:rsidRPr="00564B03" w:rsidRDefault="003D4A81" w:rsidP="006C10B4">
            <w:pPr>
              <w:jc w:val="center"/>
              <w:rPr>
                <w:b/>
              </w:rPr>
            </w:pPr>
            <w:r>
              <w:rPr>
                <w:b/>
              </w:rPr>
              <w:t>$ 133,213</w:t>
            </w:r>
          </w:p>
        </w:tc>
        <w:tc>
          <w:tcPr>
            <w:tcW w:w="1915" w:type="dxa"/>
            <w:shd w:val="clear" w:color="auto" w:fill="auto"/>
          </w:tcPr>
          <w:p w:rsidR="003D4A81" w:rsidRPr="00564B03" w:rsidRDefault="003D4A81" w:rsidP="003D4A81">
            <w:pPr>
              <w:jc w:val="center"/>
              <w:rPr>
                <w:b/>
              </w:rPr>
            </w:pPr>
            <w:r>
              <w:rPr>
                <w:b/>
              </w:rPr>
              <w:t>$ 133,984</w:t>
            </w:r>
          </w:p>
        </w:tc>
        <w:tc>
          <w:tcPr>
            <w:tcW w:w="1915" w:type="dxa"/>
          </w:tcPr>
          <w:p w:rsidR="003D4A81" w:rsidRDefault="003D4A81" w:rsidP="006C10B4">
            <w:pPr>
              <w:jc w:val="center"/>
              <w:rPr>
                <w:b/>
              </w:rPr>
            </w:pPr>
            <w:r>
              <w:rPr>
                <w:b/>
              </w:rPr>
              <w:t>153,237</w:t>
            </w:r>
          </w:p>
        </w:tc>
        <w:tc>
          <w:tcPr>
            <w:tcW w:w="1915" w:type="dxa"/>
            <w:shd w:val="clear" w:color="auto" w:fill="auto"/>
          </w:tcPr>
          <w:p w:rsidR="003D4A81" w:rsidRPr="00564B03" w:rsidRDefault="003D4A81" w:rsidP="006C10B4">
            <w:pPr>
              <w:jc w:val="center"/>
              <w:rPr>
                <w:b/>
              </w:rPr>
            </w:pPr>
            <w:r>
              <w:rPr>
                <w:b/>
              </w:rPr>
              <w:t>$ 19,253</w:t>
            </w:r>
          </w:p>
        </w:tc>
        <w:tc>
          <w:tcPr>
            <w:tcW w:w="1916" w:type="dxa"/>
            <w:shd w:val="clear" w:color="auto" w:fill="auto"/>
          </w:tcPr>
          <w:p w:rsidR="003D4A81" w:rsidRPr="00564B03" w:rsidRDefault="003D4A81" w:rsidP="006C10B4">
            <w:pPr>
              <w:jc w:val="center"/>
              <w:rPr>
                <w:b/>
              </w:rPr>
            </w:pPr>
            <w:r>
              <w:rPr>
                <w:b/>
              </w:rPr>
              <w:t>14.37%</w:t>
            </w:r>
          </w:p>
        </w:tc>
        <w:tc>
          <w:tcPr>
            <w:tcW w:w="1916" w:type="dxa"/>
          </w:tcPr>
          <w:p w:rsidR="003D4A81" w:rsidRDefault="003D4A81" w:rsidP="006C10B4">
            <w:pPr>
              <w:jc w:val="center"/>
              <w:rPr>
                <w:b/>
              </w:rPr>
            </w:pPr>
            <w:r>
              <w:rPr>
                <w:b/>
              </w:rPr>
              <w:t>0.26%</w:t>
            </w:r>
          </w:p>
        </w:tc>
      </w:tr>
    </w:tbl>
    <w:p w:rsidR="008D4733" w:rsidRDefault="008D4733" w:rsidP="00460324">
      <w:pPr>
        <w:jc w:val="center"/>
        <w:rPr>
          <w:b/>
          <w:sz w:val="28"/>
          <w:szCs w:val="28"/>
        </w:rPr>
      </w:pPr>
    </w:p>
    <w:p w:rsidR="0035156C" w:rsidRDefault="0035156C" w:rsidP="00713E51">
      <w:pPr>
        <w:rPr>
          <w:b/>
          <w:sz w:val="28"/>
          <w:szCs w:val="28"/>
        </w:rPr>
      </w:pPr>
    </w:p>
    <w:p w:rsidR="00713E51" w:rsidRDefault="00736B1A" w:rsidP="00713E51">
      <w:pPr>
        <w:rPr>
          <w:b/>
          <w:sz w:val="28"/>
          <w:szCs w:val="28"/>
        </w:rPr>
      </w:pPr>
      <w:r>
        <w:rPr>
          <w:b/>
          <w:sz w:val="28"/>
          <w:szCs w:val="28"/>
        </w:rPr>
        <w:t>The above figures include</w:t>
      </w:r>
      <w:r w:rsidR="003D4A81">
        <w:rPr>
          <w:b/>
          <w:sz w:val="28"/>
          <w:szCs w:val="28"/>
        </w:rPr>
        <w:t xml:space="preserve"> the following</w:t>
      </w:r>
      <w:r w:rsidR="00713E51" w:rsidRPr="00713E51">
        <w:rPr>
          <w:b/>
          <w:sz w:val="28"/>
          <w:szCs w:val="28"/>
        </w:rPr>
        <w:t>:</w:t>
      </w:r>
    </w:p>
    <w:p w:rsidR="003238FF" w:rsidRPr="003D4A81" w:rsidRDefault="00736B1A" w:rsidP="0018138B">
      <w:r>
        <w:t>Consumable suppl</w:t>
      </w:r>
      <w:r w:rsidR="007D6398">
        <w:t>i</w:t>
      </w:r>
      <w:r>
        <w:t xml:space="preserve">es are influenced by board of education district goals.  Each year different areas are highlighted in addition to the regular supply allotment allocated to each teacher and to each curriculum area. </w:t>
      </w:r>
      <w:r w:rsidR="003D4A81" w:rsidRPr="003D4A81">
        <w:t>Whereas the budgeted focus</w:t>
      </w:r>
      <w:r>
        <w:t xml:space="preserve"> based upon school goals</w:t>
      </w:r>
      <w:r w:rsidR="003D4A81" w:rsidRPr="003D4A81">
        <w:t xml:space="preserve"> in FY14-15 was to increase material and supplies geared towards science education and service to gifted and talented students, FY15-16 will be directed towards writing and social studies education.  </w:t>
      </w:r>
    </w:p>
    <w:p w:rsidR="003D4A81" w:rsidRDefault="003D4A81" w:rsidP="0018138B"/>
    <w:p w:rsidR="003238FF" w:rsidRDefault="003238FF" w:rsidP="003D4A81">
      <w:pPr>
        <w:numPr>
          <w:ilvl w:val="0"/>
          <w:numId w:val="29"/>
        </w:numPr>
        <w:tabs>
          <w:tab w:val="clear" w:pos="720"/>
          <w:tab w:val="num" w:pos="360"/>
        </w:tabs>
        <w:ind w:hanging="720"/>
      </w:pPr>
      <w:r>
        <w:t>01-1100-410-0</w:t>
      </w:r>
      <w:r w:rsidR="003D4A81">
        <w:t>1</w:t>
      </w:r>
      <w:r>
        <w:t>000</w:t>
      </w:r>
      <w:r w:rsidR="003D4A81">
        <w:tab/>
        <w:t xml:space="preserve">Elementary General Supplies - </w:t>
      </w:r>
      <w:r>
        <w:t>$</w:t>
      </w:r>
      <w:r w:rsidR="003D4A81">
        <w:t>2,192</w:t>
      </w:r>
      <w:r>
        <w:t xml:space="preserve"> </w:t>
      </w:r>
      <w:r w:rsidR="003D4A81">
        <w:t>i</w:t>
      </w:r>
      <w:r>
        <w:t xml:space="preserve">ncrease </w:t>
      </w:r>
      <w:r w:rsidR="003D4A81">
        <w:t>based on historical under-funding due to exclusion of Main Office supply needs</w:t>
      </w:r>
    </w:p>
    <w:p w:rsidR="003238FF" w:rsidRDefault="003D4A81" w:rsidP="003D4A81">
      <w:pPr>
        <w:numPr>
          <w:ilvl w:val="0"/>
          <w:numId w:val="29"/>
        </w:numPr>
        <w:tabs>
          <w:tab w:val="clear" w:pos="720"/>
          <w:tab w:val="num" w:pos="360"/>
        </w:tabs>
        <w:ind w:hanging="720"/>
      </w:pPr>
      <w:r>
        <w:t>01-1100-410-08000</w:t>
      </w:r>
      <w:r>
        <w:tab/>
        <w:t xml:space="preserve">Assessments - </w:t>
      </w:r>
      <w:r w:rsidR="003238FF">
        <w:t>$</w:t>
      </w:r>
      <w:r>
        <w:t xml:space="preserve"> 3,000</w:t>
      </w:r>
      <w:r w:rsidR="003238FF">
        <w:t xml:space="preserve"> </w:t>
      </w:r>
      <w:r>
        <w:t>i</w:t>
      </w:r>
      <w:r w:rsidR="003238FF">
        <w:t xml:space="preserve">ncrease </w:t>
      </w:r>
      <w:r>
        <w:t>attributed to fees and membership costs for online assessments for curriculum</w:t>
      </w:r>
    </w:p>
    <w:p w:rsidR="009C5FEC" w:rsidRDefault="003238FF" w:rsidP="003D4A81">
      <w:pPr>
        <w:numPr>
          <w:ilvl w:val="0"/>
          <w:numId w:val="29"/>
        </w:numPr>
        <w:tabs>
          <w:tab w:val="clear" w:pos="720"/>
          <w:tab w:val="num" w:pos="360"/>
        </w:tabs>
        <w:ind w:hanging="720"/>
      </w:pPr>
      <w:r>
        <w:t>01-</w:t>
      </w:r>
      <w:r w:rsidR="003D4A81">
        <w:t>11</w:t>
      </w:r>
      <w:r>
        <w:t>00-410-0</w:t>
      </w:r>
      <w:r w:rsidR="003D4A81">
        <w:t>1</w:t>
      </w:r>
      <w:r>
        <w:t>0</w:t>
      </w:r>
      <w:r w:rsidR="003D4A81">
        <w:t>01</w:t>
      </w:r>
      <w:r w:rsidR="003D4A81">
        <w:tab/>
        <w:t xml:space="preserve">Middle School General Supplies - </w:t>
      </w:r>
      <w:r>
        <w:t>$</w:t>
      </w:r>
      <w:r w:rsidR="003D4A81">
        <w:t xml:space="preserve"> 2,102</w:t>
      </w:r>
      <w:r>
        <w:t xml:space="preserve"> </w:t>
      </w:r>
      <w:r w:rsidR="003D4A81">
        <w:t>i</w:t>
      </w:r>
      <w:r>
        <w:t xml:space="preserve">ncrease </w:t>
      </w:r>
      <w:r w:rsidR="003D4A81">
        <w:t>based on historical under-funding due to exclusion of Main Office supply needs</w:t>
      </w:r>
    </w:p>
    <w:p w:rsidR="003238FF" w:rsidRDefault="003D4A81" w:rsidP="003D4A81">
      <w:pPr>
        <w:numPr>
          <w:ilvl w:val="0"/>
          <w:numId w:val="29"/>
        </w:numPr>
        <w:tabs>
          <w:tab w:val="clear" w:pos="720"/>
          <w:tab w:val="num" w:pos="360"/>
        </w:tabs>
        <w:ind w:hanging="720"/>
      </w:pPr>
      <w:r>
        <w:t>01-1112-410-02012</w:t>
      </w:r>
      <w:r>
        <w:tab/>
        <w:t>Athletic Supplies - $ 1,600 increase attributed to sports uniform upgrades</w:t>
      </w:r>
    </w:p>
    <w:p w:rsidR="003D4A81" w:rsidRDefault="003D4A81" w:rsidP="003D4A81">
      <w:pPr>
        <w:numPr>
          <w:ilvl w:val="0"/>
          <w:numId w:val="29"/>
        </w:numPr>
        <w:tabs>
          <w:tab w:val="clear" w:pos="720"/>
          <w:tab w:val="num" w:pos="360"/>
        </w:tabs>
        <w:ind w:hanging="720"/>
      </w:pPr>
      <w:r>
        <w:t>01-2200-410-04220</w:t>
      </w:r>
      <w:r>
        <w:tab/>
        <w:t>Copier Paper - $1,766 increase based on increased usage of copier paper</w:t>
      </w:r>
    </w:p>
    <w:p w:rsidR="007D6398" w:rsidRDefault="007D6398" w:rsidP="003D4A81">
      <w:pPr>
        <w:numPr>
          <w:ilvl w:val="0"/>
          <w:numId w:val="29"/>
        </w:numPr>
        <w:tabs>
          <w:tab w:val="clear" w:pos="720"/>
          <w:tab w:val="num" w:pos="360"/>
        </w:tabs>
        <w:ind w:hanging="720"/>
      </w:pPr>
      <w:r>
        <w:t>Teachers individual b</w:t>
      </w:r>
      <w:r w:rsidR="006B7D62">
        <w:t>udgets accounted for FY15-16, based on increases provided to individual curriculums on FY14-15</w:t>
      </w:r>
    </w:p>
    <w:p w:rsidR="003D4A81" w:rsidRDefault="003D4A81" w:rsidP="003D4A81">
      <w:pPr>
        <w:ind w:left="720"/>
      </w:pPr>
    </w:p>
    <w:p w:rsidR="003238FF" w:rsidRDefault="003238FF" w:rsidP="003238FF">
      <w:pPr>
        <w:ind w:left="360"/>
      </w:pPr>
    </w:p>
    <w:p w:rsidR="0018138B" w:rsidRDefault="0018138B" w:rsidP="00713E51">
      <w:pPr>
        <w:rPr>
          <w:sz w:val="28"/>
          <w:szCs w:val="28"/>
        </w:rPr>
      </w:pPr>
    </w:p>
    <w:p w:rsidR="00460324" w:rsidRDefault="007D2943" w:rsidP="00FF052D">
      <w:pPr>
        <w:jc w:val="center"/>
        <w:rPr>
          <w:b/>
          <w:sz w:val="36"/>
          <w:szCs w:val="36"/>
        </w:rPr>
      </w:pPr>
      <w:r>
        <w:rPr>
          <w:b/>
          <w:sz w:val="36"/>
          <w:szCs w:val="36"/>
        </w:rPr>
        <w:t xml:space="preserve">Object </w:t>
      </w:r>
      <w:r w:rsidR="00AC0682">
        <w:rPr>
          <w:b/>
          <w:sz w:val="36"/>
          <w:szCs w:val="36"/>
        </w:rPr>
        <w:t xml:space="preserve">411 - </w:t>
      </w:r>
      <w:r w:rsidR="00460324">
        <w:rPr>
          <w:b/>
          <w:sz w:val="36"/>
          <w:szCs w:val="36"/>
        </w:rPr>
        <w:t>Plant Fuel</w:t>
      </w:r>
    </w:p>
    <w:p w:rsidR="00FF052D" w:rsidRDefault="00FF052D" w:rsidP="00FF052D">
      <w:pPr>
        <w:jc w:val="center"/>
        <w:rPr>
          <w:b/>
          <w:sz w:val="36"/>
          <w:szCs w:val="36"/>
        </w:rPr>
      </w:pPr>
    </w:p>
    <w:p w:rsidR="004E2084" w:rsidRDefault="00FF052D" w:rsidP="00FF052D">
      <w:pPr>
        <w:jc w:val="center"/>
        <w:rPr>
          <w:sz w:val="36"/>
          <w:szCs w:val="36"/>
        </w:rPr>
      </w:pPr>
      <w:r w:rsidRPr="00FF052D">
        <w:rPr>
          <w:sz w:val="36"/>
          <w:szCs w:val="36"/>
        </w:rPr>
        <w:t xml:space="preserve">This object accounts for </w:t>
      </w:r>
      <w:r w:rsidR="004E2084">
        <w:rPr>
          <w:sz w:val="36"/>
          <w:szCs w:val="36"/>
        </w:rPr>
        <w:t>1.40</w:t>
      </w:r>
      <w:r w:rsidRPr="00FF052D">
        <w:rPr>
          <w:sz w:val="36"/>
          <w:szCs w:val="36"/>
        </w:rPr>
        <w:t xml:space="preserve">% of the total budget.  </w:t>
      </w:r>
    </w:p>
    <w:p w:rsidR="00FF052D" w:rsidRDefault="004E2084" w:rsidP="00FF052D">
      <w:pPr>
        <w:jc w:val="center"/>
        <w:rPr>
          <w:sz w:val="36"/>
          <w:szCs w:val="36"/>
        </w:rPr>
      </w:pPr>
      <w:r>
        <w:rPr>
          <w:sz w:val="36"/>
          <w:szCs w:val="36"/>
        </w:rPr>
        <w:t>This object is</w:t>
      </w:r>
      <w:r w:rsidR="00FF052D" w:rsidRPr="00FF052D">
        <w:rPr>
          <w:sz w:val="36"/>
          <w:szCs w:val="36"/>
        </w:rPr>
        <w:t xml:space="preserve"> </w:t>
      </w:r>
      <w:r>
        <w:rPr>
          <w:sz w:val="36"/>
          <w:szCs w:val="36"/>
        </w:rPr>
        <w:t>decreased by -1.55</w:t>
      </w:r>
      <w:r w:rsidR="00FF052D" w:rsidRPr="00FF052D">
        <w:rPr>
          <w:sz w:val="36"/>
          <w:szCs w:val="36"/>
        </w:rPr>
        <w:t>%</w:t>
      </w:r>
      <w:r>
        <w:rPr>
          <w:sz w:val="36"/>
          <w:szCs w:val="36"/>
        </w:rPr>
        <w:t>,</w:t>
      </w:r>
      <w:r w:rsidR="00FF052D" w:rsidRPr="00FF052D">
        <w:rPr>
          <w:sz w:val="36"/>
          <w:szCs w:val="36"/>
        </w:rPr>
        <w:t xml:space="preserve"> which is </w:t>
      </w:r>
      <w:r w:rsidR="005D1138">
        <w:rPr>
          <w:sz w:val="36"/>
          <w:szCs w:val="36"/>
        </w:rPr>
        <w:t>-0.0</w:t>
      </w:r>
      <w:r>
        <w:rPr>
          <w:sz w:val="36"/>
          <w:szCs w:val="36"/>
        </w:rPr>
        <w:t>2</w:t>
      </w:r>
      <w:r w:rsidR="00FF052D" w:rsidRPr="00FF052D">
        <w:rPr>
          <w:sz w:val="36"/>
          <w:szCs w:val="36"/>
        </w:rPr>
        <w:t xml:space="preserve">% of the </w:t>
      </w:r>
      <w:r>
        <w:rPr>
          <w:sz w:val="36"/>
          <w:szCs w:val="36"/>
        </w:rPr>
        <w:t>2.9</w:t>
      </w:r>
      <w:r w:rsidR="006B7D62">
        <w:rPr>
          <w:sz w:val="36"/>
          <w:szCs w:val="36"/>
        </w:rPr>
        <w:t>6</w:t>
      </w:r>
      <w:r w:rsidR="00FF052D" w:rsidRPr="00FF052D">
        <w:rPr>
          <w:sz w:val="36"/>
          <w:szCs w:val="36"/>
        </w:rPr>
        <w:t xml:space="preserve">% </w:t>
      </w:r>
      <w:r>
        <w:rPr>
          <w:sz w:val="36"/>
          <w:szCs w:val="36"/>
        </w:rPr>
        <w:t xml:space="preserve">budget </w:t>
      </w:r>
      <w:r w:rsidR="00FF052D" w:rsidRPr="00FF052D">
        <w:rPr>
          <w:sz w:val="36"/>
          <w:szCs w:val="36"/>
        </w:rPr>
        <w:t>increase</w:t>
      </w:r>
      <w:r>
        <w:rPr>
          <w:sz w:val="36"/>
          <w:szCs w:val="36"/>
        </w:rPr>
        <w:t>.</w:t>
      </w:r>
    </w:p>
    <w:p w:rsidR="00A95CEE" w:rsidRDefault="00A95CEE" w:rsidP="0018138B">
      <w:pPr>
        <w:rPr>
          <w:sz w:val="20"/>
          <w:szCs w:val="20"/>
        </w:rPr>
      </w:pPr>
    </w:p>
    <w:p w:rsidR="0035156C" w:rsidRDefault="0035156C" w:rsidP="0018138B">
      <w:pPr>
        <w:rPr>
          <w:sz w:val="20"/>
          <w:szCs w:val="20"/>
        </w:rPr>
      </w:pPr>
    </w:p>
    <w:p w:rsidR="0035156C" w:rsidRPr="00FF052D" w:rsidRDefault="0035156C" w:rsidP="0018138B">
      <w:pPr>
        <w:rPr>
          <w:sz w:val="20"/>
          <w:szCs w:val="20"/>
        </w:rPr>
      </w:pPr>
    </w:p>
    <w:p w:rsidR="00460324" w:rsidRPr="0035156C" w:rsidRDefault="00DD7570" w:rsidP="00DD7570">
      <w:pPr>
        <w:rPr>
          <w:sz w:val="28"/>
          <w:szCs w:val="28"/>
        </w:rPr>
      </w:pPr>
      <w:r w:rsidRPr="0035156C">
        <w:rPr>
          <w:sz w:val="28"/>
          <w:szCs w:val="28"/>
        </w:rPr>
        <w:t xml:space="preserve">This object includes cost of </w:t>
      </w:r>
      <w:r w:rsidR="00587862" w:rsidRPr="0035156C">
        <w:rPr>
          <w:sz w:val="28"/>
          <w:szCs w:val="28"/>
        </w:rPr>
        <w:t xml:space="preserve">heating oil for heat and hot water in the school. </w:t>
      </w:r>
      <w:r w:rsidRPr="0035156C">
        <w:rPr>
          <w:sz w:val="28"/>
          <w:szCs w:val="28"/>
        </w:rPr>
        <w:t xml:space="preserve"> Fuel is bought by negotiated contract with Dime Oil and price is locked for specified quantity of fuel.  Any fuel beyond the contract amou</w:t>
      </w:r>
      <w:r w:rsidR="002404C0">
        <w:rPr>
          <w:sz w:val="28"/>
          <w:szCs w:val="28"/>
        </w:rPr>
        <w:t xml:space="preserve">nt is paid at market price.  This line </w:t>
      </w:r>
      <w:r w:rsidRPr="0035156C">
        <w:rPr>
          <w:sz w:val="28"/>
          <w:szCs w:val="28"/>
        </w:rPr>
        <w:t>also includes propane costs for heating the bus driver shed.</w:t>
      </w:r>
    </w:p>
    <w:p w:rsidR="00382B07" w:rsidRDefault="00382B07" w:rsidP="00DD7570">
      <w:pPr>
        <w:rPr>
          <w:sz w:val="28"/>
          <w:szCs w:val="28"/>
        </w:rPr>
      </w:pPr>
    </w:p>
    <w:p w:rsidR="00587862" w:rsidRPr="005F12A7" w:rsidRDefault="00587862" w:rsidP="00460324">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4E2084" w:rsidRPr="00564B03" w:rsidTr="0071658A">
        <w:trPr>
          <w:jc w:val="center"/>
        </w:trPr>
        <w:tc>
          <w:tcPr>
            <w:tcW w:w="1915" w:type="dxa"/>
            <w:shd w:val="clear" w:color="auto" w:fill="auto"/>
            <w:vAlign w:val="center"/>
          </w:tcPr>
          <w:p w:rsidR="004E2084" w:rsidRDefault="004E2084" w:rsidP="006C10B4">
            <w:pPr>
              <w:jc w:val="center"/>
              <w:rPr>
                <w:b/>
              </w:rPr>
            </w:pPr>
            <w:r>
              <w:rPr>
                <w:b/>
              </w:rPr>
              <w:t>FY12-13</w:t>
            </w:r>
          </w:p>
          <w:p w:rsidR="004E2084" w:rsidRPr="00564B03" w:rsidRDefault="004E2084" w:rsidP="006C10B4">
            <w:pPr>
              <w:jc w:val="center"/>
              <w:rPr>
                <w:b/>
              </w:rPr>
            </w:pPr>
            <w:r>
              <w:rPr>
                <w:b/>
              </w:rPr>
              <w:t>Original Budget</w:t>
            </w:r>
          </w:p>
        </w:tc>
        <w:tc>
          <w:tcPr>
            <w:tcW w:w="1915" w:type="dxa"/>
            <w:shd w:val="clear" w:color="auto" w:fill="auto"/>
            <w:vAlign w:val="center"/>
          </w:tcPr>
          <w:p w:rsidR="004E2084" w:rsidRDefault="004E2084" w:rsidP="006C10B4">
            <w:pPr>
              <w:jc w:val="center"/>
              <w:rPr>
                <w:b/>
              </w:rPr>
            </w:pPr>
            <w:r>
              <w:rPr>
                <w:b/>
              </w:rPr>
              <w:t>FY13-14</w:t>
            </w:r>
          </w:p>
          <w:p w:rsidR="004E2084" w:rsidRPr="00564B03" w:rsidRDefault="004E2084" w:rsidP="006C10B4">
            <w:pPr>
              <w:jc w:val="center"/>
              <w:rPr>
                <w:b/>
              </w:rPr>
            </w:pPr>
            <w:r>
              <w:rPr>
                <w:b/>
              </w:rPr>
              <w:t>Original</w:t>
            </w:r>
            <w:r w:rsidRPr="00564B03">
              <w:rPr>
                <w:b/>
              </w:rPr>
              <w:t xml:space="preserve"> Budget</w:t>
            </w:r>
          </w:p>
        </w:tc>
        <w:tc>
          <w:tcPr>
            <w:tcW w:w="1915" w:type="dxa"/>
            <w:shd w:val="clear" w:color="auto" w:fill="auto"/>
            <w:vAlign w:val="center"/>
          </w:tcPr>
          <w:p w:rsidR="004E2084" w:rsidRDefault="004E2084" w:rsidP="006C10B4">
            <w:pPr>
              <w:jc w:val="center"/>
              <w:rPr>
                <w:b/>
              </w:rPr>
            </w:pPr>
            <w:r>
              <w:rPr>
                <w:b/>
              </w:rPr>
              <w:t>FY14-15</w:t>
            </w:r>
          </w:p>
          <w:p w:rsidR="004E2084" w:rsidRPr="00564B03" w:rsidRDefault="004E2084" w:rsidP="006C10B4">
            <w:pPr>
              <w:jc w:val="center"/>
              <w:rPr>
                <w:b/>
              </w:rPr>
            </w:pPr>
            <w:r>
              <w:rPr>
                <w:b/>
              </w:rPr>
              <w:t xml:space="preserve">Current Year </w:t>
            </w:r>
            <w:r w:rsidRPr="00564B03">
              <w:rPr>
                <w:b/>
              </w:rPr>
              <w:t>Budget</w:t>
            </w:r>
          </w:p>
        </w:tc>
        <w:tc>
          <w:tcPr>
            <w:tcW w:w="1915" w:type="dxa"/>
          </w:tcPr>
          <w:p w:rsidR="004E2084" w:rsidRDefault="004E2084" w:rsidP="006C10B4">
            <w:pPr>
              <w:jc w:val="center"/>
              <w:rPr>
                <w:b/>
              </w:rPr>
            </w:pPr>
            <w:r>
              <w:rPr>
                <w:b/>
              </w:rPr>
              <w:t>FY15-16 Proposed Budget</w:t>
            </w:r>
          </w:p>
        </w:tc>
        <w:tc>
          <w:tcPr>
            <w:tcW w:w="1915" w:type="dxa"/>
            <w:shd w:val="clear" w:color="auto" w:fill="auto"/>
            <w:vAlign w:val="center"/>
          </w:tcPr>
          <w:p w:rsidR="004E2084" w:rsidRDefault="004E2084" w:rsidP="006C10B4">
            <w:pPr>
              <w:jc w:val="center"/>
              <w:rPr>
                <w:b/>
              </w:rPr>
            </w:pPr>
            <w:r>
              <w:rPr>
                <w:b/>
              </w:rPr>
              <w:t>FY15-16 vs. FY14-15</w:t>
            </w:r>
          </w:p>
          <w:p w:rsidR="004E2084" w:rsidRPr="00564B03" w:rsidRDefault="004E2084" w:rsidP="006C10B4">
            <w:pPr>
              <w:jc w:val="center"/>
              <w:rPr>
                <w:b/>
              </w:rPr>
            </w:pPr>
            <w:r>
              <w:rPr>
                <w:b/>
              </w:rPr>
              <w:t>Budget</w:t>
            </w:r>
          </w:p>
        </w:tc>
        <w:tc>
          <w:tcPr>
            <w:tcW w:w="1916" w:type="dxa"/>
            <w:shd w:val="clear" w:color="auto" w:fill="auto"/>
            <w:vAlign w:val="center"/>
          </w:tcPr>
          <w:p w:rsidR="004E2084" w:rsidRPr="00564B03" w:rsidRDefault="004E2084" w:rsidP="006C10B4">
            <w:pPr>
              <w:jc w:val="center"/>
              <w:rPr>
                <w:b/>
              </w:rPr>
            </w:pPr>
            <w:r>
              <w:rPr>
                <w:b/>
              </w:rPr>
              <w:t>FY15-16 vs. FY14-15</w:t>
            </w:r>
          </w:p>
          <w:p w:rsidR="004E2084" w:rsidRPr="00564B03" w:rsidRDefault="004E2084" w:rsidP="006C10B4">
            <w:pPr>
              <w:jc w:val="center"/>
              <w:rPr>
                <w:b/>
              </w:rPr>
            </w:pPr>
            <w:r>
              <w:rPr>
                <w:b/>
              </w:rPr>
              <w:t>% Decrease</w:t>
            </w:r>
          </w:p>
        </w:tc>
        <w:tc>
          <w:tcPr>
            <w:tcW w:w="1916" w:type="dxa"/>
          </w:tcPr>
          <w:p w:rsidR="004E2084" w:rsidRDefault="004E2084" w:rsidP="006B7D62">
            <w:pPr>
              <w:jc w:val="center"/>
              <w:rPr>
                <w:b/>
              </w:rPr>
            </w:pPr>
            <w:r>
              <w:rPr>
                <w:b/>
              </w:rPr>
              <w:t>Portion of 2.9</w:t>
            </w:r>
            <w:r w:rsidR="006B7D62">
              <w:rPr>
                <w:b/>
              </w:rPr>
              <w:t>6</w:t>
            </w:r>
            <w:r>
              <w:rPr>
                <w:b/>
              </w:rPr>
              <w:t>% budget increase</w:t>
            </w:r>
          </w:p>
        </w:tc>
      </w:tr>
      <w:tr w:rsidR="004E2084" w:rsidRPr="00564B03" w:rsidTr="0071658A">
        <w:trPr>
          <w:jc w:val="center"/>
        </w:trPr>
        <w:tc>
          <w:tcPr>
            <w:tcW w:w="1915" w:type="dxa"/>
            <w:shd w:val="clear" w:color="auto" w:fill="auto"/>
          </w:tcPr>
          <w:p w:rsidR="004E2084" w:rsidRPr="00564B03" w:rsidRDefault="004E2084" w:rsidP="006C10B4">
            <w:pPr>
              <w:jc w:val="center"/>
              <w:rPr>
                <w:b/>
              </w:rPr>
            </w:pPr>
            <w:r>
              <w:rPr>
                <w:b/>
              </w:rPr>
              <w:t>$ 107,693</w:t>
            </w:r>
          </w:p>
        </w:tc>
        <w:tc>
          <w:tcPr>
            <w:tcW w:w="1915" w:type="dxa"/>
            <w:shd w:val="clear" w:color="auto" w:fill="auto"/>
          </w:tcPr>
          <w:p w:rsidR="004E2084" w:rsidRPr="00564B03" w:rsidRDefault="004E2084" w:rsidP="006C10B4">
            <w:pPr>
              <w:jc w:val="center"/>
              <w:rPr>
                <w:b/>
              </w:rPr>
            </w:pPr>
            <w:r>
              <w:rPr>
                <w:b/>
              </w:rPr>
              <w:t>$ 109,798</w:t>
            </w:r>
          </w:p>
        </w:tc>
        <w:tc>
          <w:tcPr>
            <w:tcW w:w="1915" w:type="dxa"/>
            <w:shd w:val="clear" w:color="auto" w:fill="auto"/>
          </w:tcPr>
          <w:p w:rsidR="004E2084" w:rsidRPr="00564B03" w:rsidRDefault="004E2084" w:rsidP="006C10B4">
            <w:pPr>
              <w:jc w:val="center"/>
              <w:rPr>
                <w:b/>
              </w:rPr>
            </w:pPr>
            <w:r>
              <w:rPr>
                <w:b/>
              </w:rPr>
              <w:t>$ 106,651</w:t>
            </w:r>
          </w:p>
        </w:tc>
        <w:tc>
          <w:tcPr>
            <w:tcW w:w="1915" w:type="dxa"/>
          </w:tcPr>
          <w:p w:rsidR="004E2084" w:rsidRDefault="004E2084" w:rsidP="006C10B4">
            <w:pPr>
              <w:jc w:val="center"/>
              <w:rPr>
                <w:b/>
              </w:rPr>
            </w:pPr>
            <w:r>
              <w:rPr>
                <w:b/>
              </w:rPr>
              <w:t>$ 105,000</w:t>
            </w:r>
          </w:p>
        </w:tc>
        <w:tc>
          <w:tcPr>
            <w:tcW w:w="1915" w:type="dxa"/>
            <w:shd w:val="clear" w:color="auto" w:fill="auto"/>
          </w:tcPr>
          <w:p w:rsidR="004E2084" w:rsidRPr="00564B03" w:rsidRDefault="004E2084" w:rsidP="006C10B4">
            <w:pPr>
              <w:jc w:val="center"/>
              <w:rPr>
                <w:b/>
              </w:rPr>
            </w:pPr>
            <w:r>
              <w:rPr>
                <w:b/>
              </w:rPr>
              <w:t>($ 1,651)</w:t>
            </w:r>
          </w:p>
        </w:tc>
        <w:tc>
          <w:tcPr>
            <w:tcW w:w="1916" w:type="dxa"/>
            <w:shd w:val="clear" w:color="auto" w:fill="auto"/>
          </w:tcPr>
          <w:p w:rsidR="004E2084" w:rsidRPr="00564B03" w:rsidRDefault="004E2084" w:rsidP="006C10B4">
            <w:pPr>
              <w:jc w:val="center"/>
              <w:rPr>
                <w:b/>
              </w:rPr>
            </w:pPr>
            <w:r>
              <w:rPr>
                <w:b/>
              </w:rPr>
              <w:t>(1.55%)</w:t>
            </w:r>
          </w:p>
        </w:tc>
        <w:tc>
          <w:tcPr>
            <w:tcW w:w="1916" w:type="dxa"/>
          </w:tcPr>
          <w:p w:rsidR="004E2084" w:rsidRDefault="004E2084" w:rsidP="006C10B4">
            <w:pPr>
              <w:jc w:val="center"/>
              <w:rPr>
                <w:b/>
              </w:rPr>
            </w:pPr>
            <w:r>
              <w:rPr>
                <w:b/>
              </w:rPr>
              <w:t>(0.02%)</w:t>
            </w:r>
          </w:p>
        </w:tc>
      </w:tr>
    </w:tbl>
    <w:p w:rsidR="00DD7570" w:rsidRPr="005F12A7" w:rsidRDefault="00DD7570" w:rsidP="00460324">
      <w:pPr>
        <w:jc w:val="center"/>
        <w:rPr>
          <w:b/>
          <w:sz w:val="20"/>
          <w:szCs w:val="20"/>
        </w:rPr>
      </w:pPr>
    </w:p>
    <w:p w:rsidR="00FF052D" w:rsidRDefault="00FF052D" w:rsidP="00460324">
      <w:pPr>
        <w:jc w:val="center"/>
        <w:rPr>
          <w:b/>
          <w:sz w:val="36"/>
          <w:szCs w:val="36"/>
        </w:rPr>
      </w:pPr>
    </w:p>
    <w:p w:rsidR="00FF052D" w:rsidRDefault="00B664D0" w:rsidP="00B34D86">
      <w:pPr>
        <w:rPr>
          <w:b/>
          <w:sz w:val="28"/>
          <w:szCs w:val="28"/>
        </w:rPr>
      </w:pPr>
      <w:r>
        <w:rPr>
          <w:b/>
          <w:sz w:val="28"/>
          <w:szCs w:val="28"/>
        </w:rPr>
        <w:t>The above figures include</w:t>
      </w:r>
      <w:r w:rsidR="004E2084">
        <w:rPr>
          <w:b/>
          <w:sz w:val="28"/>
          <w:szCs w:val="28"/>
        </w:rPr>
        <w:t xml:space="preserve"> the following</w:t>
      </w:r>
      <w:r w:rsidR="00B34D86" w:rsidRPr="00B34D86">
        <w:rPr>
          <w:b/>
          <w:sz w:val="28"/>
          <w:szCs w:val="28"/>
        </w:rPr>
        <w:t>:</w:t>
      </w:r>
    </w:p>
    <w:p w:rsidR="00B34D86" w:rsidRDefault="00B34D86" w:rsidP="00B34D86">
      <w:pPr>
        <w:rPr>
          <w:b/>
          <w:sz w:val="28"/>
          <w:szCs w:val="28"/>
        </w:rPr>
      </w:pPr>
    </w:p>
    <w:p w:rsidR="009C5FEC" w:rsidRPr="00B34D86" w:rsidRDefault="004E2084" w:rsidP="0018138B">
      <w:pPr>
        <w:numPr>
          <w:ilvl w:val="0"/>
          <w:numId w:val="12"/>
        </w:numPr>
        <w:tabs>
          <w:tab w:val="left" w:pos="360"/>
        </w:tabs>
      </w:pPr>
      <w:r>
        <w:t>01-2540-411-00254</w:t>
      </w:r>
      <w:r>
        <w:tab/>
        <w:t>Plant Fuel - $ 1,651 decrease based on Mrs. Morgan’s calculations leading to anticipated expense at around $ 104,044.  Current s</w:t>
      </w:r>
      <w:r w:rsidR="009C5FEC">
        <w:t>avings due to membership with local consortium.</w:t>
      </w:r>
    </w:p>
    <w:p w:rsidR="00B34D86" w:rsidRDefault="00B34D86" w:rsidP="00B34D86">
      <w:pPr>
        <w:rPr>
          <w:b/>
          <w:sz w:val="36"/>
          <w:szCs w:val="36"/>
        </w:rPr>
      </w:pPr>
    </w:p>
    <w:p w:rsidR="00FF052D" w:rsidRDefault="00FF052D" w:rsidP="00460324">
      <w:pPr>
        <w:jc w:val="center"/>
        <w:rPr>
          <w:b/>
          <w:sz w:val="36"/>
          <w:szCs w:val="36"/>
        </w:rPr>
      </w:pPr>
    </w:p>
    <w:p w:rsidR="00FF052D" w:rsidRDefault="00FF052D" w:rsidP="00460324">
      <w:pPr>
        <w:jc w:val="center"/>
        <w:rPr>
          <w:b/>
          <w:sz w:val="36"/>
          <w:szCs w:val="36"/>
        </w:rPr>
      </w:pPr>
    </w:p>
    <w:p w:rsidR="00FF052D" w:rsidRDefault="00FF052D" w:rsidP="00460324">
      <w:pPr>
        <w:jc w:val="center"/>
        <w:rPr>
          <w:b/>
          <w:sz w:val="36"/>
          <w:szCs w:val="36"/>
        </w:rPr>
      </w:pPr>
    </w:p>
    <w:p w:rsidR="0035156C" w:rsidRDefault="0035156C" w:rsidP="00460324">
      <w:pPr>
        <w:jc w:val="center"/>
        <w:rPr>
          <w:b/>
          <w:sz w:val="36"/>
          <w:szCs w:val="36"/>
        </w:rPr>
      </w:pPr>
    </w:p>
    <w:p w:rsidR="004E2084" w:rsidRDefault="004E2084" w:rsidP="00460324">
      <w:pPr>
        <w:jc w:val="center"/>
        <w:rPr>
          <w:b/>
          <w:sz w:val="36"/>
          <w:szCs w:val="36"/>
        </w:rPr>
      </w:pPr>
    </w:p>
    <w:p w:rsidR="00460324" w:rsidRDefault="007D2943" w:rsidP="00460324">
      <w:pPr>
        <w:jc w:val="center"/>
        <w:rPr>
          <w:b/>
          <w:sz w:val="36"/>
          <w:szCs w:val="36"/>
        </w:rPr>
      </w:pPr>
      <w:r>
        <w:rPr>
          <w:b/>
          <w:sz w:val="36"/>
          <w:szCs w:val="36"/>
        </w:rPr>
        <w:t xml:space="preserve">Object </w:t>
      </w:r>
      <w:r w:rsidR="00460324">
        <w:rPr>
          <w:b/>
          <w:sz w:val="36"/>
          <w:szCs w:val="36"/>
        </w:rPr>
        <w:t xml:space="preserve">412 </w:t>
      </w:r>
      <w:r w:rsidR="00587862">
        <w:rPr>
          <w:b/>
          <w:sz w:val="36"/>
          <w:szCs w:val="36"/>
        </w:rPr>
        <w:t>–</w:t>
      </w:r>
      <w:r w:rsidR="00225084">
        <w:rPr>
          <w:b/>
          <w:sz w:val="36"/>
          <w:szCs w:val="36"/>
        </w:rPr>
        <w:t xml:space="preserve"> Fleet</w:t>
      </w:r>
      <w:r w:rsidR="00587862">
        <w:rPr>
          <w:b/>
          <w:sz w:val="36"/>
          <w:szCs w:val="36"/>
        </w:rPr>
        <w:t xml:space="preserve"> </w:t>
      </w:r>
      <w:r w:rsidR="00460324">
        <w:rPr>
          <w:b/>
          <w:sz w:val="36"/>
          <w:szCs w:val="36"/>
        </w:rPr>
        <w:t>Fuel</w:t>
      </w:r>
    </w:p>
    <w:p w:rsidR="00FF052D" w:rsidRDefault="00FF052D" w:rsidP="00460324">
      <w:pPr>
        <w:jc w:val="center"/>
        <w:rPr>
          <w:b/>
          <w:sz w:val="36"/>
          <w:szCs w:val="36"/>
        </w:rPr>
      </w:pPr>
    </w:p>
    <w:p w:rsidR="004E2084" w:rsidRDefault="00FF052D" w:rsidP="004E2084">
      <w:pPr>
        <w:jc w:val="center"/>
        <w:rPr>
          <w:sz w:val="36"/>
          <w:szCs w:val="36"/>
        </w:rPr>
      </w:pPr>
      <w:r>
        <w:rPr>
          <w:sz w:val="36"/>
          <w:szCs w:val="36"/>
        </w:rPr>
        <w:t>This object a</w:t>
      </w:r>
      <w:r w:rsidR="00BF3B87">
        <w:rPr>
          <w:sz w:val="36"/>
          <w:szCs w:val="36"/>
        </w:rPr>
        <w:t xml:space="preserve">ccounts for </w:t>
      </w:r>
      <w:r w:rsidR="005D1138">
        <w:rPr>
          <w:sz w:val="36"/>
          <w:szCs w:val="36"/>
        </w:rPr>
        <w:t>0.</w:t>
      </w:r>
      <w:r w:rsidR="006B7D62">
        <w:rPr>
          <w:sz w:val="36"/>
          <w:szCs w:val="36"/>
        </w:rPr>
        <w:t>67</w:t>
      </w:r>
      <w:r w:rsidR="00BF3B87">
        <w:rPr>
          <w:sz w:val="36"/>
          <w:szCs w:val="36"/>
        </w:rPr>
        <w:t>% of the total b</w:t>
      </w:r>
      <w:r>
        <w:rPr>
          <w:sz w:val="36"/>
          <w:szCs w:val="36"/>
        </w:rPr>
        <w:t>udget</w:t>
      </w:r>
      <w:r w:rsidR="004E2084">
        <w:rPr>
          <w:sz w:val="36"/>
          <w:szCs w:val="36"/>
        </w:rPr>
        <w:t>.</w:t>
      </w:r>
    </w:p>
    <w:p w:rsidR="004E2084" w:rsidRDefault="004E2084" w:rsidP="004E2084">
      <w:pPr>
        <w:jc w:val="center"/>
        <w:rPr>
          <w:sz w:val="36"/>
          <w:szCs w:val="36"/>
        </w:rPr>
      </w:pPr>
      <w:r>
        <w:rPr>
          <w:sz w:val="36"/>
          <w:szCs w:val="36"/>
        </w:rPr>
        <w:t>This object is</w:t>
      </w:r>
      <w:r w:rsidRPr="00FF052D">
        <w:rPr>
          <w:sz w:val="36"/>
          <w:szCs w:val="36"/>
        </w:rPr>
        <w:t xml:space="preserve"> </w:t>
      </w:r>
      <w:r>
        <w:rPr>
          <w:sz w:val="36"/>
          <w:szCs w:val="36"/>
        </w:rPr>
        <w:t>decreased by -5.61</w:t>
      </w:r>
      <w:r w:rsidRPr="00FF052D">
        <w:rPr>
          <w:sz w:val="36"/>
          <w:szCs w:val="36"/>
        </w:rPr>
        <w:t>%</w:t>
      </w:r>
      <w:r>
        <w:rPr>
          <w:sz w:val="36"/>
          <w:szCs w:val="36"/>
        </w:rPr>
        <w:t>,</w:t>
      </w:r>
      <w:r w:rsidRPr="00FF052D">
        <w:rPr>
          <w:sz w:val="36"/>
          <w:szCs w:val="36"/>
        </w:rPr>
        <w:t xml:space="preserve"> which is </w:t>
      </w:r>
      <w:r>
        <w:rPr>
          <w:sz w:val="36"/>
          <w:szCs w:val="36"/>
        </w:rPr>
        <w:t>-0.04</w:t>
      </w:r>
      <w:r w:rsidRPr="00FF052D">
        <w:rPr>
          <w:sz w:val="36"/>
          <w:szCs w:val="36"/>
        </w:rPr>
        <w:t xml:space="preserve">% of the </w:t>
      </w:r>
      <w:r>
        <w:rPr>
          <w:sz w:val="36"/>
          <w:szCs w:val="36"/>
        </w:rPr>
        <w:t>2.9</w:t>
      </w:r>
      <w:r w:rsidR="006B7D62">
        <w:rPr>
          <w:sz w:val="36"/>
          <w:szCs w:val="36"/>
        </w:rPr>
        <w:t>6</w:t>
      </w:r>
      <w:r w:rsidRPr="00FF052D">
        <w:rPr>
          <w:sz w:val="36"/>
          <w:szCs w:val="36"/>
        </w:rPr>
        <w:t xml:space="preserve">% </w:t>
      </w:r>
      <w:r>
        <w:rPr>
          <w:sz w:val="36"/>
          <w:szCs w:val="36"/>
        </w:rPr>
        <w:t xml:space="preserve">budget </w:t>
      </w:r>
      <w:r w:rsidRPr="00FF052D">
        <w:rPr>
          <w:sz w:val="36"/>
          <w:szCs w:val="36"/>
        </w:rPr>
        <w:t>increase</w:t>
      </w:r>
      <w:r>
        <w:rPr>
          <w:sz w:val="36"/>
          <w:szCs w:val="36"/>
        </w:rPr>
        <w:t>.</w:t>
      </w:r>
    </w:p>
    <w:p w:rsidR="004234AF" w:rsidRPr="00E71919" w:rsidRDefault="004234AF" w:rsidP="004234AF">
      <w:pPr>
        <w:jc w:val="center"/>
        <w:rPr>
          <w:sz w:val="36"/>
          <w:szCs w:val="36"/>
        </w:rPr>
      </w:pPr>
    </w:p>
    <w:p w:rsidR="00587862" w:rsidRPr="0035156C" w:rsidRDefault="00587862" w:rsidP="00B15632">
      <w:pPr>
        <w:rPr>
          <w:b/>
          <w:sz w:val="28"/>
          <w:szCs w:val="28"/>
        </w:rPr>
      </w:pPr>
    </w:p>
    <w:p w:rsidR="00DD7570" w:rsidRDefault="00DD7570" w:rsidP="00587862">
      <w:pPr>
        <w:rPr>
          <w:sz w:val="28"/>
          <w:szCs w:val="28"/>
        </w:rPr>
      </w:pPr>
      <w:r w:rsidRPr="0035156C">
        <w:rPr>
          <w:sz w:val="28"/>
          <w:szCs w:val="28"/>
        </w:rPr>
        <w:t>This object includes</w:t>
      </w:r>
      <w:r w:rsidR="00587862" w:rsidRPr="0035156C">
        <w:rPr>
          <w:sz w:val="28"/>
          <w:szCs w:val="28"/>
        </w:rPr>
        <w:t xml:space="preserve"> vehicle fuel </w:t>
      </w:r>
      <w:r w:rsidRPr="0035156C">
        <w:rPr>
          <w:sz w:val="28"/>
          <w:szCs w:val="28"/>
        </w:rPr>
        <w:t xml:space="preserve">costs </w:t>
      </w:r>
      <w:r w:rsidR="00587862" w:rsidRPr="0035156C">
        <w:rPr>
          <w:sz w:val="28"/>
          <w:szCs w:val="28"/>
        </w:rPr>
        <w:t>for the transportation of students</w:t>
      </w:r>
      <w:r w:rsidRPr="0035156C">
        <w:rPr>
          <w:sz w:val="28"/>
          <w:szCs w:val="28"/>
        </w:rPr>
        <w:t xml:space="preserve"> and maintenance of our grounds (lawn mower/snow blower)</w:t>
      </w:r>
      <w:r w:rsidR="00587862" w:rsidRPr="0035156C">
        <w:rPr>
          <w:sz w:val="28"/>
          <w:szCs w:val="28"/>
        </w:rPr>
        <w:t>.  It includes diesel for the buses and gasoline for our vans</w:t>
      </w:r>
      <w:r w:rsidRPr="0035156C">
        <w:rPr>
          <w:sz w:val="28"/>
          <w:szCs w:val="28"/>
        </w:rPr>
        <w:t xml:space="preserve"> and ground maintenance equipment.  Like heating oil, diesel is purchased by negotiated contract with Dime Oil for a specific quantity.  </w:t>
      </w:r>
      <w:r w:rsidR="00FF052D" w:rsidRPr="0035156C">
        <w:rPr>
          <w:sz w:val="28"/>
          <w:szCs w:val="28"/>
        </w:rPr>
        <w:t xml:space="preserve"> </w:t>
      </w:r>
    </w:p>
    <w:p w:rsidR="0035156C" w:rsidRDefault="0035156C" w:rsidP="00587862">
      <w:pPr>
        <w:rPr>
          <w:sz w:val="28"/>
          <w:szCs w:val="28"/>
        </w:rPr>
      </w:pPr>
    </w:p>
    <w:p w:rsidR="0035156C" w:rsidRPr="0035156C" w:rsidRDefault="0035156C" w:rsidP="00587862">
      <w:pPr>
        <w:rPr>
          <w:sz w:val="28"/>
          <w:szCs w:val="28"/>
        </w:rPr>
      </w:pPr>
    </w:p>
    <w:p w:rsidR="00FF052D" w:rsidRPr="00587862" w:rsidRDefault="00FF052D" w:rsidP="00587862">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4E2084" w:rsidRPr="00564B03" w:rsidTr="0071658A">
        <w:trPr>
          <w:jc w:val="center"/>
        </w:trPr>
        <w:tc>
          <w:tcPr>
            <w:tcW w:w="1915" w:type="dxa"/>
            <w:shd w:val="clear" w:color="auto" w:fill="auto"/>
            <w:vAlign w:val="center"/>
          </w:tcPr>
          <w:p w:rsidR="004E2084" w:rsidRDefault="004E2084" w:rsidP="006C10B4">
            <w:pPr>
              <w:jc w:val="center"/>
              <w:rPr>
                <w:b/>
              </w:rPr>
            </w:pPr>
            <w:r>
              <w:rPr>
                <w:b/>
              </w:rPr>
              <w:t>FY12-13</w:t>
            </w:r>
          </w:p>
          <w:p w:rsidR="004E2084" w:rsidRPr="00564B03" w:rsidRDefault="004E2084" w:rsidP="006C10B4">
            <w:pPr>
              <w:jc w:val="center"/>
              <w:rPr>
                <w:b/>
              </w:rPr>
            </w:pPr>
            <w:r>
              <w:rPr>
                <w:b/>
              </w:rPr>
              <w:t>Original Budget</w:t>
            </w:r>
          </w:p>
        </w:tc>
        <w:tc>
          <w:tcPr>
            <w:tcW w:w="1915" w:type="dxa"/>
            <w:shd w:val="clear" w:color="auto" w:fill="auto"/>
            <w:vAlign w:val="center"/>
          </w:tcPr>
          <w:p w:rsidR="004E2084" w:rsidRDefault="004E2084" w:rsidP="006C10B4">
            <w:pPr>
              <w:jc w:val="center"/>
              <w:rPr>
                <w:b/>
              </w:rPr>
            </w:pPr>
            <w:r>
              <w:rPr>
                <w:b/>
              </w:rPr>
              <w:t>FY13-14</w:t>
            </w:r>
          </w:p>
          <w:p w:rsidR="004E2084" w:rsidRPr="00564B03" w:rsidRDefault="004E2084" w:rsidP="006C10B4">
            <w:pPr>
              <w:jc w:val="center"/>
              <w:rPr>
                <w:b/>
              </w:rPr>
            </w:pPr>
            <w:r>
              <w:rPr>
                <w:b/>
              </w:rPr>
              <w:t>Original</w:t>
            </w:r>
            <w:r w:rsidRPr="00564B03">
              <w:rPr>
                <w:b/>
              </w:rPr>
              <w:t xml:space="preserve"> Budget</w:t>
            </w:r>
          </w:p>
        </w:tc>
        <w:tc>
          <w:tcPr>
            <w:tcW w:w="1915" w:type="dxa"/>
            <w:shd w:val="clear" w:color="auto" w:fill="auto"/>
            <w:vAlign w:val="center"/>
          </w:tcPr>
          <w:p w:rsidR="004E2084" w:rsidRDefault="004E2084" w:rsidP="006C10B4">
            <w:pPr>
              <w:jc w:val="center"/>
              <w:rPr>
                <w:b/>
              </w:rPr>
            </w:pPr>
            <w:r>
              <w:rPr>
                <w:b/>
              </w:rPr>
              <w:t>FY14-15</w:t>
            </w:r>
          </w:p>
          <w:p w:rsidR="004E2084" w:rsidRPr="00564B03" w:rsidRDefault="004E2084" w:rsidP="006C10B4">
            <w:pPr>
              <w:jc w:val="center"/>
              <w:rPr>
                <w:b/>
              </w:rPr>
            </w:pPr>
            <w:r>
              <w:rPr>
                <w:b/>
              </w:rPr>
              <w:t>Current Year</w:t>
            </w:r>
            <w:r w:rsidRPr="00564B03">
              <w:rPr>
                <w:b/>
              </w:rPr>
              <w:t xml:space="preserve"> Budget</w:t>
            </w:r>
          </w:p>
        </w:tc>
        <w:tc>
          <w:tcPr>
            <w:tcW w:w="1915" w:type="dxa"/>
          </w:tcPr>
          <w:p w:rsidR="004E2084" w:rsidRDefault="004E2084" w:rsidP="006C10B4">
            <w:pPr>
              <w:jc w:val="center"/>
              <w:rPr>
                <w:b/>
              </w:rPr>
            </w:pPr>
            <w:r>
              <w:rPr>
                <w:b/>
              </w:rPr>
              <w:t>FY15-16 Proposed Budget</w:t>
            </w:r>
          </w:p>
        </w:tc>
        <w:tc>
          <w:tcPr>
            <w:tcW w:w="1915" w:type="dxa"/>
            <w:shd w:val="clear" w:color="auto" w:fill="auto"/>
            <w:vAlign w:val="center"/>
          </w:tcPr>
          <w:p w:rsidR="004E2084" w:rsidRPr="00564B03" w:rsidRDefault="004E2084" w:rsidP="004E2084">
            <w:pPr>
              <w:jc w:val="center"/>
              <w:rPr>
                <w:b/>
              </w:rPr>
            </w:pPr>
            <w:r>
              <w:rPr>
                <w:b/>
              </w:rPr>
              <w:t>FY15-16 vs. FY14-15 Budget</w:t>
            </w:r>
          </w:p>
        </w:tc>
        <w:tc>
          <w:tcPr>
            <w:tcW w:w="1916" w:type="dxa"/>
            <w:shd w:val="clear" w:color="auto" w:fill="auto"/>
            <w:vAlign w:val="center"/>
          </w:tcPr>
          <w:p w:rsidR="004E2084" w:rsidRPr="00564B03" w:rsidRDefault="004E2084" w:rsidP="006C10B4">
            <w:pPr>
              <w:jc w:val="center"/>
              <w:rPr>
                <w:b/>
              </w:rPr>
            </w:pPr>
            <w:r>
              <w:rPr>
                <w:b/>
              </w:rPr>
              <w:t>FY15-16 vs. FY14-15</w:t>
            </w:r>
          </w:p>
          <w:p w:rsidR="004E2084" w:rsidRPr="00564B03" w:rsidRDefault="004E2084" w:rsidP="004E2084">
            <w:pPr>
              <w:jc w:val="center"/>
              <w:rPr>
                <w:b/>
              </w:rPr>
            </w:pPr>
            <w:r>
              <w:rPr>
                <w:b/>
              </w:rPr>
              <w:t>% Decrease</w:t>
            </w:r>
          </w:p>
        </w:tc>
        <w:tc>
          <w:tcPr>
            <w:tcW w:w="1916" w:type="dxa"/>
          </w:tcPr>
          <w:p w:rsidR="004E2084" w:rsidRDefault="004E2084" w:rsidP="006B7D62">
            <w:pPr>
              <w:jc w:val="center"/>
              <w:rPr>
                <w:b/>
              </w:rPr>
            </w:pPr>
            <w:r>
              <w:rPr>
                <w:b/>
              </w:rPr>
              <w:t>Portion of 2.9</w:t>
            </w:r>
            <w:r w:rsidR="006B7D62">
              <w:rPr>
                <w:b/>
              </w:rPr>
              <w:t>6</w:t>
            </w:r>
            <w:r>
              <w:rPr>
                <w:b/>
              </w:rPr>
              <w:t>% budget increase</w:t>
            </w:r>
          </w:p>
        </w:tc>
      </w:tr>
      <w:tr w:rsidR="004E2084" w:rsidRPr="00564B03" w:rsidTr="0071658A">
        <w:trPr>
          <w:jc w:val="center"/>
        </w:trPr>
        <w:tc>
          <w:tcPr>
            <w:tcW w:w="1915" w:type="dxa"/>
            <w:shd w:val="clear" w:color="auto" w:fill="auto"/>
          </w:tcPr>
          <w:p w:rsidR="004E2084" w:rsidRPr="00564B03" w:rsidRDefault="004E2084" w:rsidP="006C10B4">
            <w:pPr>
              <w:jc w:val="center"/>
              <w:rPr>
                <w:b/>
              </w:rPr>
            </w:pPr>
            <w:r>
              <w:rPr>
                <w:b/>
              </w:rPr>
              <w:t>$ 106,346</w:t>
            </w:r>
          </w:p>
        </w:tc>
        <w:tc>
          <w:tcPr>
            <w:tcW w:w="1915" w:type="dxa"/>
            <w:shd w:val="clear" w:color="auto" w:fill="auto"/>
          </w:tcPr>
          <w:p w:rsidR="004E2084" w:rsidRPr="00564B03" w:rsidRDefault="004E2084" w:rsidP="006C10B4">
            <w:pPr>
              <w:jc w:val="center"/>
              <w:rPr>
                <w:b/>
              </w:rPr>
            </w:pPr>
            <w:r>
              <w:rPr>
                <w:b/>
              </w:rPr>
              <w:t>$ 67,770</w:t>
            </w:r>
          </w:p>
        </w:tc>
        <w:tc>
          <w:tcPr>
            <w:tcW w:w="1915" w:type="dxa"/>
            <w:shd w:val="clear" w:color="auto" w:fill="auto"/>
          </w:tcPr>
          <w:p w:rsidR="004E2084" w:rsidRPr="00564B03" w:rsidRDefault="004E2084" w:rsidP="004E2084">
            <w:pPr>
              <w:jc w:val="center"/>
              <w:rPr>
                <w:b/>
              </w:rPr>
            </w:pPr>
            <w:r>
              <w:rPr>
                <w:b/>
              </w:rPr>
              <w:t>$ 53,500</w:t>
            </w:r>
          </w:p>
        </w:tc>
        <w:tc>
          <w:tcPr>
            <w:tcW w:w="1915" w:type="dxa"/>
          </w:tcPr>
          <w:p w:rsidR="004E2084" w:rsidRDefault="004E2084" w:rsidP="006C10B4">
            <w:pPr>
              <w:jc w:val="center"/>
              <w:rPr>
                <w:b/>
              </w:rPr>
            </w:pPr>
            <w:r>
              <w:rPr>
                <w:b/>
              </w:rPr>
              <w:t>$ 50,500</w:t>
            </w:r>
          </w:p>
        </w:tc>
        <w:tc>
          <w:tcPr>
            <w:tcW w:w="1915" w:type="dxa"/>
            <w:shd w:val="clear" w:color="auto" w:fill="auto"/>
          </w:tcPr>
          <w:p w:rsidR="004E2084" w:rsidRPr="00564B03" w:rsidRDefault="004E2084" w:rsidP="006C10B4">
            <w:pPr>
              <w:jc w:val="center"/>
              <w:rPr>
                <w:b/>
              </w:rPr>
            </w:pPr>
            <w:r>
              <w:rPr>
                <w:b/>
              </w:rPr>
              <w:t>($ 3,000)</w:t>
            </w:r>
          </w:p>
        </w:tc>
        <w:tc>
          <w:tcPr>
            <w:tcW w:w="1916" w:type="dxa"/>
            <w:shd w:val="clear" w:color="auto" w:fill="auto"/>
          </w:tcPr>
          <w:p w:rsidR="004E2084" w:rsidRPr="00564B03" w:rsidRDefault="004E2084" w:rsidP="006C10B4">
            <w:pPr>
              <w:jc w:val="center"/>
              <w:rPr>
                <w:b/>
              </w:rPr>
            </w:pPr>
            <w:r>
              <w:rPr>
                <w:b/>
              </w:rPr>
              <w:t>(5.61%)</w:t>
            </w:r>
          </w:p>
        </w:tc>
        <w:tc>
          <w:tcPr>
            <w:tcW w:w="1916" w:type="dxa"/>
          </w:tcPr>
          <w:p w:rsidR="004E2084" w:rsidRDefault="004E2084" w:rsidP="006C10B4">
            <w:pPr>
              <w:jc w:val="center"/>
              <w:rPr>
                <w:b/>
              </w:rPr>
            </w:pPr>
            <w:r>
              <w:rPr>
                <w:b/>
              </w:rPr>
              <w:t>(0.04%)</w:t>
            </w:r>
          </w:p>
        </w:tc>
      </w:tr>
    </w:tbl>
    <w:p w:rsidR="00460324" w:rsidRPr="005F12A7" w:rsidRDefault="00460324" w:rsidP="00460324">
      <w:pPr>
        <w:jc w:val="center"/>
        <w:rPr>
          <w:b/>
          <w:sz w:val="28"/>
          <w:szCs w:val="28"/>
        </w:rPr>
      </w:pPr>
    </w:p>
    <w:p w:rsidR="00DD7570" w:rsidRPr="005F12A7" w:rsidRDefault="00DD7570" w:rsidP="00460324">
      <w:pPr>
        <w:jc w:val="center"/>
        <w:rPr>
          <w:b/>
          <w:sz w:val="20"/>
          <w:szCs w:val="20"/>
        </w:rPr>
      </w:pPr>
    </w:p>
    <w:p w:rsidR="00FF052D" w:rsidRDefault="00FF052D" w:rsidP="00460324">
      <w:pPr>
        <w:jc w:val="center"/>
        <w:rPr>
          <w:b/>
          <w:sz w:val="28"/>
          <w:szCs w:val="28"/>
        </w:rPr>
      </w:pPr>
    </w:p>
    <w:p w:rsidR="00FF052D" w:rsidRDefault="00B664D0" w:rsidP="00B34D86">
      <w:pPr>
        <w:rPr>
          <w:b/>
          <w:sz w:val="28"/>
          <w:szCs w:val="28"/>
        </w:rPr>
      </w:pPr>
      <w:r>
        <w:rPr>
          <w:b/>
          <w:sz w:val="28"/>
          <w:szCs w:val="28"/>
        </w:rPr>
        <w:t>The above figures include</w:t>
      </w:r>
      <w:r w:rsidR="004E2084">
        <w:rPr>
          <w:b/>
          <w:sz w:val="28"/>
          <w:szCs w:val="28"/>
        </w:rPr>
        <w:t xml:space="preserve"> the following:</w:t>
      </w:r>
    </w:p>
    <w:p w:rsidR="00761C3C" w:rsidRDefault="00761C3C" w:rsidP="00B34D86">
      <w:pPr>
        <w:rPr>
          <w:b/>
          <w:sz w:val="28"/>
          <w:szCs w:val="28"/>
        </w:rPr>
      </w:pPr>
    </w:p>
    <w:p w:rsidR="004E2084" w:rsidRPr="00B34D86" w:rsidRDefault="004E2084" w:rsidP="004E2084">
      <w:pPr>
        <w:numPr>
          <w:ilvl w:val="0"/>
          <w:numId w:val="12"/>
        </w:numPr>
        <w:tabs>
          <w:tab w:val="left" w:pos="360"/>
        </w:tabs>
        <w:ind w:left="360"/>
      </w:pPr>
      <w:r>
        <w:t>01-2550-412-01255</w:t>
      </w:r>
      <w:r>
        <w:tab/>
        <w:t>Diesel - $ 3,000 decreased based on Mrs. Morgan’s calculations leading to anticipated expense at around $ 26,642 at contract 35,000 g</w:t>
      </w:r>
      <w:r w:rsidR="006B7D62">
        <w:t>allons. However, any overages are</w:t>
      </w:r>
      <w:r>
        <w:t xml:space="preserve"> also budgeted as they are charged at a higher cost.  </w:t>
      </w:r>
    </w:p>
    <w:p w:rsidR="00FF052D" w:rsidRPr="004E2084" w:rsidRDefault="00FF052D" w:rsidP="004E2084">
      <w:pPr>
        <w:ind w:left="360"/>
        <w:rPr>
          <w:b/>
          <w:sz w:val="28"/>
          <w:szCs w:val="28"/>
        </w:rPr>
      </w:pPr>
    </w:p>
    <w:p w:rsidR="00FF052D" w:rsidRDefault="00FF052D" w:rsidP="00460324">
      <w:pPr>
        <w:jc w:val="center"/>
        <w:rPr>
          <w:b/>
          <w:sz w:val="28"/>
          <w:szCs w:val="28"/>
        </w:rPr>
      </w:pPr>
    </w:p>
    <w:p w:rsidR="00761C3C" w:rsidRDefault="00761C3C" w:rsidP="00460324">
      <w:pPr>
        <w:jc w:val="center"/>
        <w:rPr>
          <w:b/>
          <w:sz w:val="28"/>
          <w:szCs w:val="28"/>
        </w:rPr>
      </w:pPr>
    </w:p>
    <w:p w:rsidR="004E2084" w:rsidRDefault="004E2084" w:rsidP="00460324">
      <w:pPr>
        <w:jc w:val="center"/>
        <w:rPr>
          <w:b/>
          <w:sz w:val="28"/>
          <w:szCs w:val="28"/>
        </w:rPr>
      </w:pPr>
    </w:p>
    <w:p w:rsidR="004E2084" w:rsidRDefault="004E2084" w:rsidP="00460324">
      <w:pPr>
        <w:jc w:val="center"/>
        <w:rPr>
          <w:b/>
          <w:sz w:val="28"/>
          <w:szCs w:val="28"/>
        </w:rPr>
      </w:pPr>
    </w:p>
    <w:p w:rsidR="00761C3C" w:rsidRDefault="00761C3C" w:rsidP="00460324">
      <w:pPr>
        <w:jc w:val="center"/>
        <w:rPr>
          <w:b/>
          <w:sz w:val="28"/>
          <w:szCs w:val="28"/>
        </w:rPr>
      </w:pPr>
    </w:p>
    <w:p w:rsidR="00460324" w:rsidRDefault="007D2943" w:rsidP="00460324">
      <w:pPr>
        <w:jc w:val="center"/>
        <w:rPr>
          <w:b/>
          <w:sz w:val="36"/>
          <w:szCs w:val="36"/>
        </w:rPr>
      </w:pPr>
      <w:r>
        <w:rPr>
          <w:b/>
          <w:sz w:val="36"/>
          <w:szCs w:val="36"/>
        </w:rPr>
        <w:t xml:space="preserve">Object </w:t>
      </w:r>
      <w:r w:rsidR="00460324">
        <w:rPr>
          <w:b/>
          <w:sz w:val="36"/>
          <w:szCs w:val="36"/>
        </w:rPr>
        <w:t>420 – Textbooks</w:t>
      </w:r>
    </w:p>
    <w:p w:rsidR="00761C3C" w:rsidRDefault="00761C3C" w:rsidP="00460324">
      <w:pPr>
        <w:jc w:val="center"/>
        <w:rPr>
          <w:b/>
          <w:sz w:val="36"/>
          <w:szCs w:val="36"/>
        </w:rPr>
      </w:pPr>
    </w:p>
    <w:p w:rsidR="004E2084" w:rsidRDefault="00761C3C" w:rsidP="00460324">
      <w:pPr>
        <w:jc w:val="center"/>
        <w:rPr>
          <w:sz w:val="36"/>
          <w:szCs w:val="36"/>
        </w:rPr>
      </w:pPr>
      <w:r w:rsidRPr="00B70C05">
        <w:rPr>
          <w:sz w:val="36"/>
          <w:szCs w:val="36"/>
        </w:rPr>
        <w:t>This object account</w:t>
      </w:r>
      <w:r w:rsidR="0052208E" w:rsidRPr="00B70C05">
        <w:rPr>
          <w:sz w:val="36"/>
          <w:szCs w:val="36"/>
        </w:rPr>
        <w:t xml:space="preserve">s for </w:t>
      </w:r>
      <w:r w:rsidR="004E2084">
        <w:rPr>
          <w:sz w:val="36"/>
          <w:szCs w:val="36"/>
        </w:rPr>
        <w:t>0.23</w:t>
      </w:r>
      <w:r w:rsidR="0052208E" w:rsidRPr="00B70C05">
        <w:rPr>
          <w:sz w:val="36"/>
          <w:szCs w:val="36"/>
        </w:rPr>
        <w:t xml:space="preserve">% of the total budget.  </w:t>
      </w:r>
    </w:p>
    <w:p w:rsidR="004266C6" w:rsidRPr="004E2084" w:rsidRDefault="004E2084" w:rsidP="004E2084">
      <w:pPr>
        <w:jc w:val="center"/>
        <w:rPr>
          <w:sz w:val="36"/>
          <w:szCs w:val="36"/>
        </w:rPr>
      </w:pPr>
      <w:r>
        <w:rPr>
          <w:sz w:val="36"/>
          <w:szCs w:val="36"/>
        </w:rPr>
        <w:t>This object is increased by 42.08</w:t>
      </w:r>
      <w:r w:rsidR="0052208E" w:rsidRPr="00B70C05">
        <w:rPr>
          <w:sz w:val="36"/>
          <w:szCs w:val="36"/>
        </w:rPr>
        <w:t>%</w:t>
      </w:r>
      <w:r>
        <w:rPr>
          <w:sz w:val="36"/>
          <w:szCs w:val="36"/>
        </w:rPr>
        <w:t>, which is 0.07% of the 2.9</w:t>
      </w:r>
      <w:r w:rsidR="006B7D62">
        <w:rPr>
          <w:sz w:val="36"/>
          <w:szCs w:val="36"/>
        </w:rPr>
        <w:t>6</w:t>
      </w:r>
      <w:r w:rsidR="00761C3C" w:rsidRPr="00B70C05">
        <w:rPr>
          <w:sz w:val="36"/>
          <w:szCs w:val="36"/>
        </w:rPr>
        <w:t>% budget increase</w:t>
      </w:r>
      <w:r>
        <w:rPr>
          <w:sz w:val="36"/>
          <w:szCs w:val="36"/>
        </w:rPr>
        <w:t>.</w:t>
      </w:r>
    </w:p>
    <w:p w:rsidR="0035156C" w:rsidRDefault="0035156C" w:rsidP="00C8705C">
      <w:pPr>
        <w:rPr>
          <w:b/>
          <w:sz w:val="20"/>
          <w:szCs w:val="20"/>
        </w:rPr>
      </w:pPr>
    </w:p>
    <w:p w:rsidR="0035156C" w:rsidRDefault="0035156C" w:rsidP="00C8705C">
      <w:pPr>
        <w:rPr>
          <w:b/>
          <w:sz w:val="20"/>
          <w:szCs w:val="20"/>
        </w:rPr>
      </w:pPr>
    </w:p>
    <w:p w:rsidR="0035156C" w:rsidRPr="001C749E" w:rsidRDefault="0035156C" w:rsidP="00C8705C">
      <w:pPr>
        <w:rPr>
          <w:b/>
          <w:sz w:val="20"/>
          <w:szCs w:val="20"/>
        </w:rPr>
      </w:pPr>
    </w:p>
    <w:p w:rsidR="00587862" w:rsidRPr="0035156C" w:rsidRDefault="00587862" w:rsidP="00587862">
      <w:pPr>
        <w:rPr>
          <w:sz w:val="28"/>
          <w:szCs w:val="28"/>
        </w:rPr>
      </w:pPr>
      <w:r w:rsidRPr="0035156C">
        <w:rPr>
          <w:sz w:val="28"/>
          <w:szCs w:val="28"/>
        </w:rPr>
        <w:t xml:space="preserve">This object </w:t>
      </w:r>
      <w:r w:rsidR="005F12A7" w:rsidRPr="0035156C">
        <w:rPr>
          <w:sz w:val="28"/>
          <w:szCs w:val="28"/>
        </w:rPr>
        <w:t>includes</w:t>
      </w:r>
      <w:r w:rsidRPr="0035156C">
        <w:rPr>
          <w:sz w:val="28"/>
          <w:szCs w:val="28"/>
        </w:rPr>
        <w:t xml:space="preserve"> the costs of all of our school textbooks and classroom periodicals used in instruction of our students.  This includes new textbooks, replacement of textbooks, periodicals used in the classroom for ever</w:t>
      </w:r>
      <w:r w:rsidR="005F12A7" w:rsidRPr="0035156C">
        <w:rPr>
          <w:sz w:val="28"/>
          <w:szCs w:val="28"/>
        </w:rPr>
        <w:t>y subject at every grade level.</w:t>
      </w:r>
      <w:r w:rsidR="00B664D0">
        <w:rPr>
          <w:sz w:val="28"/>
          <w:szCs w:val="28"/>
        </w:rPr>
        <w:t xml:space="preserve"> We replace textbooks on a cycle determined by the age of our current resources as well as changes that occur at the state level. We have been purchasing support textbooks over the past few budget cycles to accommodate upgrades in curriculum as well as our transition to Connecticut’s Common Core Curriculum.  While the percentage increase is significant, the actual amount of money devoted to textbooks is marginal.  Increasingly more emphasis is placed upon software and technology and less on hard copies of textbooks. </w:t>
      </w:r>
    </w:p>
    <w:p w:rsidR="00460324" w:rsidRDefault="00460324" w:rsidP="00460324">
      <w:pPr>
        <w:jc w:val="center"/>
        <w:rPr>
          <w:b/>
          <w:sz w:val="36"/>
          <w:szCs w:val="36"/>
        </w:rPr>
      </w:pPr>
    </w:p>
    <w:p w:rsidR="0035156C" w:rsidRDefault="0035156C" w:rsidP="00460324">
      <w:pPr>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4E2084" w:rsidRPr="00564B03" w:rsidTr="0071658A">
        <w:trPr>
          <w:jc w:val="center"/>
        </w:trPr>
        <w:tc>
          <w:tcPr>
            <w:tcW w:w="1915" w:type="dxa"/>
            <w:shd w:val="clear" w:color="auto" w:fill="auto"/>
            <w:vAlign w:val="center"/>
          </w:tcPr>
          <w:p w:rsidR="004E2084" w:rsidRDefault="004E2084" w:rsidP="006C10B4">
            <w:pPr>
              <w:jc w:val="center"/>
              <w:rPr>
                <w:b/>
              </w:rPr>
            </w:pPr>
            <w:r>
              <w:rPr>
                <w:b/>
              </w:rPr>
              <w:t>FY12-13</w:t>
            </w:r>
          </w:p>
          <w:p w:rsidR="004E2084" w:rsidRPr="00564B03" w:rsidRDefault="004E2084" w:rsidP="006C10B4">
            <w:pPr>
              <w:jc w:val="center"/>
              <w:rPr>
                <w:b/>
              </w:rPr>
            </w:pPr>
            <w:bookmarkStart w:id="1" w:name="OLE_LINK1"/>
            <w:bookmarkStart w:id="2" w:name="OLE_LINK2"/>
            <w:r>
              <w:rPr>
                <w:b/>
              </w:rPr>
              <w:t>Original Budget</w:t>
            </w:r>
            <w:bookmarkEnd w:id="1"/>
            <w:bookmarkEnd w:id="2"/>
          </w:p>
        </w:tc>
        <w:tc>
          <w:tcPr>
            <w:tcW w:w="1915" w:type="dxa"/>
            <w:shd w:val="clear" w:color="auto" w:fill="auto"/>
            <w:vAlign w:val="center"/>
          </w:tcPr>
          <w:p w:rsidR="004E2084" w:rsidRDefault="004E2084" w:rsidP="006C10B4">
            <w:pPr>
              <w:jc w:val="center"/>
              <w:rPr>
                <w:b/>
              </w:rPr>
            </w:pPr>
            <w:r>
              <w:rPr>
                <w:b/>
              </w:rPr>
              <w:t>FY13-14</w:t>
            </w:r>
          </w:p>
          <w:p w:rsidR="004E2084" w:rsidRPr="00564B03" w:rsidRDefault="004E2084" w:rsidP="006C10B4">
            <w:pPr>
              <w:jc w:val="center"/>
              <w:rPr>
                <w:b/>
              </w:rPr>
            </w:pPr>
            <w:r>
              <w:rPr>
                <w:b/>
              </w:rPr>
              <w:t>Original</w:t>
            </w:r>
            <w:r w:rsidRPr="00564B03">
              <w:rPr>
                <w:b/>
              </w:rPr>
              <w:t xml:space="preserve"> Budget</w:t>
            </w:r>
          </w:p>
        </w:tc>
        <w:tc>
          <w:tcPr>
            <w:tcW w:w="1915" w:type="dxa"/>
            <w:shd w:val="clear" w:color="auto" w:fill="auto"/>
            <w:vAlign w:val="center"/>
          </w:tcPr>
          <w:p w:rsidR="004E2084" w:rsidRDefault="004E2084" w:rsidP="006C10B4">
            <w:pPr>
              <w:jc w:val="center"/>
              <w:rPr>
                <w:b/>
              </w:rPr>
            </w:pPr>
            <w:r>
              <w:rPr>
                <w:b/>
              </w:rPr>
              <w:t>FY14-15</w:t>
            </w:r>
          </w:p>
          <w:p w:rsidR="004E2084" w:rsidRPr="00564B03" w:rsidRDefault="004E2084" w:rsidP="006C10B4">
            <w:pPr>
              <w:jc w:val="center"/>
              <w:rPr>
                <w:b/>
              </w:rPr>
            </w:pPr>
            <w:r>
              <w:rPr>
                <w:b/>
              </w:rPr>
              <w:t>Current Year</w:t>
            </w:r>
            <w:r w:rsidRPr="00564B03">
              <w:rPr>
                <w:b/>
              </w:rPr>
              <w:t xml:space="preserve"> Budget</w:t>
            </w:r>
          </w:p>
        </w:tc>
        <w:tc>
          <w:tcPr>
            <w:tcW w:w="1915" w:type="dxa"/>
          </w:tcPr>
          <w:p w:rsidR="004E2084" w:rsidRDefault="004E2084" w:rsidP="006C10B4">
            <w:pPr>
              <w:jc w:val="center"/>
              <w:rPr>
                <w:b/>
              </w:rPr>
            </w:pPr>
            <w:r>
              <w:rPr>
                <w:b/>
              </w:rPr>
              <w:t>FY15-16 Proposed Budget</w:t>
            </w:r>
          </w:p>
        </w:tc>
        <w:tc>
          <w:tcPr>
            <w:tcW w:w="1915" w:type="dxa"/>
            <w:shd w:val="clear" w:color="auto" w:fill="auto"/>
            <w:vAlign w:val="center"/>
          </w:tcPr>
          <w:p w:rsidR="004E2084" w:rsidRDefault="004E2084" w:rsidP="006C10B4">
            <w:pPr>
              <w:jc w:val="center"/>
              <w:rPr>
                <w:b/>
              </w:rPr>
            </w:pPr>
            <w:r>
              <w:rPr>
                <w:b/>
              </w:rPr>
              <w:t>FY15-16 vs. FY14-15</w:t>
            </w:r>
          </w:p>
          <w:p w:rsidR="004E2084" w:rsidRPr="00564B03" w:rsidRDefault="004E2084" w:rsidP="006C10B4">
            <w:pPr>
              <w:jc w:val="center"/>
              <w:rPr>
                <w:b/>
              </w:rPr>
            </w:pPr>
            <w:r>
              <w:rPr>
                <w:b/>
              </w:rPr>
              <w:t>Budget</w:t>
            </w:r>
          </w:p>
        </w:tc>
        <w:tc>
          <w:tcPr>
            <w:tcW w:w="1916" w:type="dxa"/>
            <w:shd w:val="clear" w:color="auto" w:fill="auto"/>
            <w:vAlign w:val="center"/>
          </w:tcPr>
          <w:p w:rsidR="004E2084" w:rsidRPr="00564B03" w:rsidRDefault="004E2084" w:rsidP="006C10B4">
            <w:pPr>
              <w:jc w:val="center"/>
              <w:rPr>
                <w:b/>
              </w:rPr>
            </w:pPr>
            <w:r>
              <w:rPr>
                <w:b/>
              </w:rPr>
              <w:t>FY15-16 vs. FY14-15</w:t>
            </w:r>
          </w:p>
          <w:p w:rsidR="004E2084" w:rsidRPr="00564B03" w:rsidRDefault="004E2084" w:rsidP="006C10B4">
            <w:pPr>
              <w:jc w:val="center"/>
              <w:rPr>
                <w:b/>
              </w:rPr>
            </w:pPr>
            <w:r>
              <w:rPr>
                <w:b/>
              </w:rPr>
              <w:t>% Increase</w:t>
            </w:r>
          </w:p>
        </w:tc>
        <w:tc>
          <w:tcPr>
            <w:tcW w:w="1916" w:type="dxa"/>
          </w:tcPr>
          <w:p w:rsidR="004E2084" w:rsidRDefault="004E2084" w:rsidP="006B7D62">
            <w:pPr>
              <w:jc w:val="center"/>
              <w:rPr>
                <w:b/>
              </w:rPr>
            </w:pPr>
            <w:r>
              <w:rPr>
                <w:b/>
              </w:rPr>
              <w:t xml:space="preserve"> Portion of 2.9</w:t>
            </w:r>
            <w:r w:rsidR="006B7D62">
              <w:rPr>
                <w:b/>
              </w:rPr>
              <w:t>6</w:t>
            </w:r>
            <w:r>
              <w:rPr>
                <w:b/>
              </w:rPr>
              <w:t>% budget increase</w:t>
            </w:r>
          </w:p>
        </w:tc>
      </w:tr>
      <w:tr w:rsidR="004E2084" w:rsidRPr="00564B03" w:rsidTr="0071658A">
        <w:trPr>
          <w:jc w:val="center"/>
        </w:trPr>
        <w:tc>
          <w:tcPr>
            <w:tcW w:w="1915" w:type="dxa"/>
            <w:shd w:val="clear" w:color="auto" w:fill="auto"/>
          </w:tcPr>
          <w:p w:rsidR="004E2084" w:rsidRPr="00564B03" w:rsidRDefault="004E2084" w:rsidP="006C10B4">
            <w:pPr>
              <w:jc w:val="center"/>
              <w:rPr>
                <w:b/>
              </w:rPr>
            </w:pPr>
            <w:r>
              <w:rPr>
                <w:b/>
              </w:rPr>
              <w:t>$ 10,409</w:t>
            </w:r>
          </w:p>
        </w:tc>
        <w:tc>
          <w:tcPr>
            <w:tcW w:w="1915" w:type="dxa"/>
            <w:shd w:val="clear" w:color="auto" w:fill="auto"/>
          </w:tcPr>
          <w:p w:rsidR="004E2084" w:rsidRPr="00564B03" w:rsidRDefault="004E2084" w:rsidP="006C10B4">
            <w:pPr>
              <w:jc w:val="center"/>
              <w:rPr>
                <w:b/>
              </w:rPr>
            </w:pPr>
            <w:r>
              <w:rPr>
                <w:b/>
              </w:rPr>
              <w:t>$ 16,116</w:t>
            </w:r>
          </w:p>
        </w:tc>
        <w:tc>
          <w:tcPr>
            <w:tcW w:w="1915" w:type="dxa"/>
            <w:shd w:val="clear" w:color="auto" w:fill="auto"/>
          </w:tcPr>
          <w:p w:rsidR="004E2084" w:rsidRPr="00564B03" w:rsidRDefault="004E2084" w:rsidP="006C10B4">
            <w:pPr>
              <w:jc w:val="center"/>
              <w:rPr>
                <w:b/>
              </w:rPr>
            </w:pPr>
            <w:r>
              <w:rPr>
                <w:b/>
              </w:rPr>
              <w:t>$ 11,965</w:t>
            </w:r>
          </w:p>
        </w:tc>
        <w:tc>
          <w:tcPr>
            <w:tcW w:w="1915" w:type="dxa"/>
          </w:tcPr>
          <w:p w:rsidR="004E2084" w:rsidRDefault="004E2084" w:rsidP="006C10B4">
            <w:pPr>
              <w:jc w:val="center"/>
              <w:rPr>
                <w:b/>
              </w:rPr>
            </w:pPr>
            <w:r>
              <w:rPr>
                <w:b/>
              </w:rPr>
              <w:t>$ 17,000</w:t>
            </w:r>
          </w:p>
        </w:tc>
        <w:tc>
          <w:tcPr>
            <w:tcW w:w="1915" w:type="dxa"/>
            <w:shd w:val="clear" w:color="auto" w:fill="auto"/>
          </w:tcPr>
          <w:p w:rsidR="004E2084" w:rsidRPr="00564B03" w:rsidRDefault="004E2084" w:rsidP="004E2084">
            <w:pPr>
              <w:jc w:val="center"/>
              <w:rPr>
                <w:b/>
              </w:rPr>
            </w:pPr>
            <w:r>
              <w:rPr>
                <w:b/>
              </w:rPr>
              <w:t>$ 5,035</w:t>
            </w:r>
          </w:p>
        </w:tc>
        <w:tc>
          <w:tcPr>
            <w:tcW w:w="1916" w:type="dxa"/>
            <w:shd w:val="clear" w:color="auto" w:fill="auto"/>
          </w:tcPr>
          <w:p w:rsidR="004E2084" w:rsidRPr="00564B03" w:rsidRDefault="004E2084" w:rsidP="006C10B4">
            <w:pPr>
              <w:jc w:val="center"/>
              <w:rPr>
                <w:b/>
              </w:rPr>
            </w:pPr>
            <w:r>
              <w:rPr>
                <w:b/>
              </w:rPr>
              <w:t>42.08%</w:t>
            </w:r>
          </w:p>
        </w:tc>
        <w:tc>
          <w:tcPr>
            <w:tcW w:w="1916" w:type="dxa"/>
          </w:tcPr>
          <w:p w:rsidR="004E2084" w:rsidRDefault="004E2084" w:rsidP="006C10B4">
            <w:pPr>
              <w:jc w:val="center"/>
              <w:rPr>
                <w:b/>
              </w:rPr>
            </w:pPr>
            <w:r>
              <w:rPr>
                <w:b/>
              </w:rPr>
              <w:t>0.07%</w:t>
            </w:r>
          </w:p>
        </w:tc>
      </w:tr>
    </w:tbl>
    <w:p w:rsidR="005F12A7" w:rsidRDefault="005F12A7" w:rsidP="00460324">
      <w:pPr>
        <w:jc w:val="center"/>
        <w:rPr>
          <w:b/>
          <w:sz w:val="28"/>
          <w:szCs w:val="28"/>
        </w:rPr>
      </w:pPr>
    </w:p>
    <w:p w:rsidR="00BF3B87" w:rsidRPr="005F12A7" w:rsidRDefault="00BF3B87" w:rsidP="00460324">
      <w:pPr>
        <w:jc w:val="center"/>
        <w:rPr>
          <w:b/>
          <w:sz w:val="28"/>
          <w:szCs w:val="28"/>
        </w:rPr>
      </w:pPr>
    </w:p>
    <w:p w:rsidR="005F12A7" w:rsidRDefault="00B664D0" w:rsidP="00761C3C">
      <w:pPr>
        <w:rPr>
          <w:b/>
          <w:sz w:val="28"/>
          <w:szCs w:val="28"/>
        </w:rPr>
      </w:pPr>
      <w:r>
        <w:rPr>
          <w:b/>
          <w:sz w:val="28"/>
          <w:szCs w:val="28"/>
        </w:rPr>
        <w:t>The above figures include</w:t>
      </w:r>
      <w:r w:rsidR="004E2084">
        <w:rPr>
          <w:b/>
          <w:sz w:val="28"/>
          <w:szCs w:val="28"/>
        </w:rPr>
        <w:t xml:space="preserve"> the following:</w:t>
      </w:r>
    </w:p>
    <w:p w:rsidR="005A4567" w:rsidRDefault="005A4567" w:rsidP="00761C3C"/>
    <w:p w:rsidR="0018138B" w:rsidRDefault="004E2084" w:rsidP="004E2084">
      <w:pPr>
        <w:numPr>
          <w:ilvl w:val="0"/>
          <w:numId w:val="12"/>
        </w:numPr>
        <w:ind w:left="360"/>
      </w:pPr>
      <w:r>
        <w:t>01-1100-420-02000</w:t>
      </w:r>
      <w:r>
        <w:tab/>
        <w:t>Elementary Curriculum Upgrade - $ 1,000 increase due to upgrades to Social Studies and Writing materials</w:t>
      </w:r>
    </w:p>
    <w:p w:rsidR="004E2084" w:rsidRPr="0018138B" w:rsidRDefault="004E2084" w:rsidP="004E2084">
      <w:pPr>
        <w:numPr>
          <w:ilvl w:val="0"/>
          <w:numId w:val="12"/>
        </w:numPr>
        <w:ind w:left="360"/>
      </w:pPr>
      <w:r>
        <w:t>01-1101-420-05001</w:t>
      </w:r>
      <w:r>
        <w:tab/>
        <w:t>Middle School Curriculum Upgrade - $ 3,000 increase due to upgrades to Social Studies and Writing materials</w:t>
      </w:r>
    </w:p>
    <w:p w:rsidR="009C5FEC" w:rsidRDefault="009C5FEC" w:rsidP="009C5FEC">
      <w:pPr>
        <w:ind w:left="360"/>
      </w:pPr>
    </w:p>
    <w:p w:rsidR="005A4567" w:rsidRDefault="005A4567" w:rsidP="00761C3C"/>
    <w:p w:rsidR="005A4567" w:rsidRDefault="005A4567" w:rsidP="00761C3C"/>
    <w:p w:rsidR="005A4567" w:rsidRDefault="005A4567" w:rsidP="00761C3C"/>
    <w:p w:rsidR="004E2084" w:rsidRDefault="004E2084" w:rsidP="00761C3C"/>
    <w:p w:rsidR="00460324" w:rsidRDefault="007D2943" w:rsidP="00460324">
      <w:pPr>
        <w:jc w:val="center"/>
        <w:rPr>
          <w:b/>
          <w:sz w:val="36"/>
          <w:szCs w:val="36"/>
        </w:rPr>
      </w:pPr>
      <w:r>
        <w:rPr>
          <w:b/>
          <w:sz w:val="36"/>
          <w:szCs w:val="36"/>
        </w:rPr>
        <w:t xml:space="preserve">Object </w:t>
      </w:r>
      <w:r w:rsidR="00460324">
        <w:rPr>
          <w:b/>
          <w:sz w:val="36"/>
          <w:szCs w:val="36"/>
        </w:rPr>
        <w:t>430 – Library Books</w:t>
      </w:r>
    </w:p>
    <w:p w:rsidR="005A4567" w:rsidRDefault="005A4567" w:rsidP="00460324">
      <w:pPr>
        <w:jc w:val="center"/>
        <w:rPr>
          <w:b/>
          <w:sz w:val="36"/>
          <w:szCs w:val="36"/>
        </w:rPr>
      </w:pPr>
    </w:p>
    <w:p w:rsidR="004E2084" w:rsidRDefault="00A50215" w:rsidP="005D1138">
      <w:pPr>
        <w:jc w:val="center"/>
        <w:rPr>
          <w:sz w:val="36"/>
          <w:szCs w:val="36"/>
        </w:rPr>
      </w:pPr>
      <w:r w:rsidRPr="00B70C05">
        <w:rPr>
          <w:sz w:val="36"/>
          <w:szCs w:val="36"/>
        </w:rPr>
        <w:t>This object account</w:t>
      </w:r>
      <w:r w:rsidR="004E2084">
        <w:rPr>
          <w:sz w:val="36"/>
          <w:szCs w:val="36"/>
        </w:rPr>
        <w:t>s for 0.05% of the total budget.</w:t>
      </w:r>
    </w:p>
    <w:p w:rsidR="004E2084" w:rsidRDefault="004E2084" w:rsidP="004E2084">
      <w:pPr>
        <w:jc w:val="center"/>
        <w:rPr>
          <w:sz w:val="20"/>
          <w:szCs w:val="20"/>
        </w:rPr>
      </w:pPr>
      <w:r>
        <w:rPr>
          <w:sz w:val="36"/>
          <w:szCs w:val="36"/>
        </w:rPr>
        <w:t>This object is decreased by -4.66</w:t>
      </w:r>
      <w:r w:rsidRPr="00B70C05">
        <w:rPr>
          <w:sz w:val="36"/>
          <w:szCs w:val="36"/>
        </w:rPr>
        <w:t>%</w:t>
      </w:r>
      <w:r>
        <w:rPr>
          <w:sz w:val="36"/>
          <w:szCs w:val="36"/>
        </w:rPr>
        <w:t>, which accounts for 0.00% of the 2.9</w:t>
      </w:r>
      <w:r w:rsidR="006B7D62">
        <w:rPr>
          <w:sz w:val="36"/>
          <w:szCs w:val="36"/>
        </w:rPr>
        <w:t>6</w:t>
      </w:r>
      <w:r>
        <w:rPr>
          <w:sz w:val="36"/>
          <w:szCs w:val="36"/>
        </w:rPr>
        <w:t>% budget increase.</w:t>
      </w:r>
    </w:p>
    <w:p w:rsidR="00A50215" w:rsidRDefault="00A50215" w:rsidP="004E2084">
      <w:pPr>
        <w:jc w:val="center"/>
        <w:rPr>
          <w:sz w:val="28"/>
          <w:szCs w:val="28"/>
        </w:rPr>
      </w:pPr>
    </w:p>
    <w:p w:rsidR="004E2084" w:rsidRDefault="004E2084" w:rsidP="004E2084">
      <w:pPr>
        <w:jc w:val="center"/>
        <w:rPr>
          <w:sz w:val="28"/>
          <w:szCs w:val="28"/>
        </w:rPr>
      </w:pPr>
    </w:p>
    <w:p w:rsidR="005F12A7" w:rsidRDefault="00F2535D" w:rsidP="006C10B4">
      <w:pPr>
        <w:rPr>
          <w:sz w:val="28"/>
          <w:szCs w:val="28"/>
        </w:rPr>
      </w:pPr>
      <w:r w:rsidRPr="0035156C">
        <w:rPr>
          <w:sz w:val="28"/>
          <w:szCs w:val="28"/>
        </w:rPr>
        <w:t xml:space="preserve">This </w:t>
      </w:r>
      <w:r w:rsidR="00FC00DC" w:rsidRPr="0035156C">
        <w:rPr>
          <w:sz w:val="28"/>
          <w:szCs w:val="28"/>
        </w:rPr>
        <w:t>object</w:t>
      </w:r>
      <w:r w:rsidRPr="0035156C">
        <w:rPr>
          <w:sz w:val="28"/>
          <w:szCs w:val="28"/>
        </w:rPr>
        <w:t xml:space="preserve"> reflects the purchase of </w:t>
      </w:r>
      <w:r w:rsidR="00FC00DC" w:rsidRPr="0035156C">
        <w:rPr>
          <w:sz w:val="28"/>
          <w:szCs w:val="28"/>
        </w:rPr>
        <w:t>books in</w:t>
      </w:r>
      <w:r w:rsidRPr="0035156C">
        <w:rPr>
          <w:sz w:val="28"/>
          <w:szCs w:val="28"/>
        </w:rPr>
        <w:t xml:space="preserve"> the school lib</w:t>
      </w:r>
      <w:r w:rsidR="00193CE6" w:rsidRPr="0035156C">
        <w:rPr>
          <w:sz w:val="28"/>
          <w:szCs w:val="28"/>
        </w:rPr>
        <w:t>rary that may be checked out</w:t>
      </w:r>
      <w:r w:rsidRPr="0035156C">
        <w:rPr>
          <w:sz w:val="28"/>
          <w:szCs w:val="28"/>
        </w:rPr>
        <w:t xml:space="preserve"> for use by </w:t>
      </w:r>
      <w:r w:rsidR="006C10B4" w:rsidRPr="0035156C">
        <w:rPr>
          <w:sz w:val="28"/>
          <w:szCs w:val="28"/>
        </w:rPr>
        <w:t>student</w:t>
      </w:r>
      <w:r w:rsidR="00B664D0">
        <w:rPr>
          <w:sz w:val="28"/>
          <w:szCs w:val="28"/>
        </w:rPr>
        <w:t>s</w:t>
      </w:r>
      <w:r w:rsidR="0035156C">
        <w:rPr>
          <w:sz w:val="28"/>
          <w:szCs w:val="28"/>
        </w:rPr>
        <w:t>.</w:t>
      </w:r>
      <w:r w:rsidR="00B664D0">
        <w:rPr>
          <w:sz w:val="28"/>
          <w:szCs w:val="28"/>
        </w:rPr>
        <w:t xml:space="preserve"> We are trying to build our library with more non-fiction and interest based material to increase student reading and content learning.  Our purchases of library books serve this goal and reflect our curriculum transition to the STEAM model. </w:t>
      </w:r>
      <w:r w:rsidR="00492897">
        <w:rPr>
          <w:sz w:val="28"/>
          <w:szCs w:val="28"/>
        </w:rPr>
        <w:t xml:space="preserve"> We are able to supplement this allocation with grant funds allowing us to keep</w:t>
      </w:r>
      <w:r w:rsidR="003D7FFB">
        <w:rPr>
          <w:sz w:val="28"/>
          <w:szCs w:val="28"/>
        </w:rPr>
        <w:t xml:space="preserve"> the general fund cost of this </w:t>
      </w:r>
      <w:r w:rsidR="00492897">
        <w:rPr>
          <w:sz w:val="28"/>
          <w:szCs w:val="28"/>
        </w:rPr>
        <w:t xml:space="preserve">line at a minimum. </w:t>
      </w:r>
      <w:bookmarkStart w:id="3" w:name="_GoBack"/>
      <w:bookmarkEnd w:id="3"/>
    </w:p>
    <w:p w:rsidR="0035156C" w:rsidRDefault="0035156C" w:rsidP="006C10B4">
      <w:pPr>
        <w:rPr>
          <w:sz w:val="28"/>
          <w:szCs w:val="28"/>
        </w:rPr>
      </w:pPr>
    </w:p>
    <w:p w:rsidR="0035156C" w:rsidRPr="0035156C" w:rsidRDefault="0035156C" w:rsidP="006C10B4">
      <w:pPr>
        <w:rPr>
          <w:sz w:val="28"/>
          <w:szCs w:val="28"/>
        </w:rPr>
      </w:pPr>
    </w:p>
    <w:p w:rsidR="006C10B4" w:rsidRDefault="006C10B4" w:rsidP="006C10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4E2084" w:rsidRPr="00564B03" w:rsidTr="0071658A">
        <w:trPr>
          <w:jc w:val="center"/>
        </w:trPr>
        <w:tc>
          <w:tcPr>
            <w:tcW w:w="1915" w:type="dxa"/>
            <w:shd w:val="clear" w:color="auto" w:fill="auto"/>
            <w:vAlign w:val="center"/>
          </w:tcPr>
          <w:p w:rsidR="004E2084" w:rsidRDefault="004E2084" w:rsidP="006C10B4">
            <w:pPr>
              <w:jc w:val="center"/>
              <w:rPr>
                <w:b/>
              </w:rPr>
            </w:pPr>
            <w:r>
              <w:rPr>
                <w:b/>
              </w:rPr>
              <w:t>FY12-13</w:t>
            </w:r>
          </w:p>
          <w:p w:rsidR="004E2084" w:rsidRPr="00564B03" w:rsidRDefault="004E2084" w:rsidP="006C10B4">
            <w:pPr>
              <w:jc w:val="center"/>
              <w:rPr>
                <w:b/>
              </w:rPr>
            </w:pPr>
            <w:r>
              <w:rPr>
                <w:b/>
              </w:rPr>
              <w:t>Original Budget</w:t>
            </w:r>
          </w:p>
        </w:tc>
        <w:tc>
          <w:tcPr>
            <w:tcW w:w="1915" w:type="dxa"/>
            <w:shd w:val="clear" w:color="auto" w:fill="auto"/>
            <w:vAlign w:val="center"/>
          </w:tcPr>
          <w:p w:rsidR="004E2084" w:rsidRDefault="004E2084" w:rsidP="006C10B4">
            <w:pPr>
              <w:jc w:val="center"/>
              <w:rPr>
                <w:b/>
              </w:rPr>
            </w:pPr>
            <w:r>
              <w:rPr>
                <w:b/>
              </w:rPr>
              <w:t>FY13-14</w:t>
            </w:r>
          </w:p>
          <w:p w:rsidR="004E2084" w:rsidRPr="00564B03" w:rsidRDefault="004E2084" w:rsidP="006C10B4">
            <w:pPr>
              <w:jc w:val="center"/>
              <w:rPr>
                <w:b/>
              </w:rPr>
            </w:pPr>
            <w:r>
              <w:rPr>
                <w:b/>
              </w:rPr>
              <w:t>Original</w:t>
            </w:r>
            <w:r w:rsidRPr="00564B03">
              <w:rPr>
                <w:b/>
              </w:rPr>
              <w:t xml:space="preserve"> Budget</w:t>
            </w:r>
          </w:p>
        </w:tc>
        <w:tc>
          <w:tcPr>
            <w:tcW w:w="1915" w:type="dxa"/>
            <w:shd w:val="clear" w:color="auto" w:fill="auto"/>
            <w:vAlign w:val="center"/>
          </w:tcPr>
          <w:p w:rsidR="004E2084" w:rsidRDefault="004E2084" w:rsidP="006C10B4">
            <w:pPr>
              <w:jc w:val="center"/>
              <w:rPr>
                <w:b/>
              </w:rPr>
            </w:pPr>
            <w:r>
              <w:rPr>
                <w:b/>
              </w:rPr>
              <w:t>FY14-15</w:t>
            </w:r>
          </w:p>
          <w:p w:rsidR="004E2084" w:rsidRPr="00564B03" w:rsidRDefault="004E2084" w:rsidP="006C10B4">
            <w:pPr>
              <w:jc w:val="center"/>
              <w:rPr>
                <w:b/>
              </w:rPr>
            </w:pPr>
            <w:r>
              <w:rPr>
                <w:b/>
              </w:rPr>
              <w:t>Current Year</w:t>
            </w:r>
            <w:r w:rsidRPr="00564B03">
              <w:rPr>
                <w:b/>
              </w:rPr>
              <w:t xml:space="preserve"> Budget</w:t>
            </w:r>
          </w:p>
        </w:tc>
        <w:tc>
          <w:tcPr>
            <w:tcW w:w="1915" w:type="dxa"/>
          </w:tcPr>
          <w:p w:rsidR="004E2084" w:rsidRDefault="004E2084" w:rsidP="006C10B4">
            <w:pPr>
              <w:jc w:val="center"/>
              <w:rPr>
                <w:b/>
              </w:rPr>
            </w:pPr>
            <w:r>
              <w:rPr>
                <w:b/>
              </w:rPr>
              <w:t>FY15-16 Proposed Budget</w:t>
            </w:r>
          </w:p>
        </w:tc>
        <w:tc>
          <w:tcPr>
            <w:tcW w:w="1915" w:type="dxa"/>
            <w:shd w:val="clear" w:color="auto" w:fill="auto"/>
            <w:vAlign w:val="center"/>
          </w:tcPr>
          <w:p w:rsidR="004E2084" w:rsidRDefault="004E2084" w:rsidP="006C10B4">
            <w:pPr>
              <w:jc w:val="center"/>
              <w:rPr>
                <w:b/>
              </w:rPr>
            </w:pPr>
            <w:r>
              <w:rPr>
                <w:b/>
              </w:rPr>
              <w:t>FY15-16 vs. FY14-15</w:t>
            </w:r>
          </w:p>
          <w:p w:rsidR="004E2084" w:rsidRPr="00564B03" w:rsidRDefault="004E2084" w:rsidP="006C10B4">
            <w:pPr>
              <w:jc w:val="center"/>
              <w:rPr>
                <w:b/>
              </w:rPr>
            </w:pPr>
            <w:r>
              <w:rPr>
                <w:b/>
              </w:rPr>
              <w:t>Budget</w:t>
            </w:r>
          </w:p>
        </w:tc>
        <w:tc>
          <w:tcPr>
            <w:tcW w:w="1916" w:type="dxa"/>
            <w:shd w:val="clear" w:color="auto" w:fill="auto"/>
            <w:vAlign w:val="center"/>
          </w:tcPr>
          <w:p w:rsidR="004E2084" w:rsidRPr="00564B03" w:rsidRDefault="004E2084" w:rsidP="006C10B4">
            <w:pPr>
              <w:jc w:val="center"/>
              <w:rPr>
                <w:b/>
              </w:rPr>
            </w:pPr>
            <w:r>
              <w:rPr>
                <w:b/>
              </w:rPr>
              <w:t>FY15-16 vs. FY14-15</w:t>
            </w:r>
          </w:p>
          <w:p w:rsidR="004E2084" w:rsidRPr="00564B03" w:rsidRDefault="004E2084" w:rsidP="006C10B4">
            <w:pPr>
              <w:jc w:val="center"/>
              <w:rPr>
                <w:b/>
              </w:rPr>
            </w:pPr>
            <w:r>
              <w:rPr>
                <w:b/>
              </w:rPr>
              <w:t>% Decrease</w:t>
            </w:r>
          </w:p>
        </w:tc>
        <w:tc>
          <w:tcPr>
            <w:tcW w:w="1916" w:type="dxa"/>
          </w:tcPr>
          <w:p w:rsidR="004E2084" w:rsidRDefault="004E2084" w:rsidP="006B7D62">
            <w:pPr>
              <w:jc w:val="center"/>
              <w:rPr>
                <w:b/>
              </w:rPr>
            </w:pPr>
            <w:r>
              <w:rPr>
                <w:b/>
              </w:rPr>
              <w:t>Portion of 2.9</w:t>
            </w:r>
            <w:r w:rsidR="006B7D62">
              <w:rPr>
                <w:b/>
              </w:rPr>
              <w:t>6</w:t>
            </w:r>
            <w:r>
              <w:rPr>
                <w:b/>
              </w:rPr>
              <w:t>% budget increase</w:t>
            </w:r>
          </w:p>
        </w:tc>
      </w:tr>
      <w:tr w:rsidR="004E2084" w:rsidRPr="00564B03" w:rsidTr="0071658A">
        <w:trPr>
          <w:jc w:val="center"/>
        </w:trPr>
        <w:tc>
          <w:tcPr>
            <w:tcW w:w="1915" w:type="dxa"/>
            <w:shd w:val="clear" w:color="auto" w:fill="auto"/>
          </w:tcPr>
          <w:p w:rsidR="004E2084" w:rsidRPr="00564B03" w:rsidRDefault="004E2084" w:rsidP="006C10B4">
            <w:pPr>
              <w:jc w:val="center"/>
              <w:rPr>
                <w:b/>
              </w:rPr>
            </w:pPr>
            <w:r>
              <w:rPr>
                <w:b/>
              </w:rPr>
              <w:t>$ 4,567</w:t>
            </w:r>
          </w:p>
        </w:tc>
        <w:tc>
          <w:tcPr>
            <w:tcW w:w="1915" w:type="dxa"/>
            <w:shd w:val="clear" w:color="auto" w:fill="auto"/>
          </w:tcPr>
          <w:p w:rsidR="004E2084" w:rsidRPr="00564B03" w:rsidRDefault="004E2084" w:rsidP="006C10B4">
            <w:pPr>
              <w:jc w:val="center"/>
              <w:rPr>
                <w:b/>
              </w:rPr>
            </w:pPr>
            <w:r>
              <w:rPr>
                <w:b/>
              </w:rPr>
              <w:t>$ 3,566</w:t>
            </w:r>
          </w:p>
        </w:tc>
        <w:tc>
          <w:tcPr>
            <w:tcW w:w="1915" w:type="dxa"/>
            <w:shd w:val="clear" w:color="auto" w:fill="auto"/>
          </w:tcPr>
          <w:p w:rsidR="004E2084" w:rsidRPr="00564B03" w:rsidRDefault="004E2084" w:rsidP="006C10B4">
            <w:pPr>
              <w:jc w:val="center"/>
              <w:rPr>
                <w:b/>
              </w:rPr>
            </w:pPr>
            <w:r>
              <w:rPr>
                <w:b/>
              </w:rPr>
              <w:t>$ 3,566</w:t>
            </w:r>
          </w:p>
        </w:tc>
        <w:tc>
          <w:tcPr>
            <w:tcW w:w="1915" w:type="dxa"/>
          </w:tcPr>
          <w:p w:rsidR="004E2084" w:rsidRDefault="004E2084" w:rsidP="006C10B4">
            <w:pPr>
              <w:jc w:val="center"/>
              <w:rPr>
                <w:b/>
              </w:rPr>
            </w:pPr>
            <w:r>
              <w:rPr>
                <w:b/>
              </w:rPr>
              <w:t>$ 3,400</w:t>
            </w:r>
          </w:p>
        </w:tc>
        <w:tc>
          <w:tcPr>
            <w:tcW w:w="1915" w:type="dxa"/>
            <w:shd w:val="clear" w:color="auto" w:fill="auto"/>
          </w:tcPr>
          <w:p w:rsidR="004E2084" w:rsidRPr="00564B03" w:rsidRDefault="004E2084" w:rsidP="006C10B4">
            <w:pPr>
              <w:jc w:val="center"/>
              <w:rPr>
                <w:b/>
              </w:rPr>
            </w:pPr>
            <w:r>
              <w:rPr>
                <w:b/>
              </w:rPr>
              <w:t>($ 166)</w:t>
            </w:r>
          </w:p>
        </w:tc>
        <w:tc>
          <w:tcPr>
            <w:tcW w:w="1916" w:type="dxa"/>
            <w:shd w:val="clear" w:color="auto" w:fill="auto"/>
          </w:tcPr>
          <w:p w:rsidR="004E2084" w:rsidRPr="00564B03" w:rsidRDefault="004E2084" w:rsidP="006C10B4">
            <w:pPr>
              <w:jc w:val="center"/>
              <w:rPr>
                <w:b/>
              </w:rPr>
            </w:pPr>
            <w:r>
              <w:rPr>
                <w:b/>
              </w:rPr>
              <w:t>(4.66%)</w:t>
            </w:r>
          </w:p>
        </w:tc>
        <w:tc>
          <w:tcPr>
            <w:tcW w:w="1916" w:type="dxa"/>
          </w:tcPr>
          <w:p w:rsidR="004E2084" w:rsidRDefault="004E2084" w:rsidP="006C10B4">
            <w:pPr>
              <w:jc w:val="center"/>
              <w:rPr>
                <w:b/>
              </w:rPr>
            </w:pPr>
            <w:r>
              <w:rPr>
                <w:b/>
              </w:rPr>
              <w:t>0.00%</w:t>
            </w:r>
          </w:p>
        </w:tc>
      </w:tr>
    </w:tbl>
    <w:p w:rsidR="006C10B4" w:rsidRPr="006C10B4" w:rsidRDefault="006C10B4" w:rsidP="006C10B4"/>
    <w:p w:rsidR="00A50215" w:rsidRDefault="00A50215" w:rsidP="005A4567">
      <w:pPr>
        <w:rPr>
          <w:b/>
          <w:sz w:val="28"/>
          <w:szCs w:val="28"/>
        </w:rPr>
      </w:pPr>
    </w:p>
    <w:p w:rsidR="005A4567" w:rsidRDefault="00B664D0" w:rsidP="005A4567">
      <w:pPr>
        <w:rPr>
          <w:b/>
          <w:sz w:val="28"/>
          <w:szCs w:val="28"/>
        </w:rPr>
      </w:pPr>
      <w:r>
        <w:rPr>
          <w:b/>
          <w:sz w:val="28"/>
          <w:szCs w:val="28"/>
        </w:rPr>
        <w:t>The above figures include</w:t>
      </w:r>
      <w:r w:rsidR="00F22343">
        <w:rPr>
          <w:b/>
          <w:sz w:val="28"/>
          <w:szCs w:val="28"/>
        </w:rPr>
        <w:t xml:space="preserve"> the following:</w:t>
      </w:r>
    </w:p>
    <w:p w:rsidR="005A4567" w:rsidRDefault="005A4567" w:rsidP="005A4567">
      <w:pPr>
        <w:rPr>
          <w:b/>
          <w:sz w:val="28"/>
          <w:szCs w:val="28"/>
        </w:rPr>
      </w:pPr>
    </w:p>
    <w:p w:rsidR="004E2084" w:rsidRDefault="00A50215" w:rsidP="004E2084">
      <w:pPr>
        <w:numPr>
          <w:ilvl w:val="0"/>
          <w:numId w:val="12"/>
        </w:numPr>
        <w:ind w:left="360"/>
        <w:rPr>
          <w:b/>
          <w:sz w:val="36"/>
          <w:szCs w:val="36"/>
        </w:rPr>
      </w:pPr>
      <w:r>
        <w:t xml:space="preserve">As we increase our purchase of electronic </w:t>
      </w:r>
      <w:r w:rsidR="00924063">
        <w:t>re</w:t>
      </w:r>
      <w:r>
        <w:t>sources</w:t>
      </w:r>
      <w:r w:rsidR="00924063">
        <w:t>,</w:t>
      </w:r>
      <w:r>
        <w:t xml:space="preserve"> we are investing less in print material.  This object will increase and decreas</w:t>
      </w:r>
      <w:r w:rsidR="009C5FEC">
        <w:t xml:space="preserve">e </w:t>
      </w:r>
      <w:r>
        <w:t xml:space="preserve">annually based upon the needs of the library and how those needs are to be met. </w:t>
      </w:r>
      <w:r w:rsidR="008A5741">
        <w:t xml:space="preserve"> This is also on</w:t>
      </w:r>
      <w:r w:rsidR="00924063">
        <w:t>e of</w:t>
      </w:r>
      <w:r w:rsidR="009C5FEC">
        <w:t xml:space="preserve"> the few areas in the budget </w:t>
      </w:r>
      <w:r w:rsidR="008A5741">
        <w:t xml:space="preserve">under the control of the BOE and therefore costs are being kept down to </w:t>
      </w:r>
      <w:r w:rsidR="003C29AA">
        <w:t>prevent an</w:t>
      </w:r>
      <w:r w:rsidR="008A5741">
        <w:t xml:space="preserve"> increase in the total budget down. </w:t>
      </w:r>
    </w:p>
    <w:p w:rsidR="004E2084" w:rsidRDefault="004E2084" w:rsidP="004E2084">
      <w:pPr>
        <w:rPr>
          <w:b/>
          <w:sz w:val="36"/>
          <w:szCs w:val="36"/>
        </w:rPr>
      </w:pPr>
    </w:p>
    <w:p w:rsidR="004E2084" w:rsidRDefault="004E2084" w:rsidP="004E2084">
      <w:pPr>
        <w:rPr>
          <w:b/>
          <w:sz w:val="36"/>
          <w:szCs w:val="36"/>
        </w:rPr>
      </w:pPr>
    </w:p>
    <w:p w:rsidR="006B7D62" w:rsidRDefault="006B7D62" w:rsidP="004E2084">
      <w:pPr>
        <w:rPr>
          <w:b/>
          <w:sz w:val="36"/>
          <w:szCs w:val="36"/>
        </w:rPr>
      </w:pPr>
    </w:p>
    <w:p w:rsidR="006B7D62" w:rsidRDefault="006B7D62" w:rsidP="004E2084">
      <w:pPr>
        <w:rPr>
          <w:b/>
          <w:sz w:val="36"/>
          <w:szCs w:val="36"/>
        </w:rPr>
      </w:pPr>
    </w:p>
    <w:p w:rsidR="00460324" w:rsidRPr="004E2084" w:rsidRDefault="007D2943" w:rsidP="004E2084">
      <w:pPr>
        <w:jc w:val="center"/>
        <w:rPr>
          <w:b/>
          <w:sz w:val="36"/>
          <w:szCs w:val="36"/>
        </w:rPr>
      </w:pPr>
      <w:r w:rsidRPr="004E2084">
        <w:rPr>
          <w:b/>
          <w:sz w:val="36"/>
          <w:szCs w:val="36"/>
        </w:rPr>
        <w:t xml:space="preserve">Object </w:t>
      </w:r>
      <w:r w:rsidR="00460324" w:rsidRPr="004E2084">
        <w:rPr>
          <w:b/>
          <w:sz w:val="36"/>
          <w:szCs w:val="36"/>
        </w:rPr>
        <w:t>540 – Equipment</w:t>
      </w:r>
    </w:p>
    <w:p w:rsidR="00A50215" w:rsidRDefault="00A50215" w:rsidP="00A50215">
      <w:pPr>
        <w:jc w:val="center"/>
        <w:rPr>
          <w:b/>
          <w:sz w:val="36"/>
          <w:szCs w:val="36"/>
        </w:rPr>
      </w:pPr>
    </w:p>
    <w:p w:rsidR="004E2084" w:rsidRDefault="00A50215" w:rsidP="00A50215">
      <w:pPr>
        <w:jc w:val="center"/>
        <w:rPr>
          <w:sz w:val="36"/>
          <w:szCs w:val="36"/>
        </w:rPr>
      </w:pPr>
      <w:r w:rsidRPr="00B70C05">
        <w:rPr>
          <w:sz w:val="36"/>
          <w:szCs w:val="36"/>
        </w:rPr>
        <w:t xml:space="preserve">This object accounts for </w:t>
      </w:r>
      <w:r w:rsidR="004E2084">
        <w:rPr>
          <w:sz w:val="36"/>
          <w:szCs w:val="36"/>
        </w:rPr>
        <w:t>1.8</w:t>
      </w:r>
      <w:r w:rsidR="006B7D62">
        <w:rPr>
          <w:sz w:val="36"/>
          <w:szCs w:val="36"/>
        </w:rPr>
        <w:t>7</w:t>
      </w:r>
      <w:r w:rsidR="004E2084">
        <w:rPr>
          <w:sz w:val="36"/>
          <w:szCs w:val="36"/>
        </w:rPr>
        <w:t>% of the total budget</w:t>
      </w:r>
    </w:p>
    <w:p w:rsidR="00A50215" w:rsidRPr="00B70C05" w:rsidRDefault="004E2084" w:rsidP="00A50215">
      <w:pPr>
        <w:jc w:val="center"/>
        <w:rPr>
          <w:sz w:val="36"/>
          <w:szCs w:val="36"/>
        </w:rPr>
      </w:pPr>
      <w:r>
        <w:rPr>
          <w:sz w:val="36"/>
          <w:szCs w:val="36"/>
        </w:rPr>
        <w:t>This object is</w:t>
      </w:r>
      <w:r w:rsidR="00B15632" w:rsidRPr="00B70C05">
        <w:rPr>
          <w:sz w:val="36"/>
          <w:szCs w:val="36"/>
        </w:rPr>
        <w:t xml:space="preserve"> </w:t>
      </w:r>
      <w:r>
        <w:rPr>
          <w:sz w:val="36"/>
          <w:szCs w:val="36"/>
        </w:rPr>
        <w:t>increased by 11</w:t>
      </w:r>
      <w:r w:rsidR="006B7D62">
        <w:rPr>
          <w:sz w:val="36"/>
          <w:szCs w:val="36"/>
        </w:rPr>
        <w:t>1.75</w:t>
      </w:r>
      <w:r w:rsidR="00B15632" w:rsidRPr="00B70C05">
        <w:rPr>
          <w:sz w:val="36"/>
          <w:szCs w:val="36"/>
        </w:rPr>
        <w:t xml:space="preserve">%, </w:t>
      </w:r>
      <w:r>
        <w:rPr>
          <w:sz w:val="36"/>
          <w:szCs w:val="36"/>
        </w:rPr>
        <w:t>which is 1.02</w:t>
      </w:r>
      <w:r w:rsidR="00A50215" w:rsidRPr="00B70C05">
        <w:rPr>
          <w:sz w:val="36"/>
          <w:szCs w:val="36"/>
        </w:rPr>
        <w:t xml:space="preserve">% of the </w:t>
      </w:r>
      <w:r>
        <w:rPr>
          <w:sz w:val="36"/>
          <w:szCs w:val="36"/>
        </w:rPr>
        <w:t>2.9</w:t>
      </w:r>
      <w:r w:rsidR="006B7D62">
        <w:rPr>
          <w:sz w:val="36"/>
          <w:szCs w:val="36"/>
        </w:rPr>
        <w:t>6</w:t>
      </w:r>
      <w:r w:rsidR="00A50215" w:rsidRPr="00B70C05">
        <w:rPr>
          <w:sz w:val="36"/>
          <w:szCs w:val="36"/>
        </w:rPr>
        <w:t xml:space="preserve">% </w:t>
      </w:r>
      <w:r>
        <w:rPr>
          <w:sz w:val="36"/>
          <w:szCs w:val="36"/>
        </w:rPr>
        <w:t xml:space="preserve">budget </w:t>
      </w:r>
      <w:r w:rsidR="00A50215" w:rsidRPr="00B70C05">
        <w:rPr>
          <w:sz w:val="36"/>
          <w:szCs w:val="36"/>
        </w:rPr>
        <w:t>increase</w:t>
      </w:r>
      <w:r>
        <w:rPr>
          <w:sz w:val="36"/>
          <w:szCs w:val="36"/>
        </w:rPr>
        <w:t>.</w:t>
      </w:r>
    </w:p>
    <w:p w:rsidR="00F2535D" w:rsidRDefault="00F2535D" w:rsidP="00C8705C">
      <w:pPr>
        <w:rPr>
          <w:sz w:val="36"/>
          <w:szCs w:val="36"/>
        </w:rPr>
      </w:pPr>
    </w:p>
    <w:p w:rsidR="00C8705C" w:rsidRPr="001C749E" w:rsidRDefault="00C8705C" w:rsidP="00C8705C">
      <w:pPr>
        <w:rPr>
          <w:b/>
          <w:sz w:val="20"/>
          <w:szCs w:val="20"/>
        </w:rPr>
      </w:pPr>
    </w:p>
    <w:p w:rsidR="00F2535D" w:rsidRPr="0035156C" w:rsidRDefault="00653103" w:rsidP="00F2535D">
      <w:pPr>
        <w:rPr>
          <w:sz w:val="28"/>
          <w:szCs w:val="28"/>
        </w:rPr>
      </w:pPr>
      <w:r w:rsidRPr="0035156C">
        <w:rPr>
          <w:sz w:val="28"/>
          <w:szCs w:val="28"/>
        </w:rPr>
        <w:t xml:space="preserve"> </w:t>
      </w:r>
      <w:r w:rsidR="003760E8" w:rsidRPr="0035156C">
        <w:rPr>
          <w:sz w:val="28"/>
          <w:szCs w:val="28"/>
        </w:rPr>
        <w:t xml:space="preserve">This object </w:t>
      </w:r>
      <w:r w:rsidR="005F12A7" w:rsidRPr="0035156C">
        <w:rPr>
          <w:sz w:val="28"/>
          <w:szCs w:val="28"/>
        </w:rPr>
        <w:t>includes</w:t>
      </w:r>
      <w:r w:rsidR="003760E8" w:rsidRPr="0035156C">
        <w:rPr>
          <w:sz w:val="28"/>
          <w:szCs w:val="28"/>
        </w:rPr>
        <w:t xml:space="preserve"> both instructional</w:t>
      </w:r>
      <w:r w:rsidR="005F12A7" w:rsidRPr="0035156C">
        <w:rPr>
          <w:sz w:val="28"/>
          <w:szCs w:val="28"/>
        </w:rPr>
        <w:t>, administrative</w:t>
      </w:r>
      <w:r w:rsidR="003760E8" w:rsidRPr="0035156C">
        <w:rPr>
          <w:sz w:val="28"/>
          <w:szCs w:val="28"/>
        </w:rPr>
        <w:t xml:space="preserve"> and maintenance equipment</w:t>
      </w:r>
      <w:r w:rsidR="005F12A7" w:rsidRPr="0035156C">
        <w:rPr>
          <w:sz w:val="28"/>
          <w:szCs w:val="28"/>
        </w:rPr>
        <w:t xml:space="preserve"> costs</w:t>
      </w:r>
      <w:r w:rsidR="003760E8" w:rsidRPr="0035156C">
        <w:rPr>
          <w:sz w:val="28"/>
          <w:szCs w:val="28"/>
        </w:rPr>
        <w:t>.  It inclu</w:t>
      </w:r>
      <w:r w:rsidR="00593A7B" w:rsidRPr="0035156C">
        <w:rPr>
          <w:sz w:val="28"/>
          <w:szCs w:val="28"/>
        </w:rPr>
        <w:t>des the copier lease, special education adaptive equipme</w:t>
      </w:r>
      <w:r w:rsidR="003760E8" w:rsidRPr="0035156C">
        <w:rPr>
          <w:sz w:val="28"/>
          <w:szCs w:val="28"/>
        </w:rPr>
        <w:t xml:space="preserve">nt, </w:t>
      </w:r>
      <w:r w:rsidR="00593A7B" w:rsidRPr="0035156C">
        <w:rPr>
          <w:sz w:val="28"/>
          <w:szCs w:val="28"/>
        </w:rPr>
        <w:t xml:space="preserve">all technology equipment, and subject specific equipment </w:t>
      </w:r>
      <w:r w:rsidR="005F12A7" w:rsidRPr="0035156C">
        <w:rPr>
          <w:sz w:val="28"/>
          <w:szCs w:val="28"/>
        </w:rPr>
        <w:t>for</w:t>
      </w:r>
      <w:r w:rsidR="00593A7B" w:rsidRPr="0035156C">
        <w:rPr>
          <w:sz w:val="28"/>
          <w:szCs w:val="28"/>
        </w:rPr>
        <w:t xml:space="preserve"> music, art and physical education. </w:t>
      </w:r>
      <w:r w:rsidR="00B664D0">
        <w:rPr>
          <w:sz w:val="28"/>
          <w:szCs w:val="28"/>
        </w:rPr>
        <w:t xml:space="preserve"> During our public meetings ci</w:t>
      </w:r>
      <w:r w:rsidR="003D7FFB">
        <w:rPr>
          <w:sz w:val="28"/>
          <w:szCs w:val="28"/>
        </w:rPr>
        <w:t>t</w:t>
      </w:r>
      <w:r w:rsidR="00B664D0">
        <w:rPr>
          <w:sz w:val="28"/>
          <w:szCs w:val="28"/>
        </w:rPr>
        <w:t>izens have ask</w:t>
      </w:r>
      <w:r w:rsidR="003D7FFB">
        <w:rPr>
          <w:sz w:val="28"/>
          <w:szCs w:val="28"/>
        </w:rPr>
        <w:t>e</w:t>
      </w:r>
      <w:r w:rsidR="00B664D0">
        <w:rPr>
          <w:sz w:val="28"/>
          <w:szCs w:val="28"/>
        </w:rPr>
        <w:t xml:space="preserve">d us to budget more realistically for the purchase of technology such as computers.  We have traditionally not budgeted enough in this line and then made purchases toward the end of the year with funds recovered through economies of spending.  This year the budget reflects a </w:t>
      </w:r>
      <w:r w:rsidR="003D7FFB">
        <w:rPr>
          <w:sz w:val="28"/>
          <w:szCs w:val="28"/>
        </w:rPr>
        <w:t>m</w:t>
      </w:r>
      <w:r w:rsidR="00B664D0">
        <w:rPr>
          <w:sz w:val="28"/>
          <w:szCs w:val="28"/>
        </w:rPr>
        <w:t xml:space="preserve">ore accurate representation of what we expect we </w:t>
      </w:r>
      <w:r w:rsidR="003D7FFB">
        <w:rPr>
          <w:sz w:val="28"/>
          <w:szCs w:val="28"/>
        </w:rPr>
        <w:t>m</w:t>
      </w:r>
      <w:r w:rsidR="00B664D0">
        <w:rPr>
          <w:sz w:val="28"/>
          <w:szCs w:val="28"/>
        </w:rPr>
        <w:t xml:space="preserve">ight expend on computers and support technology. </w:t>
      </w:r>
    </w:p>
    <w:p w:rsidR="008A5741" w:rsidRPr="004266C6" w:rsidRDefault="008A5741" w:rsidP="00F2535D"/>
    <w:p w:rsidR="00382B07" w:rsidRPr="00F2535D" w:rsidRDefault="00382B07" w:rsidP="00F2535D">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4E2084" w:rsidRPr="00564B03" w:rsidTr="0071658A">
        <w:trPr>
          <w:jc w:val="center"/>
        </w:trPr>
        <w:tc>
          <w:tcPr>
            <w:tcW w:w="1915" w:type="dxa"/>
            <w:shd w:val="clear" w:color="auto" w:fill="auto"/>
            <w:vAlign w:val="center"/>
          </w:tcPr>
          <w:p w:rsidR="004E2084" w:rsidRDefault="004E2084" w:rsidP="006C10B4">
            <w:pPr>
              <w:jc w:val="center"/>
              <w:rPr>
                <w:b/>
              </w:rPr>
            </w:pPr>
            <w:r>
              <w:rPr>
                <w:b/>
              </w:rPr>
              <w:t>FY12-13</w:t>
            </w:r>
          </w:p>
          <w:p w:rsidR="004E2084" w:rsidRPr="00564B03" w:rsidRDefault="004E2084" w:rsidP="006C10B4">
            <w:pPr>
              <w:jc w:val="center"/>
              <w:rPr>
                <w:b/>
              </w:rPr>
            </w:pPr>
            <w:r>
              <w:rPr>
                <w:b/>
              </w:rPr>
              <w:t>Original Budget</w:t>
            </w:r>
          </w:p>
        </w:tc>
        <w:tc>
          <w:tcPr>
            <w:tcW w:w="1915" w:type="dxa"/>
            <w:shd w:val="clear" w:color="auto" w:fill="auto"/>
            <w:vAlign w:val="center"/>
          </w:tcPr>
          <w:p w:rsidR="004E2084" w:rsidRDefault="004E2084" w:rsidP="006C10B4">
            <w:pPr>
              <w:jc w:val="center"/>
              <w:rPr>
                <w:b/>
              </w:rPr>
            </w:pPr>
            <w:r>
              <w:rPr>
                <w:b/>
              </w:rPr>
              <w:t>FY13-14</w:t>
            </w:r>
          </w:p>
          <w:p w:rsidR="004E2084" w:rsidRPr="00564B03" w:rsidRDefault="004E2084" w:rsidP="006C10B4">
            <w:pPr>
              <w:jc w:val="center"/>
              <w:rPr>
                <w:b/>
              </w:rPr>
            </w:pPr>
            <w:r>
              <w:rPr>
                <w:b/>
              </w:rPr>
              <w:t>Original</w:t>
            </w:r>
            <w:r w:rsidRPr="00564B03">
              <w:rPr>
                <w:b/>
              </w:rPr>
              <w:t xml:space="preserve"> Budget</w:t>
            </w:r>
          </w:p>
        </w:tc>
        <w:tc>
          <w:tcPr>
            <w:tcW w:w="1915" w:type="dxa"/>
            <w:shd w:val="clear" w:color="auto" w:fill="auto"/>
            <w:vAlign w:val="center"/>
          </w:tcPr>
          <w:p w:rsidR="004E2084" w:rsidRDefault="004E2084" w:rsidP="006C10B4">
            <w:pPr>
              <w:jc w:val="center"/>
              <w:rPr>
                <w:b/>
              </w:rPr>
            </w:pPr>
            <w:r>
              <w:rPr>
                <w:b/>
              </w:rPr>
              <w:t>FY14-15</w:t>
            </w:r>
          </w:p>
          <w:p w:rsidR="004E2084" w:rsidRPr="00564B03" w:rsidRDefault="004E2084" w:rsidP="006C10B4">
            <w:pPr>
              <w:jc w:val="center"/>
              <w:rPr>
                <w:b/>
              </w:rPr>
            </w:pPr>
            <w:r>
              <w:rPr>
                <w:b/>
              </w:rPr>
              <w:t>Current Year</w:t>
            </w:r>
            <w:r w:rsidRPr="00564B03">
              <w:rPr>
                <w:b/>
              </w:rPr>
              <w:t xml:space="preserve"> Budget</w:t>
            </w:r>
          </w:p>
        </w:tc>
        <w:tc>
          <w:tcPr>
            <w:tcW w:w="1915" w:type="dxa"/>
          </w:tcPr>
          <w:p w:rsidR="004E2084" w:rsidRDefault="004E2084" w:rsidP="006C10B4">
            <w:pPr>
              <w:jc w:val="center"/>
              <w:rPr>
                <w:b/>
              </w:rPr>
            </w:pPr>
            <w:r>
              <w:rPr>
                <w:b/>
              </w:rPr>
              <w:t>FY15-16 Proposed Budget</w:t>
            </w:r>
          </w:p>
        </w:tc>
        <w:tc>
          <w:tcPr>
            <w:tcW w:w="1915" w:type="dxa"/>
            <w:shd w:val="clear" w:color="auto" w:fill="auto"/>
            <w:vAlign w:val="center"/>
          </w:tcPr>
          <w:p w:rsidR="004E2084" w:rsidRDefault="004E2084" w:rsidP="006C10B4">
            <w:pPr>
              <w:jc w:val="center"/>
              <w:rPr>
                <w:b/>
              </w:rPr>
            </w:pPr>
            <w:r>
              <w:rPr>
                <w:b/>
              </w:rPr>
              <w:t>FY15-16 vs. FY14-15</w:t>
            </w:r>
          </w:p>
          <w:p w:rsidR="004E2084" w:rsidRPr="00564B03" w:rsidRDefault="004E2084" w:rsidP="006C10B4">
            <w:pPr>
              <w:jc w:val="center"/>
              <w:rPr>
                <w:b/>
              </w:rPr>
            </w:pPr>
            <w:r>
              <w:rPr>
                <w:b/>
              </w:rPr>
              <w:t>Budget</w:t>
            </w:r>
          </w:p>
        </w:tc>
        <w:tc>
          <w:tcPr>
            <w:tcW w:w="1916" w:type="dxa"/>
            <w:shd w:val="clear" w:color="auto" w:fill="auto"/>
            <w:vAlign w:val="center"/>
          </w:tcPr>
          <w:p w:rsidR="004E2084" w:rsidRPr="00564B03" w:rsidRDefault="004E2084" w:rsidP="006C10B4">
            <w:pPr>
              <w:jc w:val="center"/>
              <w:rPr>
                <w:b/>
              </w:rPr>
            </w:pPr>
            <w:r>
              <w:rPr>
                <w:b/>
              </w:rPr>
              <w:t>FY15-16 vs. FY14-15</w:t>
            </w:r>
          </w:p>
          <w:p w:rsidR="004E2084" w:rsidRPr="00564B03" w:rsidRDefault="004E2084" w:rsidP="006C10B4">
            <w:pPr>
              <w:jc w:val="center"/>
              <w:rPr>
                <w:b/>
              </w:rPr>
            </w:pPr>
            <w:r>
              <w:rPr>
                <w:b/>
              </w:rPr>
              <w:t>% Increase</w:t>
            </w:r>
          </w:p>
        </w:tc>
        <w:tc>
          <w:tcPr>
            <w:tcW w:w="1916" w:type="dxa"/>
          </w:tcPr>
          <w:p w:rsidR="004E2084" w:rsidRDefault="004E2084" w:rsidP="006B7D62">
            <w:pPr>
              <w:jc w:val="center"/>
              <w:rPr>
                <w:b/>
              </w:rPr>
            </w:pPr>
            <w:r>
              <w:rPr>
                <w:b/>
              </w:rPr>
              <w:t>Portion of 2.9</w:t>
            </w:r>
            <w:r w:rsidR="006B7D62">
              <w:rPr>
                <w:b/>
              </w:rPr>
              <w:t>6</w:t>
            </w:r>
            <w:r>
              <w:rPr>
                <w:b/>
              </w:rPr>
              <w:t>% budget increase</w:t>
            </w:r>
          </w:p>
        </w:tc>
      </w:tr>
      <w:tr w:rsidR="004E2084" w:rsidRPr="00564B03" w:rsidTr="0071658A">
        <w:trPr>
          <w:jc w:val="center"/>
        </w:trPr>
        <w:tc>
          <w:tcPr>
            <w:tcW w:w="1915" w:type="dxa"/>
            <w:shd w:val="clear" w:color="auto" w:fill="auto"/>
          </w:tcPr>
          <w:p w:rsidR="004E2084" w:rsidRPr="00564B03" w:rsidRDefault="004E2084" w:rsidP="006C10B4">
            <w:pPr>
              <w:jc w:val="center"/>
              <w:rPr>
                <w:b/>
              </w:rPr>
            </w:pPr>
            <w:r>
              <w:rPr>
                <w:b/>
              </w:rPr>
              <w:t>$ 77,410</w:t>
            </w:r>
          </w:p>
        </w:tc>
        <w:tc>
          <w:tcPr>
            <w:tcW w:w="1915" w:type="dxa"/>
            <w:shd w:val="clear" w:color="auto" w:fill="auto"/>
          </w:tcPr>
          <w:p w:rsidR="004E2084" w:rsidRPr="00564B03" w:rsidRDefault="004E2084" w:rsidP="006C10B4">
            <w:pPr>
              <w:jc w:val="center"/>
              <w:rPr>
                <w:b/>
              </w:rPr>
            </w:pPr>
            <w:r>
              <w:rPr>
                <w:b/>
              </w:rPr>
              <w:t>$ 79,528</w:t>
            </w:r>
          </w:p>
        </w:tc>
        <w:tc>
          <w:tcPr>
            <w:tcW w:w="1915" w:type="dxa"/>
            <w:shd w:val="clear" w:color="auto" w:fill="auto"/>
          </w:tcPr>
          <w:p w:rsidR="004E2084" w:rsidRPr="00564B03" w:rsidRDefault="004E2084" w:rsidP="006C10B4">
            <w:pPr>
              <w:jc w:val="center"/>
              <w:rPr>
                <w:b/>
              </w:rPr>
            </w:pPr>
            <w:r>
              <w:rPr>
                <w:b/>
              </w:rPr>
              <w:t>$ 66,263</w:t>
            </w:r>
          </w:p>
        </w:tc>
        <w:tc>
          <w:tcPr>
            <w:tcW w:w="1915" w:type="dxa"/>
          </w:tcPr>
          <w:p w:rsidR="004E2084" w:rsidRDefault="006B7D62" w:rsidP="006C10B4">
            <w:pPr>
              <w:jc w:val="center"/>
              <w:rPr>
                <w:b/>
              </w:rPr>
            </w:pPr>
            <w:r>
              <w:rPr>
                <w:b/>
              </w:rPr>
              <w:t>$ 140,3</w:t>
            </w:r>
            <w:r w:rsidR="004E2084">
              <w:rPr>
                <w:b/>
              </w:rPr>
              <w:t>11</w:t>
            </w:r>
          </w:p>
        </w:tc>
        <w:tc>
          <w:tcPr>
            <w:tcW w:w="1915" w:type="dxa"/>
            <w:shd w:val="clear" w:color="auto" w:fill="auto"/>
          </w:tcPr>
          <w:p w:rsidR="004E2084" w:rsidRPr="00564B03" w:rsidRDefault="006B7D62" w:rsidP="004E2084">
            <w:pPr>
              <w:jc w:val="center"/>
              <w:rPr>
                <w:b/>
              </w:rPr>
            </w:pPr>
            <w:r>
              <w:rPr>
                <w:b/>
              </w:rPr>
              <w:t>$ 74,0</w:t>
            </w:r>
            <w:r w:rsidR="004E2084">
              <w:rPr>
                <w:b/>
              </w:rPr>
              <w:t>48</w:t>
            </w:r>
          </w:p>
        </w:tc>
        <w:tc>
          <w:tcPr>
            <w:tcW w:w="1916" w:type="dxa"/>
            <w:shd w:val="clear" w:color="auto" w:fill="auto"/>
          </w:tcPr>
          <w:p w:rsidR="004E2084" w:rsidRPr="00564B03" w:rsidRDefault="006B7D62" w:rsidP="006B7D62">
            <w:pPr>
              <w:jc w:val="center"/>
              <w:rPr>
                <w:b/>
              </w:rPr>
            </w:pPr>
            <w:r>
              <w:rPr>
                <w:b/>
              </w:rPr>
              <w:t>111.75</w:t>
            </w:r>
            <w:r w:rsidR="004E2084">
              <w:rPr>
                <w:b/>
              </w:rPr>
              <w:t>%</w:t>
            </w:r>
          </w:p>
        </w:tc>
        <w:tc>
          <w:tcPr>
            <w:tcW w:w="1916" w:type="dxa"/>
          </w:tcPr>
          <w:p w:rsidR="004E2084" w:rsidRDefault="004E2084" w:rsidP="006C10B4">
            <w:pPr>
              <w:jc w:val="center"/>
              <w:rPr>
                <w:b/>
              </w:rPr>
            </w:pPr>
            <w:r>
              <w:rPr>
                <w:b/>
              </w:rPr>
              <w:t>1.02%</w:t>
            </w:r>
          </w:p>
        </w:tc>
      </w:tr>
    </w:tbl>
    <w:p w:rsidR="00460324" w:rsidRPr="00A5675F" w:rsidRDefault="00460324" w:rsidP="00996F7B">
      <w:pPr>
        <w:rPr>
          <w:b/>
          <w:sz w:val="20"/>
          <w:szCs w:val="20"/>
        </w:rPr>
      </w:pPr>
    </w:p>
    <w:p w:rsidR="00460324" w:rsidRDefault="00460324" w:rsidP="005F12A7">
      <w:pPr>
        <w:rPr>
          <w:b/>
          <w:sz w:val="28"/>
          <w:szCs w:val="28"/>
        </w:rPr>
      </w:pPr>
    </w:p>
    <w:p w:rsidR="00A50215" w:rsidRDefault="00A50215" w:rsidP="00943876">
      <w:pPr>
        <w:rPr>
          <w:b/>
          <w:sz w:val="28"/>
          <w:szCs w:val="28"/>
        </w:rPr>
      </w:pPr>
    </w:p>
    <w:p w:rsidR="00F64539" w:rsidRDefault="00B664D0" w:rsidP="00F64539">
      <w:pPr>
        <w:tabs>
          <w:tab w:val="left" w:pos="10880"/>
        </w:tabs>
        <w:rPr>
          <w:b/>
          <w:sz w:val="28"/>
          <w:szCs w:val="28"/>
        </w:rPr>
      </w:pPr>
      <w:r>
        <w:rPr>
          <w:b/>
          <w:sz w:val="28"/>
          <w:szCs w:val="28"/>
        </w:rPr>
        <w:t>The above figures include</w:t>
      </w:r>
      <w:r w:rsidR="004E2084">
        <w:rPr>
          <w:b/>
          <w:sz w:val="28"/>
          <w:szCs w:val="28"/>
        </w:rPr>
        <w:t xml:space="preserve"> the following</w:t>
      </w:r>
      <w:r w:rsidR="00F64539">
        <w:rPr>
          <w:b/>
          <w:sz w:val="28"/>
          <w:szCs w:val="28"/>
        </w:rPr>
        <w:t>:</w:t>
      </w:r>
    </w:p>
    <w:p w:rsidR="00F64539" w:rsidRDefault="00F64539" w:rsidP="00F64539">
      <w:pPr>
        <w:tabs>
          <w:tab w:val="left" w:pos="10880"/>
        </w:tabs>
        <w:rPr>
          <w:b/>
          <w:sz w:val="28"/>
          <w:szCs w:val="28"/>
        </w:rPr>
      </w:pPr>
    </w:p>
    <w:p w:rsidR="00A50215" w:rsidRDefault="004E2084" w:rsidP="004E2084">
      <w:pPr>
        <w:pStyle w:val="ListParagraph"/>
        <w:numPr>
          <w:ilvl w:val="0"/>
          <w:numId w:val="46"/>
        </w:numPr>
        <w:tabs>
          <w:tab w:val="left" w:pos="360"/>
        </w:tabs>
        <w:ind w:left="360"/>
      </w:pPr>
      <w:r>
        <w:t>01-1100-540-00013</w:t>
      </w:r>
      <w:r>
        <w:tab/>
        <w:t xml:space="preserve">Elementary Furniture - $ </w:t>
      </w:r>
      <w:r w:rsidR="006B7D62">
        <w:t>15,500</w:t>
      </w:r>
      <w:r>
        <w:t xml:space="preserve"> increase attributed to much needed upgrades to classroom desks and chairs for Grades 3 and 4</w:t>
      </w:r>
    </w:p>
    <w:p w:rsidR="004E2084" w:rsidRDefault="004E2084" w:rsidP="004E2084">
      <w:pPr>
        <w:pStyle w:val="ListParagraph"/>
        <w:numPr>
          <w:ilvl w:val="0"/>
          <w:numId w:val="46"/>
        </w:numPr>
        <w:tabs>
          <w:tab w:val="left" w:pos="360"/>
        </w:tabs>
        <w:ind w:left="360"/>
      </w:pPr>
      <w:r>
        <w:t>01-1103-540-01003</w:t>
      </w:r>
      <w:r>
        <w:tab/>
        <w:t>Music Equipment - $ 6,400 increase attributed to enhancements in the Music Department with a MIDI Keyboard Recording Lab</w:t>
      </w:r>
    </w:p>
    <w:p w:rsidR="004E2084" w:rsidRDefault="004E2084" w:rsidP="004E2084">
      <w:pPr>
        <w:pStyle w:val="ListParagraph"/>
        <w:numPr>
          <w:ilvl w:val="0"/>
          <w:numId w:val="46"/>
        </w:numPr>
        <w:tabs>
          <w:tab w:val="left" w:pos="360"/>
        </w:tabs>
        <w:ind w:left="360"/>
      </w:pPr>
      <w:r>
        <w:t>01-1109-540-01009</w:t>
      </w:r>
      <w:r>
        <w:tab/>
        <w:t>Phys. Ed Equipment - $ 5,000 increase attributed to the replacement of all gym mats for sanitary purposes</w:t>
      </w:r>
    </w:p>
    <w:p w:rsidR="006B7D62" w:rsidRDefault="006B7D62" w:rsidP="004E2084">
      <w:pPr>
        <w:pStyle w:val="ListParagraph"/>
        <w:numPr>
          <w:ilvl w:val="0"/>
          <w:numId w:val="46"/>
        </w:numPr>
        <w:tabs>
          <w:tab w:val="left" w:pos="360"/>
        </w:tabs>
        <w:ind w:left="360"/>
      </w:pPr>
      <w:r>
        <w:t>01-1112-540-02012</w:t>
      </w:r>
      <w:r>
        <w:tab/>
        <w:t>Athletic Equipment - $ 2,000 increase attributed to the replacement of uniforms and sports safety equipments</w:t>
      </w:r>
    </w:p>
    <w:p w:rsidR="004E2084" w:rsidRDefault="004E2084" w:rsidP="004E2084">
      <w:pPr>
        <w:pStyle w:val="ListParagraph"/>
        <w:numPr>
          <w:ilvl w:val="0"/>
          <w:numId w:val="46"/>
        </w:numPr>
        <w:tabs>
          <w:tab w:val="left" w:pos="360"/>
        </w:tabs>
        <w:ind w:left="360"/>
      </w:pPr>
      <w:r>
        <w:t>01-2200-540-02220</w:t>
      </w:r>
      <w:r>
        <w:tab/>
        <w:t>Administrative Equip/Furniture - $ 1,800 increase attributed to new carpet in the Main Office and replacing broken chairs in Teacher’s Lounge</w:t>
      </w:r>
    </w:p>
    <w:p w:rsidR="004E2084" w:rsidRDefault="004E2084" w:rsidP="004E2084">
      <w:pPr>
        <w:pStyle w:val="ListParagraph"/>
        <w:numPr>
          <w:ilvl w:val="0"/>
          <w:numId w:val="46"/>
        </w:numPr>
        <w:tabs>
          <w:tab w:val="left" w:pos="360"/>
        </w:tabs>
        <w:ind w:left="360"/>
      </w:pPr>
      <w:r>
        <w:t>01-2600-540-01260</w:t>
      </w:r>
      <w:r>
        <w:tab/>
        <w:t xml:space="preserve">Technology Elementary Equipment - $ 27,531 increase based on technology budget and continuation of annual replacements of </w:t>
      </w:r>
      <w:proofErr w:type="spellStart"/>
      <w:r>
        <w:t>eMac</w:t>
      </w:r>
      <w:proofErr w:type="spellEnd"/>
      <w:r>
        <w:t xml:space="preserve"> technology</w:t>
      </w:r>
    </w:p>
    <w:p w:rsidR="004E2084" w:rsidRDefault="004E2084" w:rsidP="004E2084">
      <w:pPr>
        <w:pStyle w:val="ListParagraph"/>
        <w:numPr>
          <w:ilvl w:val="0"/>
          <w:numId w:val="46"/>
        </w:numPr>
        <w:tabs>
          <w:tab w:val="left" w:pos="360"/>
        </w:tabs>
        <w:ind w:left="360"/>
      </w:pPr>
      <w:r>
        <w:t>01-2600-540-02260</w:t>
      </w:r>
      <w:r>
        <w:tab/>
        <w:t xml:space="preserve">Technology Middle School Equip - $ 11,975 increase based on technology budget and continuation of annual replacements of </w:t>
      </w:r>
      <w:proofErr w:type="spellStart"/>
      <w:r>
        <w:t>eMac</w:t>
      </w:r>
      <w:proofErr w:type="spellEnd"/>
      <w:r>
        <w:t xml:space="preserve"> technology</w:t>
      </w:r>
    </w:p>
    <w:p w:rsidR="004E2084" w:rsidRPr="0006352B" w:rsidRDefault="004E2084" w:rsidP="004E2084">
      <w:pPr>
        <w:pStyle w:val="ListParagraph"/>
        <w:tabs>
          <w:tab w:val="left" w:pos="360"/>
        </w:tabs>
        <w:ind w:left="360"/>
      </w:pPr>
    </w:p>
    <w:p w:rsidR="00460324" w:rsidRDefault="007D2943" w:rsidP="00460324">
      <w:pPr>
        <w:jc w:val="center"/>
        <w:rPr>
          <w:b/>
          <w:sz w:val="36"/>
          <w:szCs w:val="36"/>
        </w:rPr>
      </w:pPr>
      <w:r>
        <w:rPr>
          <w:b/>
          <w:sz w:val="36"/>
          <w:szCs w:val="36"/>
        </w:rPr>
        <w:t>Object</w:t>
      </w:r>
      <w:r w:rsidR="00460324">
        <w:rPr>
          <w:b/>
          <w:sz w:val="36"/>
          <w:szCs w:val="36"/>
        </w:rPr>
        <w:t xml:space="preserve"> 640 – Dues and Fees</w:t>
      </w:r>
    </w:p>
    <w:p w:rsidR="00FA4768" w:rsidRDefault="00FA4768" w:rsidP="00460324">
      <w:pPr>
        <w:jc w:val="center"/>
        <w:rPr>
          <w:b/>
          <w:sz w:val="36"/>
          <w:szCs w:val="36"/>
        </w:rPr>
      </w:pPr>
    </w:p>
    <w:p w:rsidR="004E2084" w:rsidRDefault="00FA4768" w:rsidP="00460324">
      <w:pPr>
        <w:jc w:val="center"/>
        <w:rPr>
          <w:sz w:val="36"/>
          <w:szCs w:val="36"/>
        </w:rPr>
      </w:pPr>
      <w:r w:rsidRPr="00B70C05">
        <w:rPr>
          <w:sz w:val="36"/>
          <w:szCs w:val="36"/>
        </w:rPr>
        <w:t>This object is 0.</w:t>
      </w:r>
      <w:r w:rsidR="004E2084">
        <w:rPr>
          <w:sz w:val="36"/>
          <w:szCs w:val="36"/>
        </w:rPr>
        <w:t>35</w:t>
      </w:r>
      <w:r w:rsidRPr="00B70C05">
        <w:rPr>
          <w:sz w:val="36"/>
          <w:szCs w:val="36"/>
        </w:rPr>
        <w:t>% of the total budget</w:t>
      </w:r>
      <w:r w:rsidR="00850A9E">
        <w:rPr>
          <w:sz w:val="36"/>
          <w:szCs w:val="36"/>
        </w:rPr>
        <w:t>.</w:t>
      </w:r>
      <w:r w:rsidR="00B15632" w:rsidRPr="00B70C05">
        <w:rPr>
          <w:sz w:val="36"/>
          <w:szCs w:val="36"/>
        </w:rPr>
        <w:t xml:space="preserve"> </w:t>
      </w:r>
      <w:r w:rsidR="00850A9E">
        <w:rPr>
          <w:sz w:val="36"/>
          <w:szCs w:val="36"/>
        </w:rPr>
        <w:t xml:space="preserve"> </w:t>
      </w:r>
    </w:p>
    <w:p w:rsidR="00FA4768" w:rsidRPr="00B70C05" w:rsidRDefault="004E2084" w:rsidP="00460324">
      <w:pPr>
        <w:jc w:val="center"/>
        <w:rPr>
          <w:sz w:val="36"/>
          <w:szCs w:val="36"/>
        </w:rPr>
      </w:pPr>
      <w:r>
        <w:rPr>
          <w:sz w:val="36"/>
          <w:szCs w:val="36"/>
        </w:rPr>
        <w:t>This object</w:t>
      </w:r>
      <w:r w:rsidR="00B15632" w:rsidRPr="00B70C05">
        <w:rPr>
          <w:sz w:val="36"/>
          <w:szCs w:val="36"/>
        </w:rPr>
        <w:t xml:space="preserve"> </w:t>
      </w:r>
      <w:r>
        <w:rPr>
          <w:sz w:val="36"/>
          <w:szCs w:val="36"/>
        </w:rPr>
        <w:t>is</w:t>
      </w:r>
      <w:r w:rsidR="00B15632" w:rsidRPr="00B70C05">
        <w:rPr>
          <w:sz w:val="36"/>
          <w:szCs w:val="36"/>
        </w:rPr>
        <w:t xml:space="preserve"> </w:t>
      </w:r>
      <w:r>
        <w:rPr>
          <w:sz w:val="36"/>
          <w:szCs w:val="36"/>
        </w:rPr>
        <w:t>increased by 17.13</w:t>
      </w:r>
      <w:r w:rsidR="00B15632" w:rsidRPr="00B70C05">
        <w:rPr>
          <w:sz w:val="36"/>
          <w:szCs w:val="36"/>
        </w:rPr>
        <w:t xml:space="preserve">%, </w:t>
      </w:r>
      <w:r>
        <w:rPr>
          <w:sz w:val="36"/>
          <w:szCs w:val="36"/>
        </w:rPr>
        <w:t>which is</w:t>
      </w:r>
      <w:r w:rsidR="00FA4768" w:rsidRPr="00B70C05">
        <w:rPr>
          <w:sz w:val="36"/>
          <w:szCs w:val="36"/>
        </w:rPr>
        <w:t xml:space="preserve"> </w:t>
      </w:r>
      <w:r>
        <w:rPr>
          <w:sz w:val="36"/>
          <w:szCs w:val="36"/>
        </w:rPr>
        <w:t>0.05% of the 2.9</w:t>
      </w:r>
      <w:r w:rsidR="006B7D62">
        <w:rPr>
          <w:sz w:val="36"/>
          <w:szCs w:val="36"/>
        </w:rPr>
        <w:t>6</w:t>
      </w:r>
      <w:r w:rsidR="00850A9E">
        <w:rPr>
          <w:sz w:val="36"/>
          <w:szCs w:val="36"/>
        </w:rPr>
        <w:t>%</w:t>
      </w:r>
      <w:r w:rsidR="00FA4768" w:rsidRPr="00B70C05">
        <w:rPr>
          <w:sz w:val="36"/>
          <w:szCs w:val="36"/>
        </w:rPr>
        <w:t xml:space="preserve"> </w:t>
      </w:r>
      <w:r>
        <w:rPr>
          <w:sz w:val="36"/>
          <w:szCs w:val="36"/>
        </w:rPr>
        <w:t xml:space="preserve">budget </w:t>
      </w:r>
      <w:r w:rsidR="00FA4768" w:rsidRPr="00B70C05">
        <w:rPr>
          <w:sz w:val="36"/>
          <w:szCs w:val="36"/>
        </w:rPr>
        <w:t>increase</w:t>
      </w:r>
      <w:r w:rsidR="00850A9E">
        <w:rPr>
          <w:sz w:val="36"/>
          <w:szCs w:val="36"/>
        </w:rPr>
        <w:t>.</w:t>
      </w:r>
    </w:p>
    <w:p w:rsidR="00460324" w:rsidRDefault="00460324" w:rsidP="00460324">
      <w:pPr>
        <w:jc w:val="center"/>
        <w:rPr>
          <w:sz w:val="20"/>
          <w:szCs w:val="20"/>
        </w:rPr>
      </w:pPr>
    </w:p>
    <w:p w:rsidR="0035156C" w:rsidRPr="00B70C05" w:rsidRDefault="0035156C" w:rsidP="00460324">
      <w:pPr>
        <w:jc w:val="center"/>
        <w:rPr>
          <w:sz w:val="20"/>
          <w:szCs w:val="20"/>
        </w:rPr>
      </w:pPr>
    </w:p>
    <w:p w:rsidR="00460324" w:rsidRPr="0035156C" w:rsidRDefault="00A5675F" w:rsidP="00593A7B">
      <w:pPr>
        <w:rPr>
          <w:sz w:val="28"/>
          <w:szCs w:val="28"/>
        </w:rPr>
      </w:pPr>
      <w:r w:rsidRPr="0035156C">
        <w:rPr>
          <w:sz w:val="28"/>
          <w:szCs w:val="28"/>
        </w:rPr>
        <w:t xml:space="preserve">This object includes the cost of all </w:t>
      </w:r>
      <w:r w:rsidR="00593A7B" w:rsidRPr="0035156C">
        <w:rPr>
          <w:sz w:val="28"/>
          <w:szCs w:val="28"/>
        </w:rPr>
        <w:t>dues and fees for the board of education, administration and special education.  This includes membership in the Connecticut Association of Boar</w:t>
      </w:r>
      <w:r w:rsidRPr="0035156C">
        <w:rPr>
          <w:sz w:val="28"/>
          <w:szCs w:val="28"/>
        </w:rPr>
        <w:t>d</w:t>
      </w:r>
      <w:r w:rsidR="00593A7B" w:rsidRPr="0035156C">
        <w:rPr>
          <w:sz w:val="28"/>
          <w:szCs w:val="28"/>
        </w:rPr>
        <w:t>s of Education (CABE), the Connecticut Association of School Superintendents (CAPSS), and all curriculum specific associations.</w:t>
      </w:r>
      <w:r w:rsidRPr="0035156C">
        <w:rPr>
          <w:sz w:val="28"/>
          <w:szCs w:val="28"/>
        </w:rPr>
        <w:t xml:space="preserve">  It also includes costs for professional development for those employees that are not covered by AEA and MEUI contracts.  It includes mandatory physical exams and drug screening for bus drivers.</w:t>
      </w:r>
      <w:r w:rsidR="00712156">
        <w:rPr>
          <w:sz w:val="28"/>
          <w:szCs w:val="28"/>
        </w:rPr>
        <w:t xml:space="preserve"> The memberships that the Ashford School District maintains are those all regional districts participate in to keep informed and receive the services that are provided.</w:t>
      </w:r>
    </w:p>
    <w:p w:rsidR="00382B07" w:rsidRDefault="00382B07" w:rsidP="00593A7B">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5"/>
        <w:gridCol w:w="1916"/>
        <w:gridCol w:w="1916"/>
      </w:tblGrid>
      <w:tr w:rsidR="004E2084" w:rsidRPr="00564B03" w:rsidTr="0071658A">
        <w:trPr>
          <w:jc w:val="center"/>
        </w:trPr>
        <w:tc>
          <w:tcPr>
            <w:tcW w:w="1915" w:type="dxa"/>
            <w:shd w:val="clear" w:color="auto" w:fill="auto"/>
            <w:vAlign w:val="center"/>
          </w:tcPr>
          <w:p w:rsidR="004E2084" w:rsidRDefault="004E2084" w:rsidP="006C10B4">
            <w:pPr>
              <w:jc w:val="center"/>
              <w:rPr>
                <w:b/>
              </w:rPr>
            </w:pPr>
            <w:r>
              <w:rPr>
                <w:b/>
              </w:rPr>
              <w:t>FY12-13</w:t>
            </w:r>
          </w:p>
          <w:p w:rsidR="004E2084" w:rsidRPr="00564B03" w:rsidRDefault="004E2084" w:rsidP="006C10B4">
            <w:pPr>
              <w:jc w:val="center"/>
              <w:rPr>
                <w:b/>
              </w:rPr>
            </w:pPr>
            <w:r>
              <w:rPr>
                <w:b/>
              </w:rPr>
              <w:t>Original Budget</w:t>
            </w:r>
          </w:p>
        </w:tc>
        <w:tc>
          <w:tcPr>
            <w:tcW w:w="1915" w:type="dxa"/>
            <w:shd w:val="clear" w:color="auto" w:fill="auto"/>
            <w:vAlign w:val="center"/>
          </w:tcPr>
          <w:p w:rsidR="004E2084" w:rsidRDefault="004E2084" w:rsidP="006C10B4">
            <w:pPr>
              <w:jc w:val="center"/>
              <w:rPr>
                <w:b/>
              </w:rPr>
            </w:pPr>
            <w:r>
              <w:rPr>
                <w:b/>
              </w:rPr>
              <w:t>FY13-14</w:t>
            </w:r>
          </w:p>
          <w:p w:rsidR="004E2084" w:rsidRPr="00564B03" w:rsidRDefault="004E2084" w:rsidP="006C10B4">
            <w:pPr>
              <w:jc w:val="center"/>
              <w:rPr>
                <w:b/>
              </w:rPr>
            </w:pPr>
            <w:r>
              <w:rPr>
                <w:b/>
              </w:rPr>
              <w:t>Original</w:t>
            </w:r>
            <w:r w:rsidRPr="00564B03">
              <w:rPr>
                <w:b/>
              </w:rPr>
              <w:t xml:space="preserve"> Budget</w:t>
            </w:r>
          </w:p>
        </w:tc>
        <w:tc>
          <w:tcPr>
            <w:tcW w:w="1915" w:type="dxa"/>
            <w:shd w:val="clear" w:color="auto" w:fill="auto"/>
            <w:vAlign w:val="center"/>
          </w:tcPr>
          <w:p w:rsidR="004E2084" w:rsidRDefault="004E2084" w:rsidP="006C10B4">
            <w:pPr>
              <w:jc w:val="center"/>
              <w:rPr>
                <w:b/>
              </w:rPr>
            </w:pPr>
            <w:r>
              <w:rPr>
                <w:b/>
              </w:rPr>
              <w:t>FY14-15</w:t>
            </w:r>
          </w:p>
          <w:p w:rsidR="004E2084" w:rsidRPr="00564B03" w:rsidRDefault="004E2084" w:rsidP="006C10B4">
            <w:pPr>
              <w:jc w:val="center"/>
              <w:rPr>
                <w:b/>
              </w:rPr>
            </w:pPr>
            <w:r>
              <w:rPr>
                <w:b/>
              </w:rPr>
              <w:t>Current Year</w:t>
            </w:r>
            <w:r w:rsidRPr="00564B03">
              <w:rPr>
                <w:b/>
              </w:rPr>
              <w:t xml:space="preserve"> Budget</w:t>
            </w:r>
          </w:p>
        </w:tc>
        <w:tc>
          <w:tcPr>
            <w:tcW w:w="1915" w:type="dxa"/>
          </w:tcPr>
          <w:p w:rsidR="004E2084" w:rsidRDefault="004E2084" w:rsidP="006C10B4">
            <w:pPr>
              <w:jc w:val="center"/>
              <w:rPr>
                <w:b/>
              </w:rPr>
            </w:pPr>
            <w:r>
              <w:rPr>
                <w:b/>
              </w:rPr>
              <w:t>FY15-16 Proposed Budget</w:t>
            </w:r>
          </w:p>
        </w:tc>
        <w:tc>
          <w:tcPr>
            <w:tcW w:w="1915" w:type="dxa"/>
            <w:shd w:val="clear" w:color="auto" w:fill="auto"/>
            <w:vAlign w:val="center"/>
          </w:tcPr>
          <w:p w:rsidR="004E2084" w:rsidRDefault="004E2084" w:rsidP="006C10B4">
            <w:pPr>
              <w:jc w:val="center"/>
              <w:rPr>
                <w:b/>
              </w:rPr>
            </w:pPr>
            <w:r>
              <w:rPr>
                <w:b/>
              </w:rPr>
              <w:t>FY15-16 vs. FY14-15</w:t>
            </w:r>
          </w:p>
          <w:p w:rsidR="004E2084" w:rsidRPr="00564B03" w:rsidRDefault="004E2084" w:rsidP="006C10B4">
            <w:pPr>
              <w:jc w:val="center"/>
              <w:rPr>
                <w:b/>
              </w:rPr>
            </w:pPr>
            <w:r>
              <w:rPr>
                <w:b/>
              </w:rPr>
              <w:t>Budget</w:t>
            </w:r>
          </w:p>
        </w:tc>
        <w:tc>
          <w:tcPr>
            <w:tcW w:w="1916" w:type="dxa"/>
            <w:shd w:val="clear" w:color="auto" w:fill="auto"/>
            <w:vAlign w:val="center"/>
          </w:tcPr>
          <w:p w:rsidR="004E2084" w:rsidRPr="00564B03" w:rsidRDefault="004E2084" w:rsidP="006C10B4">
            <w:pPr>
              <w:jc w:val="center"/>
              <w:rPr>
                <w:b/>
              </w:rPr>
            </w:pPr>
            <w:r>
              <w:rPr>
                <w:b/>
              </w:rPr>
              <w:t>FY15-16 vs. FY14-15</w:t>
            </w:r>
          </w:p>
          <w:p w:rsidR="004E2084" w:rsidRPr="00564B03" w:rsidRDefault="004E2084" w:rsidP="006C10B4">
            <w:pPr>
              <w:jc w:val="center"/>
              <w:rPr>
                <w:b/>
              </w:rPr>
            </w:pPr>
            <w:r>
              <w:rPr>
                <w:b/>
              </w:rPr>
              <w:t>% Increase</w:t>
            </w:r>
          </w:p>
        </w:tc>
        <w:tc>
          <w:tcPr>
            <w:tcW w:w="1916" w:type="dxa"/>
          </w:tcPr>
          <w:p w:rsidR="004E2084" w:rsidRDefault="004E2084" w:rsidP="006B7D62">
            <w:pPr>
              <w:jc w:val="center"/>
              <w:rPr>
                <w:b/>
              </w:rPr>
            </w:pPr>
            <w:r>
              <w:rPr>
                <w:b/>
              </w:rPr>
              <w:t xml:space="preserve"> Portion of 2.9</w:t>
            </w:r>
            <w:r w:rsidR="006B7D62">
              <w:rPr>
                <w:b/>
              </w:rPr>
              <w:t>6</w:t>
            </w:r>
            <w:r>
              <w:rPr>
                <w:b/>
              </w:rPr>
              <w:t>% budget increase</w:t>
            </w:r>
          </w:p>
        </w:tc>
      </w:tr>
      <w:tr w:rsidR="004E2084" w:rsidRPr="00564B03" w:rsidTr="0071658A">
        <w:trPr>
          <w:jc w:val="center"/>
        </w:trPr>
        <w:tc>
          <w:tcPr>
            <w:tcW w:w="1915" w:type="dxa"/>
            <w:shd w:val="clear" w:color="auto" w:fill="auto"/>
          </w:tcPr>
          <w:p w:rsidR="004E2084" w:rsidRPr="00564B03" w:rsidRDefault="004E2084" w:rsidP="006C10B4">
            <w:pPr>
              <w:jc w:val="center"/>
              <w:rPr>
                <w:b/>
              </w:rPr>
            </w:pPr>
            <w:r>
              <w:rPr>
                <w:b/>
              </w:rPr>
              <w:t>$ 13,050</w:t>
            </w:r>
          </w:p>
        </w:tc>
        <w:tc>
          <w:tcPr>
            <w:tcW w:w="1915" w:type="dxa"/>
            <w:shd w:val="clear" w:color="auto" w:fill="auto"/>
          </w:tcPr>
          <w:p w:rsidR="004E2084" w:rsidRPr="00564B03" w:rsidRDefault="004E2084" w:rsidP="006C10B4">
            <w:pPr>
              <w:jc w:val="center"/>
              <w:rPr>
                <w:b/>
              </w:rPr>
            </w:pPr>
            <w:r>
              <w:rPr>
                <w:b/>
              </w:rPr>
              <w:t>$ 24,225</w:t>
            </w:r>
          </w:p>
        </w:tc>
        <w:tc>
          <w:tcPr>
            <w:tcW w:w="1915" w:type="dxa"/>
            <w:shd w:val="clear" w:color="auto" w:fill="auto"/>
          </w:tcPr>
          <w:p w:rsidR="004E2084" w:rsidRPr="00564B03" w:rsidRDefault="004E2084" w:rsidP="006C10B4">
            <w:pPr>
              <w:jc w:val="center"/>
              <w:rPr>
                <w:b/>
              </w:rPr>
            </w:pPr>
            <w:r>
              <w:rPr>
                <w:b/>
              </w:rPr>
              <w:t>$ 22,624</w:t>
            </w:r>
          </w:p>
        </w:tc>
        <w:tc>
          <w:tcPr>
            <w:tcW w:w="1915" w:type="dxa"/>
          </w:tcPr>
          <w:p w:rsidR="004E2084" w:rsidRDefault="004E2084" w:rsidP="006C10B4">
            <w:pPr>
              <w:jc w:val="center"/>
              <w:rPr>
                <w:b/>
              </w:rPr>
            </w:pPr>
            <w:r>
              <w:rPr>
                <w:b/>
              </w:rPr>
              <w:t>$ 26,499</w:t>
            </w:r>
          </w:p>
        </w:tc>
        <w:tc>
          <w:tcPr>
            <w:tcW w:w="1915" w:type="dxa"/>
            <w:shd w:val="clear" w:color="auto" w:fill="auto"/>
          </w:tcPr>
          <w:p w:rsidR="004E2084" w:rsidRPr="00564B03" w:rsidRDefault="004E2084" w:rsidP="006C10B4">
            <w:pPr>
              <w:jc w:val="center"/>
              <w:rPr>
                <w:b/>
              </w:rPr>
            </w:pPr>
            <w:r>
              <w:rPr>
                <w:b/>
              </w:rPr>
              <w:t>$ 3,875</w:t>
            </w:r>
          </w:p>
        </w:tc>
        <w:tc>
          <w:tcPr>
            <w:tcW w:w="1916" w:type="dxa"/>
            <w:shd w:val="clear" w:color="auto" w:fill="auto"/>
          </w:tcPr>
          <w:p w:rsidR="004E2084" w:rsidRPr="00564B03" w:rsidRDefault="004E2084" w:rsidP="006C10B4">
            <w:pPr>
              <w:jc w:val="center"/>
              <w:rPr>
                <w:b/>
              </w:rPr>
            </w:pPr>
            <w:r>
              <w:rPr>
                <w:b/>
              </w:rPr>
              <w:t>17.13%</w:t>
            </w:r>
          </w:p>
        </w:tc>
        <w:tc>
          <w:tcPr>
            <w:tcW w:w="1916" w:type="dxa"/>
          </w:tcPr>
          <w:p w:rsidR="004E2084" w:rsidRDefault="004E2084" w:rsidP="006C10B4">
            <w:pPr>
              <w:jc w:val="center"/>
              <w:rPr>
                <w:b/>
              </w:rPr>
            </w:pPr>
            <w:r>
              <w:rPr>
                <w:b/>
              </w:rPr>
              <w:t>0.05%</w:t>
            </w:r>
          </w:p>
        </w:tc>
      </w:tr>
    </w:tbl>
    <w:p w:rsidR="00593A7B" w:rsidRDefault="00593A7B" w:rsidP="00593A7B">
      <w:pPr>
        <w:rPr>
          <w:sz w:val="28"/>
          <w:szCs w:val="28"/>
        </w:rPr>
      </w:pPr>
    </w:p>
    <w:p w:rsidR="00A5675F" w:rsidRPr="00A5675F" w:rsidRDefault="00A5675F" w:rsidP="00460324">
      <w:pPr>
        <w:jc w:val="center"/>
        <w:rPr>
          <w:b/>
          <w:sz w:val="28"/>
          <w:szCs w:val="28"/>
        </w:rPr>
      </w:pPr>
    </w:p>
    <w:p w:rsidR="00FA4768" w:rsidRDefault="00FA4768" w:rsidP="00460324">
      <w:pPr>
        <w:jc w:val="center"/>
        <w:rPr>
          <w:b/>
          <w:sz w:val="28"/>
          <w:szCs w:val="28"/>
        </w:rPr>
      </w:pPr>
    </w:p>
    <w:p w:rsidR="002D0CF1" w:rsidRDefault="00712156" w:rsidP="00B15632">
      <w:pPr>
        <w:rPr>
          <w:b/>
          <w:sz w:val="28"/>
          <w:szCs w:val="28"/>
        </w:rPr>
      </w:pPr>
      <w:r>
        <w:rPr>
          <w:b/>
          <w:sz w:val="28"/>
          <w:szCs w:val="28"/>
        </w:rPr>
        <w:t>The above figures include</w:t>
      </w:r>
      <w:r w:rsidR="004E2084">
        <w:rPr>
          <w:b/>
          <w:sz w:val="28"/>
          <w:szCs w:val="28"/>
        </w:rPr>
        <w:t xml:space="preserve"> the following</w:t>
      </w:r>
      <w:r w:rsidR="00B15632">
        <w:rPr>
          <w:b/>
          <w:sz w:val="28"/>
          <w:szCs w:val="28"/>
        </w:rPr>
        <w:t>:</w:t>
      </w:r>
    </w:p>
    <w:p w:rsidR="00B15632" w:rsidRDefault="00B15632" w:rsidP="00B15632">
      <w:pPr>
        <w:rPr>
          <w:b/>
          <w:sz w:val="28"/>
          <w:szCs w:val="28"/>
        </w:rPr>
      </w:pPr>
    </w:p>
    <w:p w:rsidR="004E2084" w:rsidRDefault="004E2084" w:rsidP="004E2084">
      <w:pPr>
        <w:numPr>
          <w:ilvl w:val="0"/>
          <w:numId w:val="29"/>
        </w:numPr>
        <w:tabs>
          <w:tab w:val="clear" w:pos="720"/>
          <w:tab w:val="num" w:pos="360"/>
        </w:tabs>
        <w:ind w:left="360"/>
      </w:pPr>
      <w:r>
        <w:t>01-1113-640-01001</w:t>
      </w:r>
      <w:r>
        <w:tab/>
        <w:t>Robotic Competition Fees – This new account is established with a beginning budget of $ 2,000 to be expensed towards an expanding Robotics program and all its associated competitions.  The Board of Education budget previously combined these expenses with Science; however, with its growing popularity and impressive participation level, we have initiated its own expense line for a more accurate history of expenditures within the budget.</w:t>
      </w:r>
    </w:p>
    <w:p w:rsidR="002D0CF1" w:rsidRPr="0035156C" w:rsidRDefault="004E2084" w:rsidP="004E2084">
      <w:pPr>
        <w:numPr>
          <w:ilvl w:val="0"/>
          <w:numId w:val="29"/>
        </w:numPr>
        <w:tabs>
          <w:tab w:val="clear" w:pos="720"/>
          <w:tab w:val="num" w:pos="360"/>
        </w:tabs>
        <w:ind w:left="360"/>
      </w:pPr>
      <w:r>
        <w:t>01-2200-640-01120</w:t>
      </w:r>
      <w:r>
        <w:tab/>
        <w:t xml:space="preserve">Dues &amp; Fees - $ 1,325 increase is due to the ROPES training, WINGS support and PBIS materials and awards. </w:t>
      </w:r>
      <w:r w:rsidR="008A5741" w:rsidRPr="0035156C">
        <w:t xml:space="preserve"> </w:t>
      </w:r>
    </w:p>
    <w:p w:rsidR="00DD45A1" w:rsidRDefault="00DD45A1" w:rsidP="00712156">
      <w:pPr>
        <w:rPr>
          <w:b/>
          <w:sz w:val="28"/>
          <w:szCs w:val="28"/>
        </w:rPr>
      </w:pPr>
    </w:p>
    <w:p w:rsidR="006B7D62" w:rsidRDefault="006B7D62" w:rsidP="00712156">
      <w:pPr>
        <w:rPr>
          <w:b/>
          <w:sz w:val="28"/>
          <w:szCs w:val="28"/>
        </w:rPr>
      </w:pPr>
    </w:p>
    <w:p w:rsidR="006B7D62" w:rsidRDefault="006B7D62" w:rsidP="00712156">
      <w:pPr>
        <w:rPr>
          <w:b/>
          <w:sz w:val="28"/>
          <w:szCs w:val="28"/>
        </w:rPr>
      </w:pPr>
    </w:p>
    <w:p w:rsidR="006B7D62" w:rsidRDefault="006B7D62" w:rsidP="00712156">
      <w:pPr>
        <w:rPr>
          <w:b/>
          <w:sz w:val="28"/>
          <w:szCs w:val="28"/>
        </w:rPr>
      </w:pPr>
    </w:p>
    <w:p w:rsidR="006B7D62" w:rsidRDefault="006B7D62" w:rsidP="00712156">
      <w:pPr>
        <w:rPr>
          <w:b/>
          <w:sz w:val="28"/>
          <w:szCs w:val="28"/>
        </w:rPr>
      </w:pPr>
    </w:p>
    <w:p w:rsidR="002D0CF1" w:rsidRDefault="007D2943" w:rsidP="002D0CF1">
      <w:pPr>
        <w:jc w:val="center"/>
        <w:rPr>
          <w:b/>
          <w:sz w:val="36"/>
          <w:szCs w:val="36"/>
        </w:rPr>
      </w:pPr>
      <w:r>
        <w:rPr>
          <w:b/>
          <w:sz w:val="36"/>
          <w:szCs w:val="36"/>
        </w:rPr>
        <w:t>Object</w:t>
      </w:r>
      <w:r w:rsidR="002D0CF1">
        <w:rPr>
          <w:b/>
          <w:sz w:val="36"/>
          <w:szCs w:val="36"/>
        </w:rPr>
        <w:t xml:space="preserve"> 700 – Audit Adjustments</w:t>
      </w:r>
    </w:p>
    <w:p w:rsidR="002D0CF1" w:rsidRDefault="002D0CF1" w:rsidP="002D0CF1">
      <w:pPr>
        <w:jc w:val="center"/>
        <w:rPr>
          <w:b/>
          <w:sz w:val="36"/>
          <w:szCs w:val="36"/>
        </w:rPr>
      </w:pPr>
    </w:p>
    <w:p w:rsidR="002D0CF1" w:rsidRDefault="002D0CF1" w:rsidP="002D0CF1">
      <w:pPr>
        <w:jc w:val="center"/>
        <w:rPr>
          <w:b/>
          <w:sz w:val="36"/>
          <w:szCs w:val="36"/>
        </w:rPr>
      </w:pPr>
      <w:r>
        <w:rPr>
          <w:b/>
          <w:sz w:val="36"/>
          <w:szCs w:val="36"/>
        </w:rPr>
        <w:t>This object is not part of the budget</w:t>
      </w:r>
      <w:r w:rsidR="006C10B4">
        <w:rPr>
          <w:b/>
          <w:sz w:val="36"/>
          <w:szCs w:val="36"/>
        </w:rPr>
        <w:t>, but represents year-</w:t>
      </w:r>
      <w:r w:rsidR="00F17BE0">
        <w:rPr>
          <w:b/>
          <w:sz w:val="36"/>
          <w:szCs w:val="36"/>
        </w:rPr>
        <w:t>end adjustments</w:t>
      </w:r>
      <w:r>
        <w:rPr>
          <w:b/>
          <w:sz w:val="36"/>
          <w:szCs w:val="36"/>
        </w:rPr>
        <w:t>.</w:t>
      </w:r>
      <w:r w:rsidR="004E2084">
        <w:rPr>
          <w:b/>
          <w:sz w:val="36"/>
          <w:szCs w:val="36"/>
        </w:rPr>
        <w:t xml:space="preserve"> </w:t>
      </w:r>
    </w:p>
    <w:p w:rsidR="004E2084" w:rsidRPr="004E2084" w:rsidRDefault="004E2084" w:rsidP="004E2084">
      <w:pPr>
        <w:jc w:val="center"/>
        <w:rPr>
          <w:b/>
          <w:sz w:val="36"/>
          <w:szCs w:val="36"/>
        </w:rPr>
      </w:pPr>
      <w:r w:rsidRPr="004E2084">
        <w:rPr>
          <w:b/>
          <w:sz w:val="36"/>
          <w:szCs w:val="36"/>
        </w:rPr>
        <w:t xml:space="preserve">This object is </w:t>
      </w:r>
      <w:r>
        <w:rPr>
          <w:b/>
          <w:sz w:val="36"/>
          <w:szCs w:val="36"/>
        </w:rPr>
        <w:t>de</w:t>
      </w:r>
      <w:r w:rsidRPr="004E2084">
        <w:rPr>
          <w:b/>
          <w:sz w:val="36"/>
          <w:szCs w:val="36"/>
        </w:rPr>
        <w:t xml:space="preserve">creased by </w:t>
      </w:r>
      <w:r>
        <w:rPr>
          <w:b/>
          <w:sz w:val="36"/>
          <w:szCs w:val="36"/>
        </w:rPr>
        <w:t>-</w:t>
      </w:r>
      <w:r w:rsidR="006B7D62">
        <w:rPr>
          <w:b/>
          <w:sz w:val="36"/>
          <w:szCs w:val="36"/>
        </w:rPr>
        <w:t>98.39</w:t>
      </w:r>
      <w:r w:rsidRPr="004E2084">
        <w:rPr>
          <w:b/>
          <w:sz w:val="36"/>
          <w:szCs w:val="36"/>
        </w:rPr>
        <w:t xml:space="preserve">%, which is </w:t>
      </w:r>
      <w:r>
        <w:rPr>
          <w:b/>
          <w:sz w:val="36"/>
          <w:szCs w:val="36"/>
        </w:rPr>
        <w:t>-0.42</w:t>
      </w:r>
      <w:r w:rsidRPr="004E2084">
        <w:rPr>
          <w:b/>
          <w:sz w:val="36"/>
          <w:szCs w:val="36"/>
        </w:rPr>
        <w:t>% of the 2.9</w:t>
      </w:r>
      <w:r w:rsidR="006B7D62">
        <w:rPr>
          <w:b/>
          <w:sz w:val="36"/>
          <w:szCs w:val="36"/>
        </w:rPr>
        <w:t>6</w:t>
      </w:r>
      <w:r w:rsidRPr="004E2084">
        <w:rPr>
          <w:b/>
          <w:sz w:val="36"/>
          <w:szCs w:val="36"/>
        </w:rPr>
        <w:t>% budget increase.</w:t>
      </w:r>
    </w:p>
    <w:p w:rsidR="004E2084" w:rsidRDefault="004E2084" w:rsidP="002D0CF1">
      <w:pPr>
        <w:jc w:val="center"/>
        <w:rPr>
          <w:b/>
          <w:sz w:val="36"/>
          <w:szCs w:val="36"/>
        </w:rPr>
      </w:pPr>
    </w:p>
    <w:p w:rsidR="002D0CF1" w:rsidRDefault="002D0CF1" w:rsidP="002D0CF1"/>
    <w:p w:rsidR="002D0CF1" w:rsidRDefault="002D0CF1" w:rsidP="002D0CF1"/>
    <w:p w:rsidR="004E2084" w:rsidRDefault="002D0CF1" w:rsidP="00924063">
      <w:pPr>
        <w:rPr>
          <w:sz w:val="28"/>
          <w:szCs w:val="28"/>
        </w:rPr>
      </w:pPr>
      <w:r w:rsidRPr="0035156C">
        <w:rPr>
          <w:sz w:val="28"/>
          <w:szCs w:val="28"/>
        </w:rPr>
        <w:t>This object’s sole purpose is for recording adjustments per year-end audits, such as</w:t>
      </w:r>
      <w:r w:rsidR="00F17BE0" w:rsidRPr="0035156C">
        <w:rPr>
          <w:sz w:val="28"/>
          <w:szCs w:val="28"/>
        </w:rPr>
        <w:t xml:space="preserve"> the</w:t>
      </w:r>
      <w:r w:rsidRPr="0035156C">
        <w:rPr>
          <w:sz w:val="28"/>
          <w:szCs w:val="28"/>
        </w:rPr>
        <w:t xml:space="preserve"> ED001.  Previously, it was</w:t>
      </w:r>
      <w:r w:rsidR="00F17BE0" w:rsidRPr="0035156C">
        <w:rPr>
          <w:sz w:val="28"/>
          <w:szCs w:val="28"/>
        </w:rPr>
        <w:t xml:space="preserve"> used as a linking account for b</w:t>
      </w:r>
      <w:r w:rsidRPr="0035156C">
        <w:rPr>
          <w:sz w:val="28"/>
          <w:szCs w:val="28"/>
        </w:rPr>
        <w:t>udg</w:t>
      </w:r>
      <w:r w:rsidR="00F17BE0" w:rsidRPr="0035156C">
        <w:rPr>
          <w:sz w:val="28"/>
          <w:szCs w:val="28"/>
        </w:rPr>
        <w:t>et transfers.  We plan upon eliminating</w:t>
      </w:r>
      <w:r w:rsidRPr="0035156C">
        <w:rPr>
          <w:sz w:val="28"/>
          <w:szCs w:val="28"/>
        </w:rPr>
        <w:t xml:space="preserve"> use</w:t>
      </w:r>
      <w:r w:rsidR="00F17BE0" w:rsidRPr="0035156C">
        <w:rPr>
          <w:sz w:val="28"/>
          <w:szCs w:val="28"/>
        </w:rPr>
        <w:t xml:space="preserve"> this object</w:t>
      </w:r>
      <w:r w:rsidRPr="0035156C">
        <w:rPr>
          <w:sz w:val="28"/>
          <w:szCs w:val="28"/>
        </w:rPr>
        <w:t xml:space="preserve"> </w:t>
      </w:r>
      <w:r w:rsidR="00F17BE0" w:rsidRPr="0035156C">
        <w:rPr>
          <w:sz w:val="28"/>
          <w:szCs w:val="28"/>
        </w:rPr>
        <w:t>and replacing it with a</w:t>
      </w:r>
      <w:r w:rsidRPr="0035156C">
        <w:rPr>
          <w:sz w:val="28"/>
          <w:szCs w:val="28"/>
        </w:rPr>
        <w:t xml:space="preserve"> simpler transfer procedure. </w:t>
      </w:r>
      <w:r w:rsidR="00924063">
        <w:rPr>
          <w:sz w:val="28"/>
          <w:szCs w:val="28"/>
        </w:rPr>
        <w:t xml:space="preserve">  </w:t>
      </w:r>
    </w:p>
    <w:p w:rsidR="004E2084" w:rsidRDefault="004E2084" w:rsidP="00924063">
      <w:pPr>
        <w:rPr>
          <w:sz w:val="28"/>
          <w:szCs w:val="28"/>
        </w:rPr>
      </w:pPr>
    </w:p>
    <w:p w:rsidR="00924063" w:rsidRPr="00676E8C" w:rsidRDefault="00924063" w:rsidP="00924063">
      <w:pPr>
        <w:rPr>
          <w:sz w:val="28"/>
          <w:szCs w:val="28"/>
        </w:rPr>
      </w:pPr>
      <w:r>
        <w:rPr>
          <w:sz w:val="28"/>
          <w:szCs w:val="28"/>
        </w:rPr>
        <w:t xml:space="preserve"> </w:t>
      </w:r>
    </w:p>
    <w:p w:rsidR="004E2084" w:rsidRDefault="00712156" w:rsidP="004E2084">
      <w:pPr>
        <w:rPr>
          <w:b/>
          <w:sz w:val="28"/>
          <w:szCs w:val="28"/>
        </w:rPr>
      </w:pPr>
      <w:r>
        <w:rPr>
          <w:b/>
          <w:sz w:val="28"/>
          <w:szCs w:val="28"/>
        </w:rPr>
        <w:t>The above figures include</w:t>
      </w:r>
      <w:r w:rsidR="004E2084">
        <w:rPr>
          <w:b/>
          <w:sz w:val="28"/>
          <w:szCs w:val="28"/>
        </w:rPr>
        <w:t xml:space="preserve"> the following:</w:t>
      </w:r>
    </w:p>
    <w:p w:rsidR="004E2084" w:rsidRDefault="004E2084" w:rsidP="004E2084">
      <w:pPr>
        <w:rPr>
          <w:b/>
          <w:sz w:val="28"/>
          <w:szCs w:val="28"/>
        </w:rPr>
      </w:pPr>
    </w:p>
    <w:p w:rsidR="00924063" w:rsidRDefault="004E2084" w:rsidP="004E2084">
      <w:pPr>
        <w:pStyle w:val="ListParagraph"/>
        <w:numPr>
          <w:ilvl w:val="0"/>
          <w:numId w:val="47"/>
        </w:numPr>
        <w:tabs>
          <w:tab w:val="left" w:pos="360"/>
        </w:tabs>
        <w:ind w:left="360"/>
      </w:pPr>
      <w:r>
        <w:t>01-2200-700-99999</w:t>
      </w:r>
      <w:r>
        <w:tab/>
        <w:t>Miscellaneous - $ 30,500 decrease due to non-usage for FY15-16.  This amount is to be re-allocated for the restoration of all 0.8FTE certified staff positions to 1.0FTE in FY14-15.</w:t>
      </w:r>
    </w:p>
    <w:p w:rsidR="004E2084" w:rsidRPr="00676E8C" w:rsidRDefault="004E2084" w:rsidP="004E2084">
      <w:pPr>
        <w:pStyle w:val="ListParagraph"/>
        <w:tabs>
          <w:tab w:val="left" w:pos="360"/>
        </w:tabs>
        <w:ind w:left="360"/>
      </w:pPr>
    </w:p>
    <w:p w:rsidR="002D0CF1" w:rsidRPr="0035156C" w:rsidRDefault="002D0CF1" w:rsidP="002D0CF1">
      <w:pPr>
        <w:rPr>
          <w:sz w:val="28"/>
          <w:szCs w:val="28"/>
        </w:rPr>
      </w:pPr>
    </w:p>
    <w:p w:rsidR="002D0CF1" w:rsidRDefault="002D0CF1" w:rsidP="002D0CF1"/>
    <w:p w:rsidR="002D0CF1" w:rsidRPr="00676E8C" w:rsidRDefault="002D0CF1" w:rsidP="00924063"/>
    <w:p w:rsidR="002D0CF1" w:rsidRDefault="002D0CF1" w:rsidP="002D0CF1">
      <w:pPr>
        <w:rPr>
          <w:b/>
          <w:sz w:val="28"/>
          <w:szCs w:val="28"/>
        </w:rPr>
      </w:pPr>
    </w:p>
    <w:p w:rsidR="00F17BE0" w:rsidRPr="00F17BE0" w:rsidRDefault="00F17BE0" w:rsidP="002D0CF1">
      <w:pPr>
        <w:rPr>
          <w:b/>
          <w:sz w:val="28"/>
          <w:szCs w:val="28"/>
        </w:rPr>
      </w:pPr>
    </w:p>
    <w:p w:rsidR="00FA4768" w:rsidRDefault="00FA4768" w:rsidP="00460324">
      <w:pPr>
        <w:jc w:val="center"/>
        <w:rPr>
          <w:b/>
          <w:sz w:val="28"/>
          <w:szCs w:val="28"/>
        </w:rPr>
      </w:pPr>
    </w:p>
    <w:p w:rsidR="002D0CF1" w:rsidRDefault="002D0CF1" w:rsidP="002D0CF1">
      <w:pPr>
        <w:rPr>
          <w:b/>
          <w:sz w:val="28"/>
          <w:szCs w:val="28"/>
        </w:rPr>
      </w:pPr>
    </w:p>
    <w:p w:rsidR="002D0CF1" w:rsidRDefault="002D0CF1" w:rsidP="00460324">
      <w:pPr>
        <w:jc w:val="center"/>
        <w:rPr>
          <w:b/>
          <w:sz w:val="28"/>
          <w:szCs w:val="28"/>
        </w:rPr>
      </w:pPr>
    </w:p>
    <w:p w:rsidR="002D0CF1" w:rsidRDefault="002D0CF1" w:rsidP="00460324">
      <w:pPr>
        <w:jc w:val="center"/>
        <w:rPr>
          <w:b/>
          <w:sz w:val="28"/>
          <w:szCs w:val="28"/>
        </w:rPr>
      </w:pPr>
    </w:p>
    <w:p w:rsidR="00FA4768" w:rsidRDefault="00FA4768" w:rsidP="00460324">
      <w:pPr>
        <w:jc w:val="center"/>
        <w:rPr>
          <w:b/>
          <w:sz w:val="28"/>
          <w:szCs w:val="28"/>
        </w:rPr>
      </w:pPr>
    </w:p>
    <w:p w:rsidR="00FA4768" w:rsidRDefault="00FA4768" w:rsidP="00460324">
      <w:pPr>
        <w:jc w:val="center"/>
        <w:rPr>
          <w:b/>
          <w:sz w:val="28"/>
          <w:szCs w:val="28"/>
        </w:rPr>
      </w:pPr>
    </w:p>
    <w:p w:rsidR="006B7D62" w:rsidRDefault="006B7D62" w:rsidP="00460324">
      <w:pPr>
        <w:jc w:val="center"/>
        <w:rPr>
          <w:b/>
          <w:sz w:val="28"/>
          <w:szCs w:val="28"/>
        </w:rPr>
      </w:pPr>
    </w:p>
    <w:p w:rsidR="00712156" w:rsidRDefault="00712156" w:rsidP="00460324">
      <w:pPr>
        <w:jc w:val="center"/>
        <w:rPr>
          <w:b/>
          <w:sz w:val="28"/>
          <w:szCs w:val="28"/>
        </w:rPr>
      </w:pPr>
    </w:p>
    <w:p w:rsidR="00142692" w:rsidRDefault="00C45C7B" w:rsidP="00142692">
      <w:pPr>
        <w:jc w:val="center"/>
        <w:rPr>
          <w:b/>
          <w:sz w:val="32"/>
          <w:szCs w:val="32"/>
        </w:rPr>
      </w:pPr>
      <w:r>
        <w:rPr>
          <w:b/>
          <w:sz w:val="32"/>
          <w:szCs w:val="32"/>
        </w:rPr>
        <w:t xml:space="preserve">General Fund Budget </w:t>
      </w:r>
      <w:r w:rsidR="00142692">
        <w:rPr>
          <w:b/>
          <w:sz w:val="32"/>
          <w:szCs w:val="32"/>
        </w:rPr>
        <w:t>Conclusion</w:t>
      </w:r>
    </w:p>
    <w:p w:rsidR="00142692" w:rsidRDefault="00142692" w:rsidP="00142692">
      <w:pPr>
        <w:jc w:val="center"/>
        <w:rPr>
          <w:b/>
          <w:sz w:val="32"/>
          <w:szCs w:val="32"/>
        </w:rPr>
      </w:pPr>
    </w:p>
    <w:p w:rsidR="00142692" w:rsidRPr="00DB1F2A" w:rsidRDefault="00142692" w:rsidP="00142692">
      <w:r w:rsidRPr="00DB1F2A">
        <w:t xml:space="preserve">The awesome responsibility of providing </w:t>
      </w:r>
      <w:r w:rsidR="008F2EAB">
        <w:t xml:space="preserve">an education </w:t>
      </w:r>
      <w:r w:rsidRPr="00DB1F2A">
        <w:t>for the children of Ashford is shared by all of us.  The Board of Ed</w:t>
      </w:r>
      <w:r w:rsidR="00DB1F2A" w:rsidRPr="00DB1F2A">
        <w:t>uc</w:t>
      </w:r>
      <w:r w:rsidR="008F2EAB">
        <w:t xml:space="preserve">ation, the Board of Finance, </w:t>
      </w:r>
      <w:r w:rsidR="00DB1F2A" w:rsidRPr="00DB1F2A">
        <w:t>Board of Selectmen,</w:t>
      </w:r>
      <w:r w:rsidRPr="00DB1F2A">
        <w:t xml:space="preserve"> all of the employees of the town and school system, and of course, all of the taxpayers, </w:t>
      </w:r>
      <w:r w:rsidR="00347EDB">
        <w:t>must continue to work together</w:t>
      </w:r>
      <w:r w:rsidR="005A7F7A">
        <w:t xml:space="preserve"> to en</w:t>
      </w:r>
      <w:r w:rsidR="00DB1F2A" w:rsidRPr="00DB1F2A">
        <w:t xml:space="preserve">sure the quality of the educational experience that we offer to the students of Ashford. </w:t>
      </w:r>
    </w:p>
    <w:p w:rsidR="00DB1F2A" w:rsidRPr="00DB1F2A" w:rsidRDefault="00DB1F2A" w:rsidP="00142692"/>
    <w:p w:rsidR="00DB1F2A" w:rsidRPr="00DB1F2A" w:rsidRDefault="001643AC" w:rsidP="00142692">
      <w:r>
        <w:t>It is in the best interest of Ashford for us to</w:t>
      </w:r>
      <w:r w:rsidR="008F2EAB">
        <w:t xml:space="preserve"> keep our</w:t>
      </w:r>
      <w:r w:rsidR="00DB1F2A" w:rsidRPr="00DB1F2A">
        <w:t xml:space="preserve"> focus upon the importance of a quality school system, what it offers our children, and what it </w:t>
      </w:r>
      <w:r w:rsidR="008F2EAB" w:rsidRPr="00DB1F2A">
        <w:t>means</w:t>
      </w:r>
      <w:r w:rsidR="008F2EAB">
        <w:t xml:space="preserve"> not only to their futures, but also</w:t>
      </w:r>
      <w:r w:rsidR="00DB1F2A" w:rsidRPr="00DB1F2A">
        <w:t xml:space="preserve"> to the reputation and value of our town and property.  When we</w:t>
      </w:r>
      <w:r w:rsidR="008F2EAB">
        <w:t xml:space="preserve"> consider</w:t>
      </w:r>
      <w:r w:rsidR="00DB1F2A" w:rsidRPr="00DB1F2A">
        <w:t xml:space="preserve"> add</w:t>
      </w:r>
      <w:r w:rsidR="008F2EAB">
        <w:t>ing</w:t>
      </w:r>
      <w:r>
        <w:t xml:space="preserve"> costs we must do so </w:t>
      </w:r>
      <w:r w:rsidR="00DB1F2A" w:rsidRPr="00DB1F2A">
        <w:t>with care</w:t>
      </w:r>
      <w:r w:rsidR="007F76D0">
        <w:t>,</w:t>
      </w:r>
      <w:r w:rsidR="00DB1F2A" w:rsidRPr="00DB1F2A">
        <w:t xml:space="preserve"> and</w:t>
      </w:r>
      <w:r w:rsidR="00347EDB">
        <w:t xml:space="preserve"> be</w:t>
      </w:r>
      <w:r w:rsidR="00DB1F2A" w:rsidRPr="00DB1F2A">
        <w:t xml:space="preserve"> mea</w:t>
      </w:r>
      <w:r w:rsidR="00AA5380">
        <w:t>sured by its need and value.   W</w:t>
      </w:r>
      <w:r w:rsidR="00DB1F2A" w:rsidRPr="00DB1F2A">
        <w:t xml:space="preserve">hen we cut </w:t>
      </w:r>
      <w:r w:rsidR="008F2EAB">
        <w:t>w</w:t>
      </w:r>
      <w:r w:rsidR="00DB1F2A" w:rsidRPr="00DB1F2A">
        <w:t>e must be aware of the impact that it has upon</w:t>
      </w:r>
      <w:r w:rsidR="007F76D0">
        <w:t xml:space="preserve"> the life of Ashfo</w:t>
      </w:r>
      <w:r w:rsidR="005A7F7A">
        <w:t>rd children. When considering our actions we must</w:t>
      </w:r>
      <w:r w:rsidR="00DB1F2A" w:rsidRPr="00DB1F2A">
        <w:t xml:space="preserve"> keep in mind that we do not get to </w:t>
      </w:r>
      <w:r w:rsidR="00AA5380">
        <w:t>“</w:t>
      </w:r>
      <w:r w:rsidR="00DB1F2A" w:rsidRPr="00DB1F2A">
        <w:t>do over</w:t>
      </w:r>
      <w:r w:rsidR="00AA5380">
        <w:t>”</w:t>
      </w:r>
      <w:r w:rsidR="00DB1F2A" w:rsidRPr="00DB1F2A">
        <w:t xml:space="preserve"> a year in a child’s life. Decisions that we make have consequences, and those consequences </w:t>
      </w:r>
      <w:r>
        <w:t xml:space="preserve">sometimes </w:t>
      </w:r>
      <w:r w:rsidR="00DB1F2A" w:rsidRPr="00DB1F2A">
        <w:t xml:space="preserve">last a child’s lifetime. </w:t>
      </w:r>
    </w:p>
    <w:p w:rsidR="00142692" w:rsidRPr="00DB1F2A" w:rsidRDefault="00142692" w:rsidP="00142692"/>
    <w:p w:rsidR="00142692" w:rsidRDefault="00142692" w:rsidP="00142692">
      <w:r w:rsidRPr="00DB1F2A">
        <w:t>Throughout this budget document one can see the Board of Education’s effort to balance student needs with the Ashford community’s ability to pay.  We have tried to be cognizant of the fact that while we are dedicated to providing the students of Ashford with the best possib</w:t>
      </w:r>
      <w:r w:rsidR="005A7F7A">
        <w:t>le educational experience, and e</w:t>
      </w:r>
      <w:r w:rsidRPr="00DB1F2A">
        <w:t xml:space="preserve">nsuring that this experience is comparable to neighboring communities, particularly those of region #19, </w:t>
      </w:r>
      <w:r w:rsidR="00AA5380">
        <w:t xml:space="preserve">that </w:t>
      </w:r>
      <w:r w:rsidRPr="00DB1F2A">
        <w:t xml:space="preserve">we keep costs under control.  </w:t>
      </w:r>
    </w:p>
    <w:p w:rsidR="007F76D0" w:rsidRDefault="007F76D0" w:rsidP="00142692"/>
    <w:p w:rsidR="00142692" w:rsidRDefault="007F76D0" w:rsidP="00142692">
      <w:r>
        <w:t xml:space="preserve">This year we have proposed </w:t>
      </w:r>
      <w:r w:rsidR="005D0410">
        <w:t xml:space="preserve">reductions in several specialist positions and a part time custodial position. These reductions were made out of necessity to help keep the overall budget increase to the lowest level possible. It is our hope that in future years we can recover these positions and restore the time reduced.  </w:t>
      </w:r>
      <w:r w:rsidR="00061619">
        <w:t>Due to added regulations in the new teacher evaluation law we are obligated to use student test data as a factor in the evaluation of our certified staff.  This increase in the use of data puts additional strain upon the staff to collect and interpret the data provided from standardized tests as well as teacher generated assessments.  This process has required us to conduct regular professional development as well as a means of consistently training sta</w:t>
      </w:r>
      <w:r w:rsidR="006B7D62">
        <w:t>f</w:t>
      </w:r>
      <w:r w:rsidR="00061619">
        <w:t xml:space="preserve">f in the use and interpretation of data. For this reason we have added a one day a week position for a Data Coach. That is a person that will guide our staff through the new regulations and the most effective use of student assessment data. </w:t>
      </w:r>
    </w:p>
    <w:p w:rsidR="005D0410" w:rsidRPr="00DB1F2A" w:rsidRDefault="005D0410" w:rsidP="00142692"/>
    <w:p w:rsidR="0052730D" w:rsidRDefault="005A7F7A" w:rsidP="00593A7B">
      <w:r>
        <w:t>It should be evident that</w:t>
      </w:r>
      <w:r w:rsidR="00142692" w:rsidRPr="00DB1F2A">
        <w:t xml:space="preserve"> the budget </w:t>
      </w:r>
      <w:r w:rsidR="005D0410">
        <w:t>has been reduced</w:t>
      </w:r>
      <w:r>
        <w:t xml:space="preserve"> </w:t>
      </w:r>
      <w:r w:rsidR="00142692" w:rsidRPr="00DB1F2A">
        <w:t>wherever possible</w:t>
      </w:r>
      <w:r>
        <w:t xml:space="preserve"> to help keep the overall</w:t>
      </w:r>
      <w:r w:rsidR="00142692" w:rsidRPr="00DB1F2A">
        <w:t xml:space="preserve"> bud</w:t>
      </w:r>
      <w:r>
        <w:t xml:space="preserve">get down.   </w:t>
      </w:r>
      <w:r w:rsidR="00DB1F2A">
        <w:t xml:space="preserve">The document before you is </w:t>
      </w:r>
      <w:r>
        <w:t xml:space="preserve">not only </w:t>
      </w:r>
      <w:r w:rsidR="00DB1F2A">
        <w:t xml:space="preserve">a </w:t>
      </w:r>
      <w:r w:rsidR="005D0410">
        <w:t>well-balanced</w:t>
      </w:r>
      <w:r w:rsidR="00DB1F2A">
        <w:t>, consid</w:t>
      </w:r>
      <w:r>
        <w:t>erate attempt to provide an</w:t>
      </w:r>
      <w:r w:rsidR="00DB1F2A">
        <w:t xml:space="preserve"> exemplary education to our </w:t>
      </w:r>
      <w:r w:rsidR="00AA5380">
        <w:t xml:space="preserve">students, </w:t>
      </w:r>
      <w:r>
        <w:t>but also</w:t>
      </w:r>
      <w:r w:rsidR="00AA5380">
        <w:t xml:space="preserve"> a fiscally responsible budget</w:t>
      </w:r>
      <w:r w:rsidR="00DB1F2A">
        <w:t xml:space="preserve"> for our taxpayer</w:t>
      </w:r>
      <w:r w:rsidR="00061619">
        <w:t>s.  We believe that this budget gives us the tools to provide the students of Ashford with the educational experience that they deserve, and must have to compete in today’s global society</w:t>
      </w:r>
      <w:r w:rsidR="00DB1F2A">
        <w:t>.</w:t>
      </w:r>
    </w:p>
    <w:p w:rsidR="00E62307" w:rsidRDefault="00E62307" w:rsidP="00E62307">
      <w:pPr>
        <w:rPr>
          <w:b/>
          <w:sz w:val="28"/>
          <w:szCs w:val="28"/>
          <w:u w:val="single"/>
        </w:rPr>
      </w:pPr>
    </w:p>
    <w:p w:rsidR="004E2084" w:rsidRDefault="004E2084" w:rsidP="00E62307">
      <w:pPr>
        <w:rPr>
          <w:b/>
          <w:sz w:val="28"/>
          <w:szCs w:val="28"/>
          <w:u w:val="single"/>
        </w:rPr>
      </w:pPr>
    </w:p>
    <w:p w:rsidR="004E2084" w:rsidRDefault="004E2084" w:rsidP="00E62307">
      <w:pPr>
        <w:rPr>
          <w:b/>
          <w:sz w:val="28"/>
          <w:szCs w:val="28"/>
          <w:u w:val="single"/>
        </w:rPr>
      </w:pPr>
    </w:p>
    <w:p w:rsidR="004E2084" w:rsidRDefault="004E2084" w:rsidP="00E62307">
      <w:pPr>
        <w:rPr>
          <w:b/>
          <w:sz w:val="28"/>
          <w:szCs w:val="28"/>
          <w:u w:val="single"/>
        </w:rPr>
      </w:pPr>
    </w:p>
    <w:p w:rsidR="004E2084" w:rsidRDefault="004E2084" w:rsidP="00E62307">
      <w:pPr>
        <w:rPr>
          <w:b/>
          <w:sz w:val="28"/>
          <w:szCs w:val="28"/>
          <w:u w:val="single"/>
        </w:rPr>
      </w:pPr>
    </w:p>
    <w:p w:rsidR="004E2084" w:rsidRDefault="004E2084" w:rsidP="00E62307">
      <w:pPr>
        <w:rPr>
          <w:b/>
          <w:sz w:val="28"/>
          <w:szCs w:val="28"/>
          <w:u w:val="single"/>
        </w:rPr>
      </w:pPr>
    </w:p>
    <w:p w:rsidR="00712156" w:rsidRPr="00806851" w:rsidRDefault="00712156" w:rsidP="00E62307">
      <w:pPr>
        <w:rPr>
          <w:b/>
          <w:sz w:val="28"/>
          <w:szCs w:val="28"/>
          <w:u w:val="single"/>
        </w:rPr>
      </w:pPr>
    </w:p>
    <w:p w:rsidR="00E62307" w:rsidRPr="00806851" w:rsidRDefault="004E2084" w:rsidP="00061619">
      <w:pPr>
        <w:jc w:val="center"/>
        <w:rPr>
          <w:b/>
          <w:sz w:val="48"/>
          <w:szCs w:val="48"/>
          <w:u w:val="single"/>
        </w:rPr>
      </w:pPr>
      <w:r>
        <w:rPr>
          <w:b/>
          <w:sz w:val="48"/>
          <w:szCs w:val="48"/>
          <w:u w:val="single"/>
        </w:rPr>
        <w:t>2015 - 2016</w:t>
      </w:r>
    </w:p>
    <w:p w:rsidR="00E62307" w:rsidRPr="00806851" w:rsidRDefault="00E62307" w:rsidP="00E62307">
      <w:pPr>
        <w:jc w:val="center"/>
        <w:rPr>
          <w:b/>
          <w:sz w:val="48"/>
          <w:szCs w:val="48"/>
          <w:u w:val="single"/>
        </w:rPr>
      </w:pPr>
      <w:r w:rsidRPr="00806851">
        <w:rPr>
          <w:b/>
          <w:sz w:val="48"/>
          <w:szCs w:val="48"/>
          <w:u w:val="single"/>
        </w:rPr>
        <w:t>Grants Budget</w:t>
      </w:r>
    </w:p>
    <w:p w:rsidR="00E62307" w:rsidRDefault="00E62307" w:rsidP="00E62307">
      <w:pPr>
        <w:jc w:val="center"/>
        <w:rPr>
          <w:b/>
          <w:sz w:val="48"/>
          <w:szCs w:val="48"/>
          <w:u w:val="single"/>
        </w:rPr>
      </w:pPr>
      <w:r w:rsidRPr="00806851">
        <w:rPr>
          <w:b/>
          <w:sz w:val="48"/>
          <w:szCs w:val="48"/>
          <w:u w:val="single"/>
        </w:rPr>
        <w:t>Appendix</w:t>
      </w:r>
      <w:r>
        <w:rPr>
          <w:b/>
          <w:sz w:val="48"/>
          <w:szCs w:val="48"/>
          <w:u w:val="single"/>
        </w:rPr>
        <w:t xml:space="preserve"> A</w:t>
      </w:r>
    </w:p>
    <w:p w:rsidR="00E62307" w:rsidRDefault="00E62307" w:rsidP="00E62307">
      <w:pPr>
        <w:jc w:val="center"/>
        <w:rPr>
          <w:b/>
          <w:sz w:val="48"/>
          <w:szCs w:val="48"/>
          <w:u w:val="single"/>
        </w:rPr>
      </w:pPr>
    </w:p>
    <w:p w:rsidR="00E62307" w:rsidRDefault="00E62307" w:rsidP="00E62307">
      <w:pPr>
        <w:jc w:val="center"/>
        <w:rPr>
          <w:b/>
          <w:sz w:val="48"/>
          <w:szCs w:val="48"/>
          <w:u w:val="single"/>
        </w:rPr>
      </w:pPr>
    </w:p>
    <w:p w:rsidR="00E62307" w:rsidRPr="00B00BE4" w:rsidRDefault="00E62307" w:rsidP="00E62307">
      <w:pPr>
        <w:jc w:val="center"/>
        <w:rPr>
          <w:sz w:val="48"/>
          <w:szCs w:val="48"/>
        </w:rPr>
      </w:pPr>
      <w:r w:rsidRPr="00B00BE4">
        <w:rPr>
          <w:sz w:val="48"/>
          <w:szCs w:val="48"/>
        </w:rPr>
        <w:t>Ashford Board of Education</w:t>
      </w:r>
    </w:p>
    <w:p w:rsidR="00711C02" w:rsidRDefault="00711C02" w:rsidP="00E62307">
      <w:pPr>
        <w:jc w:val="center"/>
        <w:rPr>
          <w:sz w:val="32"/>
          <w:szCs w:val="32"/>
        </w:rPr>
      </w:pPr>
    </w:p>
    <w:p w:rsidR="00711C02" w:rsidRDefault="00711C02" w:rsidP="00E62307">
      <w:pPr>
        <w:jc w:val="center"/>
        <w:rPr>
          <w:sz w:val="32"/>
          <w:szCs w:val="32"/>
        </w:rPr>
      </w:pPr>
    </w:p>
    <w:p w:rsidR="00E62307" w:rsidRPr="002648B2" w:rsidRDefault="0035156C" w:rsidP="00E62307">
      <w:pPr>
        <w:jc w:val="center"/>
        <w:rPr>
          <w:sz w:val="32"/>
          <w:szCs w:val="32"/>
        </w:rPr>
      </w:pPr>
      <w:r>
        <w:rPr>
          <w:sz w:val="32"/>
          <w:szCs w:val="32"/>
        </w:rPr>
        <w:t xml:space="preserve">March, </w:t>
      </w:r>
      <w:r w:rsidR="004E2084">
        <w:rPr>
          <w:sz w:val="32"/>
          <w:szCs w:val="32"/>
        </w:rPr>
        <w:t>2015</w:t>
      </w:r>
    </w:p>
    <w:p w:rsidR="00E62307" w:rsidRPr="00806851" w:rsidRDefault="00E62307" w:rsidP="00E62307">
      <w:pPr>
        <w:jc w:val="center"/>
        <w:rPr>
          <w:b/>
          <w:sz w:val="28"/>
          <w:szCs w:val="28"/>
          <w:u w:val="single"/>
        </w:rPr>
      </w:pPr>
    </w:p>
    <w:p w:rsidR="00E62307" w:rsidRPr="00806851" w:rsidRDefault="00E62307" w:rsidP="00E62307">
      <w:pPr>
        <w:jc w:val="center"/>
        <w:rPr>
          <w:b/>
          <w:sz w:val="28"/>
          <w:szCs w:val="28"/>
          <w:u w:val="single"/>
        </w:rPr>
      </w:pPr>
    </w:p>
    <w:p w:rsidR="00E62307" w:rsidRPr="00806851" w:rsidRDefault="00E62307" w:rsidP="00E62307">
      <w:pPr>
        <w:jc w:val="center"/>
        <w:rPr>
          <w:b/>
          <w:sz w:val="28"/>
          <w:szCs w:val="28"/>
          <w:u w:val="single"/>
        </w:rPr>
      </w:pPr>
    </w:p>
    <w:p w:rsidR="00E62307" w:rsidRPr="00806851" w:rsidRDefault="00E62307" w:rsidP="00E62307">
      <w:pPr>
        <w:jc w:val="center"/>
        <w:rPr>
          <w:b/>
          <w:sz w:val="28"/>
          <w:szCs w:val="28"/>
          <w:u w:val="single"/>
        </w:rPr>
      </w:pPr>
    </w:p>
    <w:p w:rsidR="00E62307" w:rsidRPr="00806851" w:rsidRDefault="00E62307" w:rsidP="00E62307">
      <w:pPr>
        <w:jc w:val="center"/>
        <w:rPr>
          <w:b/>
          <w:sz w:val="28"/>
          <w:szCs w:val="28"/>
          <w:u w:val="single"/>
        </w:rPr>
      </w:pPr>
    </w:p>
    <w:p w:rsidR="00E62307" w:rsidRPr="00806851" w:rsidRDefault="00E62307" w:rsidP="00E62307">
      <w:pPr>
        <w:jc w:val="center"/>
        <w:rPr>
          <w:b/>
          <w:sz w:val="28"/>
          <w:szCs w:val="28"/>
          <w:u w:val="single"/>
        </w:rPr>
      </w:pPr>
    </w:p>
    <w:p w:rsidR="00E62307" w:rsidRPr="00806851" w:rsidRDefault="00E62307" w:rsidP="00E62307">
      <w:pPr>
        <w:jc w:val="center"/>
        <w:rPr>
          <w:b/>
          <w:sz w:val="28"/>
          <w:szCs w:val="28"/>
          <w:u w:val="single"/>
        </w:rPr>
      </w:pPr>
    </w:p>
    <w:p w:rsidR="00E62307" w:rsidRDefault="00E62307" w:rsidP="00E62307">
      <w:pPr>
        <w:rPr>
          <w:b/>
          <w:sz w:val="28"/>
          <w:szCs w:val="28"/>
          <w:u w:val="single"/>
        </w:rPr>
      </w:pPr>
    </w:p>
    <w:p w:rsidR="00E62307" w:rsidRDefault="00E62307" w:rsidP="00E62307">
      <w:pPr>
        <w:rPr>
          <w:b/>
          <w:sz w:val="28"/>
          <w:szCs w:val="28"/>
          <w:u w:val="single"/>
        </w:rPr>
      </w:pPr>
    </w:p>
    <w:p w:rsidR="00E62307" w:rsidRDefault="00E62307" w:rsidP="00E62307">
      <w:pPr>
        <w:rPr>
          <w:b/>
          <w:sz w:val="28"/>
          <w:szCs w:val="28"/>
          <w:u w:val="single"/>
        </w:rPr>
      </w:pPr>
    </w:p>
    <w:p w:rsidR="004E2084" w:rsidRDefault="004E2084" w:rsidP="00E62307">
      <w:pPr>
        <w:rPr>
          <w:b/>
          <w:sz w:val="28"/>
          <w:szCs w:val="28"/>
          <w:u w:val="single"/>
        </w:rPr>
      </w:pPr>
    </w:p>
    <w:p w:rsidR="004E2084" w:rsidRDefault="004E2084" w:rsidP="00E62307">
      <w:pPr>
        <w:rPr>
          <w:b/>
          <w:sz w:val="28"/>
          <w:szCs w:val="28"/>
          <w:u w:val="single"/>
        </w:rPr>
      </w:pPr>
    </w:p>
    <w:p w:rsidR="00F676D3" w:rsidRDefault="00F676D3" w:rsidP="00E62307">
      <w:pPr>
        <w:rPr>
          <w:b/>
          <w:sz w:val="28"/>
          <w:szCs w:val="28"/>
          <w:u w:val="single"/>
        </w:rPr>
      </w:pPr>
    </w:p>
    <w:p w:rsidR="00F676D3" w:rsidRDefault="00F676D3" w:rsidP="00E62307">
      <w:pPr>
        <w:rPr>
          <w:b/>
          <w:sz w:val="28"/>
          <w:szCs w:val="28"/>
          <w:u w:val="single"/>
        </w:rPr>
      </w:pPr>
    </w:p>
    <w:p w:rsidR="00326EA2" w:rsidRDefault="00326EA2" w:rsidP="00097610">
      <w:pPr>
        <w:rPr>
          <w:b/>
          <w:sz w:val="28"/>
          <w:szCs w:val="28"/>
          <w:u w:val="single"/>
        </w:rPr>
      </w:pPr>
    </w:p>
    <w:p w:rsidR="00711C02" w:rsidRDefault="00711C02" w:rsidP="00097610">
      <w:pPr>
        <w:rPr>
          <w:b/>
          <w:sz w:val="28"/>
          <w:szCs w:val="28"/>
          <w:u w:val="single"/>
        </w:rPr>
      </w:pPr>
    </w:p>
    <w:p w:rsidR="00E62307" w:rsidRPr="00FC5CB7" w:rsidRDefault="00E62307" w:rsidP="00097610">
      <w:pPr>
        <w:rPr>
          <w:rFonts w:ascii="Times New Roman" w:hAnsi="Times New Roman"/>
          <w:b/>
          <w:sz w:val="28"/>
          <w:szCs w:val="28"/>
          <w:u w:val="single"/>
        </w:rPr>
      </w:pPr>
      <w:r w:rsidRPr="00FC5CB7">
        <w:rPr>
          <w:rFonts w:ascii="Times New Roman" w:hAnsi="Times New Roman"/>
          <w:b/>
          <w:sz w:val="28"/>
          <w:szCs w:val="28"/>
          <w:u w:val="single"/>
        </w:rPr>
        <w:t>Introduction to Grants Budget</w:t>
      </w:r>
    </w:p>
    <w:p w:rsidR="00E62307" w:rsidRPr="00FC5CB7" w:rsidRDefault="00E62307" w:rsidP="00E62307">
      <w:pPr>
        <w:jc w:val="center"/>
        <w:rPr>
          <w:rFonts w:ascii="Times New Roman" w:hAnsi="Times New Roman"/>
          <w:b/>
          <w:sz w:val="28"/>
          <w:szCs w:val="28"/>
          <w:u w:val="single"/>
        </w:rPr>
      </w:pPr>
    </w:p>
    <w:p w:rsidR="00E62307" w:rsidRPr="00FC5CB7" w:rsidRDefault="00E62307" w:rsidP="00711C02">
      <w:pPr>
        <w:jc w:val="both"/>
        <w:rPr>
          <w:rFonts w:ascii="Times New Roman" w:hAnsi="Times New Roman"/>
          <w:sz w:val="28"/>
          <w:szCs w:val="28"/>
        </w:rPr>
      </w:pPr>
      <w:r w:rsidRPr="00FC5CB7">
        <w:rPr>
          <w:rFonts w:ascii="Times New Roman" w:hAnsi="Times New Roman"/>
          <w:sz w:val="28"/>
          <w:szCs w:val="28"/>
        </w:rPr>
        <w:t xml:space="preserve">This section lists each grant separately; providing the amount of money in each grant, the term of the grant, and an introductory explanation of the requirements of the grant, followed by a brief summary of how we use it. </w:t>
      </w:r>
    </w:p>
    <w:p w:rsidR="00711C02" w:rsidRDefault="00097610" w:rsidP="00E62307">
      <w:pPr>
        <w:tabs>
          <w:tab w:val="left" w:pos="720"/>
          <w:tab w:val="left" w:pos="2180"/>
          <w:tab w:val="left" w:pos="3220"/>
        </w:tabs>
        <w:jc w:val="both"/>
        <w:rPr>
          <w:rFonts w:ascii="Times New Roman" w:hAnsi="Times New Roman"/>
          <w:sz w:val="28"/>
          <w:szCs w:val="28"/>
        </w:rPr>
      </w:pPr>
      <w:r w:rsidRPr="00FC5CB7">
        <w:rPr>
          <w:rFonts w:ascii="Times New Roman" w:hAnsi="Times New Roman"/>
          <w:sz w:val="28"/>
          <w:szCs w:val="28"/>
        </w:rPr>
        <w:tab/>
      </w:r>
    </w:p>
    <w:p w:rsidR="00E62307" w:rsidRPr="00FC5CB7" w:rsidRDefault="00E62307" w:rsidP="00E62307">
      <w:pPr>
        <w:tabs>
          <w:tab w:val="left" w:pos="720"/>
          <w:tab w:val="left" w:pos="2180"/>
          <w:tab w:val="left" w:pos="3220"/>
        </w:tabs>
        <w:jc w:val="both"/>
        <w:rPr>
          <w:rFonts w:ascii="Times New Roman" w:hAnsi="Times New Roman"/>
          <w:sz w:val="28"/>
          <w:szCs w:val="28"/>
          <w:lang w:eastAsia="ja-JP"/>
        </w:rPr>
      </w:pPr>
      <w:r w:rsidRPr="00FC5CB7">
        <w:rPr>
          <w:rFonts w:ascii="Times New Roman" w:hAnsi="Times New Roman"/>
          <w:sz w:val="28"/>
          <w:szCs w:val="28"/>
          <w:lang w:eastAsia="ja-JP"/>
        </w:rPr>
        <w:t xml:space="preserve">Each year the Ashford Board of Education applies for, and receives, state and federal grants. Some of these grants are entitlement, some competitive, and some are formula based.  Most grants are awarded on a two fiscal year cycle, but are applied for each year, creating a funding overlap.  Grants are used to create, expand, and improve or enhance specific programs and services.  Because of the specific design of many of our grants how they are used is defined and flexibility limited. </w:t>
      </w:r>
    </w:p>
    <w:p w:rsidR="00711C02" w:rsidRDefault="00097610" w:rsidP="00E62307">
      <w:pPr>
        <w:tabs>
          <w:tab w:val="left" w:pos="720"/>
          <w:tab w:val="left" w:pos="2180"/>
          <w:tab w:val="left" w:pos="3220"/>
        </w:tabs>
        <w:jc w:val="both"/>
        <w:rPr>
          <w:rFonts w:ascii="Times New Roman" w:hAnsi="Times New Roman"/>
          <w:sz w:val="28"/>
          <w:szCs w:val="28"/>
          <w:lang w:eastAsia="ja-JP"/>
        </w:rPr>
      </w:pPr>
      <w:r w:rsidRPr="00FC5CB7">
        <w:rPr>
          <w:rFonts w:ascii="Times New Roman" w:hAnsi="Times New Roman"/>
          <w:sz w:val="28"/>
          <w:szCs w:val="28"/>
          <w:lang w:eastAsia="ja-JP"/>
        </w:rPr>
        <w:tab/>
      </w:r>
    </w:p>
    <w:p w:rsidR="00E62307" w:rsidRPr="00FC5CB7" w:rsidRDefault="00E62307" w:rsidP="00E62307">
      <w:pPr>
        <w:tabs>
          <w:tab w:val="left" w:pos="720"/>
          <w:tab w:val="left" w:pos="2180"/>
          <w:tab w:val="left" w:pos="3220"/>
        </w:tabs>
        <w:jc w:val="both"/>
        <w:rPr>
          <w:rFonts w:ascii="Times New Roman" w:hAnsi="Times New Roman"/>
          <w:sz w:val="28"/>
          <w:szCs w:val="28"/>
          <w:lang w:eastAsia="ja-JP"/>
        </w:rPr>
      </w:pPr>
      <w:r w:rsidRPr="00FC5CB7">
        <w:rPr>
          <w:rFonts w:ascii="Times New Roman" w:hAnsi="Times New Roman"/>
          <w:sz w:val="28"/>
          <w:szCs w:val="28"/>
          <w:lang w:eastAsia="ja-JP"/>
        </w:rPr>
        <w:t xml:space="preserve">All grant monies designated for the Ashford Public School District are sent directly to the Town of Ashford on a schedule of payments created by the CSDE. </w:t>
      </w:r>
    </w:p>
    <w:p w:rsidR="00711C02" w:rsidRDefault="00711C02" w:rsidP="00711C02">
      <w:pPr>
        <w:jc w:val="both"/>
        <w:rPr>
          <w:rFonts w:ascii="Times New Roman" w:hAnsi="Times New Roman"/>
          <w:sz w:val="28"/>
          <w:szCs w:val="28"/>
        </w:rPr>
      </w:pPr>
    </w:p>
    <w:p w:rsidR="00E62307" w:rsidRPr="00FC5CB7" w:rsidRDefault="00E62307" w:rsidP="00711C02">
      <w:pPr>
        <w:jc w:val="both"/>
        <w:rPr>
          <w:rFonts w:ascii="Times New Roman" w:hAnsi="Times New Roman"/>
          <w:sz w:val="28"/>
          <w:szCs w:val="28"/>
        </w:rPr>
      </w:pPr>
      <w:r w:rsidRPr="00FC5CB7">
        <w:rPr>
          <w:rFonts w:ascii="Times New Roman" w:hAnsi="Times New Roman"/>
          <w:sz w:val="28"/>
          <w:szCs w:val="28"/>
        </w:rPr>
        <w:t xml:space="preserve">Grants are a difficult aspect of the budget.  We anticipate funding, but cannot be absolutely sure that we will receive that funding, or if funding will remain constant, be cut, or reduced. In fact recent history has shown us that the grants are usually funded at a lower level than expected. It is for this reason that we provide this appendix, (which is essentially a separate budget document) that explains how we allocate the anticipated grant money.  </w:t>
      </w:r>
    </w:p>
    <w:p w:rsidR="00711C02" w:rsidRDefault="00711C02" w:rsidP="00711C02">
      <w:pPr>
        <w:jc w:val="both"/>
        <w:rPr>
          <w:rFonts w:ascii="Times New Roman" w:hAnsi="Times New Roman"/>
          <w:sz w:val="28"/>
          <w:szCs w:val="28"/>
        </w:rPr>
      </w:pPr>
    </w:p>
    <w:p w:rsidR="00E62307" w:rsidRDefault="00E62307" w:rsidP="00711C02">
      <w:pPr>
        <w:jc w:val="both"/>
        <w:rPr>
          <w:rFonts w:ascii="Times New Roman" w:hAnsi="Times New Roman"/>
          <w:sz w:val="28"/>
          <w:szCs w:val="28"/>
        </w:rPr>
      </w:pPr>
      <w:r w:rsidRPr="00FC5CB7">
        <w:rPr>
          <w:rFonts w:ascii="Times New Roman" w:hAnsi="Times New Roman"/>
          <w:sz w:val="28"/>
          <w:szCs w:val="28"/>
        </w:rPr>
        <w:t xml:space="preserve">This money is not included in the general fund budget because it is specific and designated to certain expenses and is not an entirely reliable source of money. In most every case, the money is provided based upon our adherence to the requirements of the grant’s mandates. Therefore, our grants fund staff, supplies, and equipment that do not show in the general fund budget. </w:t>
      </w:r>
    </w:p>
    <w:p w:rsidR="0007258A" w:rsidRDefault="0007258A" w:rsidP="00711C02">
      <w:pPr>
        <w:jc w:val="both"/>
        <w:rPr>
          <w:rFonts w:ascii="Times New Roman" w:hAnsi="Times New Roman"/>
          <w:sz w:val="28"/>
          <w:szCs w:val="28"/>
        </w:rPr>
      </w:pPr>
    </w:p>
    <w:p w:rsidR="0007258A" w:rsidRDefault="0007258A" w:rsidP="00711C02">
      <w:pPr>
        <w:jc w:val="both"/>
        <w:rPr>
          <w:rFonts w:ascii="Times New Roman" w:hAnsi="Times New Roman"/>
          <w:sz w:val="28"/>
          <w:szCs w:val="28"/>
        </w:rPr>
      </w:pPr>
    </w:p>
    <w:p w:rsidR="0007258A" w:rsidRDefault="0007258A" w:rsidP="00711C02">
      <w:pPr>
        <w:jc w:val="both"/>
        <w:rPr>
          <w:rFonts w:ascii="Times New Roman" w:hAnsi="Times New Roman"/>
          <w:sz w:val="28"/>
          <w:szCs w:val="28"/>
        </w:rPr>
      </w:pPr>
    </w:p>
    <w:p w:rsidR="0007258A" w:rsidRDefault="0007258A" w:rsidP="00711C02">
      <w:pPr>
        <w:jc w:val="both"/>
        <w:rPr>
          <w:rFonts w:ascii="Times New Roman" w:hAnsi="Times New Roman"/>
          <w:sz w:val="28"/>
          <w:szCs w:val="28"/>
        </w:rPr>
      </w:pPr>
    </w:p>
    <w:p w:rsidR="0007258A" w:rsidRDefault="0007258A" w:rsidP="00711C02">
      <w:pPr>
        <w:jc w:val="both"/>
        <w:rPr>
          <w:rFonts w:ascii="Times New Roman" w:hAnsi="Times New Roman"/>
          <w:sz w:val="28"/>
          <w:szCs w:val="28"/>
        </w:rPr>
      </w:pPr>
    </w:p>
    <w:p w:rsidR="0007258A" w:rsidRDefault="0007258A" w:rsidP="00711C02">
      <w:pPr>
        <w:jc w:val="both"/>
        <w:rPr>
          <w:rFonts w:ascii="Times New Roman" w:hAnsi="Times New Roman"/>
          <w:sz w:val="28"/>
          <w:szCs w:val="28"/>
        </w:rPr>
      </w:pPr>
    </w:p>
    <w:p w:rsidR="0007258A" w:rsidRDefault="0007258A" w:rsidP="00711C02">
      <w:pPr>
        <w:jc w:val="both"/>
        <w:rPr>
          <w:rFonts w:ascii="Times New Roman" w:hAnsi="Times New Roman"/>
          <w:sz w:val="28"/>
          <w:szCs w:val="28"/>
        </w:rPr>
      </w:pPr>
    </w:p>
    <w:p w:rsidR="0007258A" w:rsidRDefault="0007258A" w:rsidP="00711C02">
      <w:pPr>
        <w:jc w:val="both"/>
        <w:rPr>
          <w:rFonts w:ascii="Times New Roman" w:hAnsi="Times New Roman"/>
          <w:sz w:val="28"/>
          <w:szCs w:val="28"/>
        </w:rPr>
      </w:pPr>
    </w:p>
    <w:p w:rsidR="0007258A" w:rsidRPr="00FC5CB7" w:rsidRDefault="0007258A" w:rsidP="00711C02">
      <w:pPr>
        <w:jc w:val="both"/>
        <w:rPr>
          <w:rFonts w:ascii="Times New Roman" w:hAnsi="Times New Roman"/>
          <w:sz w:val="28"/>
          <w:szCs w:val="28"/>
        </w:rPr>
      </w:pPr>
    </w:p>
    <w:p w:rsidR="00E62307" w:rsidRPr="00FC5CB7" w:rsidRDefault="00E62307" w:rsidP="00E62307">
      <w:pPr>
        <w:jc w:val="both"/>
        <w:rPr>
          <w:rFonts w:ascii="Times New Roman" w:hAnsi="Times New Roman"/>
          <w:sz w:val="28"/>
          <w:szCs w:val="28"/>
        </w:rPr>
      </w:pPr>
    </w:p>
    <w:p w:rsidR="00E62307" w:rsidRPr="00FC5CB7" w:rsidRDefault="00E62307" w:rsidP="00E62307">
      <w:pPr>
        <w:jc w:val="both"/>
        <w:rPr>
          <w:rFonts w:ascii="Times New Roman" w:hAnsi="Times New Roman"/>
          <w:b/>
          <w:sz w:val="28"/>
          <w:szCs w:val="28"/>
          <w:lang w:eastAsia="ja-JP"/>
        </w:rPr>
      </w:pPr>
      <w:r w:rsidRPr="00FC5CB7">
        <w:rPr>
          <w:rFonts w:ascii="Times New Roman" w:hAnsi="Times New Roman"/>
          <w:b/>
          <w:sz w:val="28"/>
          <w:szCs w:val="28"/>
          <w:lang w:eastAsia="ja-JP"/>
        </w:rPr>
        <w:lastRenderedPageBreak/>
        <w:t>The following grants have been designated as of March 201</w:t>
      </w:r>
      <w:r w:rsidR="0071658A">
        <w:rPr>
          <w:rFonts w:ascii="Times New Roman" w:hAnsi="Times New Roman"/>
          <w:b/>
          <w:sz w:val="28"/>
          <w:szCs w:val="28"/>
          <w:lang w:eastAsia="ja-JP"/>
        </w:rPr>
        <w:t>5</w:t>
      </w:r>
      <w:r w:rsidRPr="00FC5CB7">
        <w:rPr>
          <w:rFonts w:ascii="Times New Roman" w:hAnsi="Times New Roman"/>
          <w:b/>
          <w:sz w:val="28"/>
          <w:szCs w:val="28"/>
          <w:lang w:eastAsia="ja-JP"/>
        </w:rPr>
        <w:t xml:space="preserve">. Please note that we </w:t>
      </w:r>
      <w:proofErr w:type="spellStart"/>
      <w:r w:rsidRPr="00FC5CB7">
        <w:rPr>
          <w:rFonts w:ascii="Times New Roman" w:hAnsi="Times New Roman"/>
          <w:b/>
          <w:sz w:val="28"/>
          <w:szCs w:val="28"/>
          <w:lang w:eastAsia="ja-JP"/>
        </w:rPr>
        <w:t>list</w:t>
      </w:r>
      <w:proofErr w:type="spellEnd"/>
      <w:r w:rsidRPr="00FC5CB7">
        <w:rPr>
          <w:rFonts w:ascii="Times New Roman" w:hAnsi="Times New Roman"/>
          <w:b/>
          <w:sz w:val="28"/>
          <w:szCs w:val="28"/>
          <w:lang w:eastAsia="ja-JP"/>
        </w:rPr>
        <w:t xml:space="preserve"> our original anticipated grant fund </w:t>
      </w:r>
      <w:r w:rsidR="00F32F4E" w:rsidRPr="00FC5CB7">
        <w:rPr>
          <w:rFonts w:ascii="Times New Roman" w:hAnsi="Times New Roman"/>
          <w:b/>
          <w:sz w:val="28"/>
          <w:szCs w:val="28"/>
          <w:lang w:eastAsia="ja-JP"/>
        </w:rPr>
        <w:t>which is subject to change until receipt of final grant award notice.</w:t>
      </w:r>
    </w:p>
    <w:p w:rsidR="00E62307" w:rsidRDefault="00E62307" w:rsidP="00711C02">
      <w:pPr>
        <w:rPr>
          <w:rFonts w:ascii="Times New Roman" w:hAnsi="Times New Roman"/>
          <w:b/>
          <w:sz w:val="28"/>
          <w:szCs w:val="28"/>
          <w:lang w:eastAsia="ja-JP"/>
        </w:rPr>
      </w:pPr>
    </w:p>
    <w:p w:rsidR="00EA5F2B" w:rsidRDefault="00EA5F2B" w:rsidP="00711C02">
      <w:pPr>
        <w:rPr>
          <w:rFonts w:ascii="Times New Roman" w:hAnsi="Times New Roman"/>
          <w:b/>
          <w:sz w:val="28"/>
          <w:szCs w:val="28"/>
          <w:lang w:eastAsia="ja-JP"/>
        </w:rPr>
      </w:pPr>
    </w:p>
    <w:p w:rsidR="00E62307" w:rsidRDefault="00E62307" w:rsidP="00E62307">
      <w:pPr>
        <w:rPr>
          <w:rFonts w:ascii="Times New Roman" w:hAnsi="Times New Roman"/>
          <w:sz w:val="28"/>
          <w:szCs w:val="28"/>
        </w:rPr>
      </w:pPr>
      <w:r w:rsidRPr="00FC5CB7">
        <w:rPr>
          <w:rFonts w:ascii="Times New Roman" w:hAnsi="Times New Roman"/>
          <w:sz w:val="28"/>
          <w:szCs w:val="28"/>
        </w:rPr>
        <w:t xml:space="preserve">In order </w:t>
      </w:r>
      <w:r w:rsidR="00F32F4E" w:rsidRPr="00FC5CB7">
        <w:rPr>
          <w:rFonts w:ascii="Times New Roman" w:hAnsi="Times New Roman"/>
          <w:sz w:val="28"/>
          <w:szCs w:val="28"/>
        </w:rPr>
        <w:t>to keep our current staffing</w:t>
      </w:r>
      <w:r w:rsidR="00FC5CB7" w:rsidRPr="00FC5CB7">
        <w:rPr>
          <w:rFonts w:ascii="Times New Roman" w:hAnsi="Times New Roman"/>
          <w:sz w:val="28"/>
          <w:szCs w:val="28"/>
        </w:rPr>
        <w:t xml:space="preserve"> and to prepare for a more accurate prediction of grants anticipated to be received during fiscal year 20</w:t>
      </w:r>
      <w:r w:rsidR="0007258A">
        <w:rPr>
          <w:rFonts w:ascii="Times New Roman" w:hAnsi="Times New Roman"/>
          <w:sz w:val="28"/>
          <w:szCs w:val="28"/>
        </w:rPr>
        <w:t>15-2016</w:t>
      </w:r>
      <w:r w:rsidR="00FC5CB7" w:rsidRPr="00FC5CB7">
        <w:rPr>
          <w:rFonts w:ascii="Times New Roman" w:hAnsi="Times New Roman"/>
          <w:sz w:val="28"/>
          <w:szCs w:val="28"/>
        </w:rPr>
        <w:t>,</w:t>
      </w:r>
      <w:r w:rsidR="00F32F4E" w:rsidRPr="00FC5CB7">
        <w:rPr>
          <w:rFonts w:ascii="Times New Roman" w:hAnsi="Times New Roman"/>
          <w:sz w:val="28"/>
          <w:szCs w:val="28"/>
        </w:rPr>
        <w:t xml:space="preserve"> we have used a trending analysis </w:t>
      </w:r>
      <w:r w:rsidRPr="00FC5CB7">
        <w:rPr>
          <w:rFonts w:ascii="Times New Roman" w:hAnsi="Times New Roman"/>
          <w:sz w:val="28"/>
          <w:szCs w:val="28"/>
        </w:rPr>
        <w:t xml:space="preserve">to </w:t>
      </w:r>
      <w:r w:rsidR="00FC5CB7" w:rsidRPr="00FC5CB7">
        <w:rPr>
          <w:rFonts w:ascii="Times New Roman" w:hAnsi="Times New Roman"/>
          <w:sz w:val="28"/>
          <w:szCs w:val="28"/>
        </w:rPr>
        <w:t xml:space="preserve">calculate the average increase/decrease </w:t>
      </w:r>
      <w:r w:rsidRPr="00FC5CB7">
        <w:rPr>
          <w:rFonts w:ascii="Times New Roman" w:hAnsi="Times New Roman"/>
          <w:sz w:val="28"/>
          <w:szCs w:val="28"/>
        </w:rPr>
        <w:t xml:space="preserve">absorb the 5% cuts and fund that portion of the salaries that has been cut from the grants. </w:t>
      </w:r>
    </w:p>
    <w:p w:rsidR="00FC5CB7" w:rsidRDefault="00FC5CB7" w:rsidP="00E62307">
      <w:pPr>
        <w:rPr>
          <w:rFonts w:ascii="Times New Roman" w:hAnsi="Times New Roman"/>
          <w:sz w:val="28"/>
          <w:szCs w:val="28"/>
        </w:rPr>
      </w:pPr>
    </w:p>
    <w:p w:rsidR="0007258A" w:rsidRDefault="0007258A" w:rsidP="00E62307">
      <w:pPr>
        <w:rPr>
          <w:rFonts w:ascii="Times New Roman" w:hAnsi="Times New Roman"/>
          <w:sz w:val="28"/>
          <w:szCs w:val="28"/>
        </w:rPr>
      </w:pPr>
    </w:p>
    <w:p w:rsidR="0007258A" w:rsidRPr="00FC5CB7" w:rsidRDefault="0007258A" w:rsidP="00E62307">
      <w:pPr>
        <w:rPr>
          <w:rFonts w:ascii="Times New Roman" w:hAnsi="Times New Roman"/>
          <w:sz w:val="28"/>
          <w:szCs w:val="28"/>
        </w:rPr>
      </w:pPr>
    </w:p>
    <w:p w:rsidR="00E62307" w:rsidRPr="00FC5CB7" w:rsidRDefault="00E62307" w:rsidP="00E62307">
      <w:pPr>
        <w:rPr>
          <w:rFonts w:ascii="Times New Roman" w:hAnsi="Times New Roman"/>
          <w:sz w:val="28"/>
          <w:szCs w:val="28"/>
          <w:lang w:eastAsia="ja-JP"/>
        </w:rPr>
      </w:pPr>
    </w:p>
    <w:p w:rsidR="00E62307" w:rsidRPr="00FC5CB7" w:rsidRDefault="00E62307" w:rsidP="00E62307">
      <w:pPr>
        <w:rPr>
          <w:rFonts w:ascii="Times New Roman" w:hAnsi="Times New Roman"/>
          <w:lang w:eastAsia="ja-JP"/>
        </w:rPr>
      </w:pPr>
      <w:r w:rsidRPr="00FC5CB7">
        <w:rPr>
          <w:rFonts w:ascii="Times New Roman" w:hAnsi="Times New Roman"/>
          <w:b/>
          <w:i/>
          <w:lang w:eastAsia="ja-JP"/>
        </w:rPr>
        <w:t>SUMMARY OF GRANTS</w:t>
      </w:r>
    </w:p>
    <w:tbl>
      <w:tblPr>
        <w:tblW w:w="17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538"/>
        <w:gridCol w:w="3914"/>
        <w:gridCol w:w="3330"/>
        <w:gridCol w:w="3330"/>
      </w:tblGrid>
      <w:tr w:rsidR="0071658A" w:rsidRPr="00FC5CB7" w:rsidTr="0071658A">
        <w:tc>
          <w:tcPr>
            <w:tcW w:w="3708" w:type="dxa"/>
            <w:shd w:val="clear" w:color="auto" w:fill="auto"/>
          </w:tcPr>
          <w:p w:rsidR="0071658A" w:rsidRPr="00FC5CB7" w:rsidRDefault="0071658A" w:rsidP="00947754">
            <w:pPr>
              <w:ind w:right="-108"/>
              <w:jc w:val="center"/>
              <w:rPr>
                <w:rFonts w:ascii="Times New Roman" w:hAnsi="Times New Roman"/>
                <w:b/>
                <w:lang w:eastAsia="ja-JP"/>
              </w:rPr>
            </w:pPr>
            <w:r w:rsidRPr="00FC5CB7">
              <w:rPr>
                <w:rFonts w:ascii="Times New Roman" w:hAnsi="Times New Roman"/>
                <w:b/>
                <w:lang w:eastAsia="ja-JP"/>
              </w:rPr>
              <w:t>Grant Type</w:t>
            </w:r>
          </w:p>
        </w:tc>
        <w:tc>
          <w:tcPr>
            <w:tcW w:w="3538" w:type="dxa"/>
            <w:shd w:val="clear" w:color="auto" w:fill="auto"/>
          </w:tcPr>
          <w:p w:rsidR="0071658A" w:rsidRPr="00FC5CB7" w:rsidRDefault="0071658A" w:rsidP="00947754">
            <w:pPr>
              <w:rPr>
                <w:rFonts w:ascii="Times New Roman" w:hAnsi="Times New Roman"/>
                <w:b/>
                <w:lang w:eastAsia="ja-JP"/>
              </w:rPr>
            </w:pPr>
            <w:r w:rsidRPr="00FC5CB7">
              <w:rPr>
                <w:rFonts w:ascii="Times New Roman" w:hAnsi="Times New Roman"/>
                <w:b/>
                <w:lang w:eastAsia="ja-JP"/>
              </w:rPr>
              <w:t>2012 – 2013 Funds Awarded</w:t>
            </w:r>
          </w:p>
        </w:tc>
        <w:tc>
          <w:tcPr>
            <w:tcW w:w="3914" w:type="dxa"/>
            <w:shd w:val="clear" w:color="auto" w:fill="auto"/>
          </w:tcPr>
          <w:p w:rsidR="0071658A" w:rsidRPr="00FC5CB7" w:rsidRDefault="0071658A" w:rsidP="00947754">
            <w:pPr>
              <w:rPr>
                <w:rFonts w:ascii="Times New Roman" w:hAnsi="Times New Roman"/>
                <w:b/>
                <w:lang w:eastAsia="ja-JP"/>
              </w:rPr>
            </w:pPr>
            <w:r w:rsidRPr="00FC5CB7">
              <w:rPr>
                <w:rFonts w:ascii="Times New Roman" w:hAnsi="Times New Roman"/>
                <w:b/>
                <w:lang w:eastAsia="ja-JP"/>
              </w:rPr>
              <w:t>2013 – 2014 Funds Awarded</w:t>
            </w:r>
          </w:p>
        </w:tc>
        <w:tc>
          <w:tcPr>
            <w:tcW w:w="3330" w:type="dxa"/>
            <w:shd w:val="clear" w:color="auto" w:fill="auto"/>
          </w:tcPr>
          <w:p w:rsidR="0071658A" w:rsidRPr="00FC5CB7" w:rsidRDefault="0071658A" w:rsidP="00947754">
            <w:pPr>
              <w:rPr>
                <w:rFonts w:ascii="Times New Roman" w:hAnsi="Times New Roman"/>
                <w:b/>
                <w:lang w:eastAsia="ja-JP"/>
              </w:rPr>
            </w:pPr>
            <w:r w:rsidRPr="00FC5CB7">
              <w:rPr>
                <w:rFonts w:ascii="Times New Roman" w:hAnsi="Times New Roman"/>
                <w:b/>
                <w:lang w:eastAsia="ja-JP"/>
              </w:rPr>
              <w:t xml:space="preserve">2014 – 2015 </w:t>
            </w:r>
            <w:r>
              <w:rPr>
                <w:rFonts w:ascii="Times New Roman" w:hAnsi="Times New Roman"/>
                <w:b/>
                <w:lang w:eastAsia="ja-JP"/>
              </w:rPr>
              <w:t>Funds Awarded</w:t>
            </w:r>
          </w:p>
          <w:p w:rsidR="0071658A" w:rsidRPr="00FC5CB7" w:rsidRDefault="0071658A" w:rsidP="00947754">
            <w:pPr>
              <w:rPr>
                <w:rFonts w:ascii="Times New Roman" w:hAnsi="Times New Roman"/>
                <w:b/>
                <w:lang w:eastAsia="ja-JP"/>
              </w:rPr>
            </w:pPr>
          </w:p>
        </w:tc>
        <w:tc>
          <w:tcPr>
            <w:tcW w:w="3330" w:type="dxa"/>
          </w:tcPr>
          <w:p w:rsidR="0071658A" w:rsidRPr="00FC5CB7" w:rsidRDefault="0071658A" w:rsidP="003A245F">
            <w:pPr>
              <w:jc w:val="center"/>
              <w:rPr>
                <w:rFonts w:ascii="Times New Roman" w:hAnsi="Times New Roman"/>
                <w:b/>
                <w:lang w:eastAsia="ja-JP"/>
              </w:rPr>
            </w:pPr>
            <w:r>
              <w:rPr>
                <w:rFonts w:ascii="Times New Roman" w:hAnsi="Times New Roman"/>
                <w:b/>
                <w:lang w:eastAsia="ja-JP"/>
              </w:rPr>
              <w:t>2015 – 2016 Anticipated</w:t>
            </w:r>
          </w:p>
        </w:tc>
      </w:tr>
      <w:tr w:rsidR="0071658A" w:rsidRPr="00FC5CB7" w:rsidTr="0071658A">
        <w:tc>
          <w:tcPr>
            <w:tcW w:w="3708" w:type="dxa"/>
            <w:shd w:val="clear" w:color="auto" w:fill="auto"/>
          </w:tcPr>
          <w:p w:rsidR="0071658A" w:rsidRPr="00FC5CB7" w:rsidRDefault="0071658A" w:rsidP="00947754">
            <w:pPr>
              <w:tabs>
                <w:tab w:val="left" w:pos="720"/>
                <w:tab w:val="left" w:pos="2180"/>
                <w:tab w:val="left" w:pos="3220"/>
              </w:tabs>
              <w:ind w:right="-108"/>
              <w:rPr>
                <w:rFonts w:ascii="Times New Roman" w:hAnsi="Times New Roman"/>
                <w:lang w:eastAsia="ja-JP"/>
              </w:rPr>
            </w:pPr>
            <w:r w:rsidRPr="00FC5CB7">
              <w:rPr>
                <w:rFonts w:ascii="Times New Roman" w:hAnsi="Times New Roman"/>
                <w:lang w:eastAsia="ja-JP"/>
              </w:rPr>
              <w:t xml:space="preserve">Education Cost Sharing (ECS) </w:t>
            </w:r>
          </w:p>
        </w:tc>
        <w:tc>
          <w:tcPr>
            <w:tcW w:w="3538" w:type="dxa"/>
            <w:shd w:val="clear" w:color="auto" w:fill="auto"/>
          </w:tcPr>
          <w:p w:rsidR="0071658A" w:rsidRPr="00FC5CB7" w:rsidRDefault="0071658A" w:rsidP="00947754">
            <w:pPr>
              <w:tabs>
                <w:tab w:val="left" w:pos="720"/>
                <w:tab w:val="left" w:pos="2180"/>
                <w:tab w:val="left" w:pos="3220"/>
              </w:tabs>
              <w:jc w:val="center"/>
              <w:rPr>
                <w:rFonts w:ascii="Times New Roman" w:hAnsi="Times New Roman"/>
                <w:lang w:eastAsia="ja-JP"/>
              </w:rPr>
            </w:pPr>
            <w:r w:rsidRPr="00FC5CB7">
              <w:rPr>
                <w:rFonts w:ascii="Times New Roman" w:hAnsi="Times New Roman"/>
                <w:lang w:eastAsia="ja-JP"/>
              </w:rPr>
              <w:t>$ 3,931,321</w:t>
            </w:r>
          </w:p>
        </w:tc>
        <w:tc>
          <w:tcPr>
            <w:tcW w:w="3914" w:type="dxa"/>
            <w:shd w:val="clear" w:color="auto" w:fill="auto"/>
          </w:tcPr>
          <w:p w:rsidR="0071658A" w:rsidRPr="00FC5CB7" w:rsidRDefault="0071658A" w:rsidP="00947754">
            <w:pPr>
              <w:tabs>
                <w:tab w:val="left" w:pos="720"/>
                <w:tab w:val="left" w:pos="2180"/>
                <w:tab w:val="left" w:pos="3220"/>
              </w:tabs>
              <w:jc w:val="center"/>
              <w:rPr>
                <w:rFonts w:ascii="Times New Roman" w:hAnsi="Times New Roman"/>
                <w:lang w:eastAsia="ja-JP"/>
              </w:rPr>
            </w:pPr>
            <w:r w:rsidRPr="00FC5CB7">
              <w:rPr>
                <w:rFonts w:ascii="Times New Roman" w:hAnsi="Times New Roman"/>
                <w:lang w:eastAsia="ja-JP"/>
              </w:rPr>
              <w:t>$ 3,932,659</w:t>
            </w:r>
          </w:p>
        </w:tc>
        <w:tc>
          <w:tcPr>
            <w:tcW w:w="3330" w:type="dxa"/>
            <w:shd w:val="clear" w:color="auto" w:fill="auto"/>
          </w:tcPr>
          <w:p w:rsidR="0071658A" w:rsidRPr="00FC5CB7" w:rsidRDefault="0007258A" w:rsidP="0071658A">
            <w:pPr>
              <w:tabs>
                <w:tab w:val="left" w:pos="720"/>
                <w:tab w:val="left" w:pos="2180"/>
                <w:tab w:val="left" w:pos="3220"/>
              </w:tabs>
              <w:jc w:val="center"/>
              <w:rPr>
                <w:rFonts w:ascii="Times New Roman" w:hAnsi="Times New Roman"/>
                <w:lang w:eastAsia="ja-JP"/>
              </w:rPr>
            </w:pPr>
            <w:r>
              <w:rPr>
                <w:rFonts w:ascii="Times New Roman" w:hAnsi="Times New Roman"/>
                <w:lang w:eastAsia="ja-JP"/>
              </w:rPr>
              <w:t xml:space="preserve">$ </w:t>
            </w:r>
            <w:r w:rsidR="0071658A" w:rsidRPr="00FC5CB7">
              <w:rPr>
                <w:rFonts w:ascii="Times New Roman" w:hAnsi="Times New Roman"/>
                <w:lang w:eastAsia="ja-JP"/>
              </w:rPr>
              <w:t>3,</w:t>
            </w:r>
            <w:r w:rsidR="0071658A">
              <w:rPr>
                <w:rFonts w:ascii="Times New Roman" w:hAnsi="Times New Roman"/>
                <w:lang w:eastAsia="ja-JP"/>
              </w:rPr>
              <w:t>934,729</w:t>
            </w:r>
          </w:p>
        </w:tc>
        <w:tc>
          <w:tcPr>
            <w:tcW w:w="3330" w:type="dxa"/>
          </w:tcPr>
          <w:p w:rsidR="0071658A" w:rsidRPr="00FC5CB7" w:rsidRDefault="0007258A" w:rsidP="00947754">
            <w:pPr>
              <w:tabs>
                <w:tab w:val="left" w:pos="720"/>
                <w:tab w:val="left" w:pos="2180"/>
                <w:tab w:val="left" w:pos="3220"/>
              </w:tabs>
              <w:jc w:val="center"/>
              <w:rPr>
                <w:rFonts w:ascii="Times New Roman" w:hAnsi="Times New Roman"/>
                <w:lang w:eastAsia="ja-JP"/>
              </w:rPr>
            </w:pPr>
            <w:r>
              <w:rPr>
                <w:rFonts w:ascii="Times New Roman" w:hAnsi="Times New Roman"/>
                <w:lang w:eastAsia="ja-JP"/>
              </w:rPr>
              <w:t xml:space="preserve">$ </w:t>
            </w:r>
            <w:r w:rsidR="009C5B4E">
              <w:rPr>
                <w:rFonts w:ascii="Times New Roman" w:hAnsi="Times New Roman"/>
                <w:lang w:eastAsia="ja-JP"/>
              </w:rPr>
              <w:t xml:space="preserve"> </w:t>
            </w:r>
            <w:r>
              <w:rPr>
                <w:rFonts w:ascii="Times New Roman" w:hAnsi="Times New Roman"/>
                <w:lang w:eastAsia="ja-JP"/>
              </w:rPr>
              <w:t>3,932,903</w:t>
            </w:r>
          </w:p>
        </w:tc>
      </w:tr>
      <w:tr w:rsidR="0071658A" w:rsidRPr="00FC5CB7" w:rsidTr="0071658A">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Transportation (K-8)</w:t>
            </w:r>
          </w:p>
        </w:tc>
        <w:tc>
          <w:tcPr>
            <w:tcW w:w="3538"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$ 69,793</w:t>
            </w:r>
          </w:p>
        </w:tc>
        <w:tc>
          <w:tcPr>
            <w:tcW w:w="3914"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$ 63,641</w:t>
            </w:r>
          </w:p>
        </w:tc>
        <w:tc>
          <w:tcPr>
            <w:tcW w:w="3330" w:type="dxa"/>
            <w:shd w:val="clear" w:color="auto" w:fill="auto"/>
          </w:tcPr>
          <w:p w:rsidR="0071658A" w:rsidRPr="00FC5CB7" w:rsidRDefault="0071658A" w:rsidP="0071658A">
            <w:pPr>
              <w:jc w:val="center"/>
              <w:rPr>
                <w:rFonts w:ascii="Times New Roman" w:hAnsi="Times New Roman"/>
                <w:lang w:eastAsia="ja-JP"/>
              </w:rPr>
            </w:pPr>
            <w:r w:rsidRPr="00FC5CB7">
              <w:rPr>
                <w:rFonts w:ascii="Times New Roman" w:hAnsi="Times New Roman"/>
                <w:lang w:eastAsia="ja-JP"/>
              </w:rPr>
              <w:t xml:space="preserve">$ </w:t>
            </w:r>
            <w:r>
              <w:rPr>
                <w:rFonts w:ascii="Times New Roman" w:hAnsi="Times New Roman"/>
                <w:lang w:eastAsia="ja-JP"/>
              </w:rPr>
              <w:t>40,943</w:t>
            </w:r>
          </w:p>
        </w:tc>
        <w:tc>
          <w:tcPr>
            <w:tcW w:w="3330" w:type="dxa"/>
          </w:tcPr>
          <w:p w:rsidR="0071658A" w:rsidRPr="00FC5CB7" w:rsidRDefault="0007258A" w:rsidP="0007258A">
            <w:pPr>
              <w:jc w:val="center"/>
              <w:rPr>
                <w:rFonts w:ascii="Times New Roman" w:hAnsi="Times New Roman"/>
                <w:lang w:eastAsia="ja-JP"/>
              </w:rPr>
            </w:pPr>
            <w:r>
              <w:rPr>
                <w:rFonts w:ascii="Times New Roman" w:hAnsi="Times New Roman"/>
                <w:lang w:eastAsia="ja-JP"/>
              </w:rPr>
              <w:t xml:space="preserve">$ </w:t>
            </w:r>
            <w:r w:rsidR="009C5B4E">
              <w:rPr>
                <w:rFonts w:ascii="Times New Roman" w:hAnsi="Times New Roman"/>
                <w:lang w:eastAsia="ja-JP"/>
              </w:rPr>
              <w:t xml:space="preserve"> </w:t>
            </w:r>
            <w:r w:rsidR="005E7FFA">
              <w:rPr>
                <w:rFonts w:ascii="Times New Roman" w:hAnsi="Times New Roman"/>
                <w:lang w:eastAsia="ja-JP"/>
              </w:rPr>
              <w:t>36,875</w:t>
            </w:r>
          </w:p>
        </w:tc>
      </w:tr>
      <w:tr w:rsidR="0071658A" w:rsidRPr="00FC5CB7" w:rsidTr="0071658A">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Excess Cost – Special Ed</w:t>
            </w:r>
          </w:p>
        </w:tc>
        <w:tc>
          <w:tcPr>
            <w:tcW w:w="3538"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$ 83,184</w:t>
            </w:r>
          </w:p>
        </w:tc>
        <w:tc>
          <w:tcPr>
            <w:tcW w:w="3914" w:type="dxa"/>
            <w:shd w:val="clear" w:color="auto" w:fill="auto"/>
          </w:tcPr>
          <w:p w:rsidR="0071658A" w:rsidRPr="00FC5CB7" w:rsidRDefault="0071658A" w:rsidP="0071658A">
            <w:pPr>
              <w:jc w:val="center"/>
              <w:rPr>
                <w:rFonts w:ascii="Times New Roman" w:hAnsi="Times New Roman"/>
                <w:lang w:eastAsia="ja-JP"/>
              </w:rPr>
            </w:pPr>
            <w:r w:rsidRPr="00FC5CB7">
              <w:rPr>
                <w:rFonts w:ascii="Times New Roman" w:hAnsi="Times New Roman"/>
                <w:lang w:eastAsia="ja-JP"/>
              </w:rPr>
              <w:t xml:space="preserve">$ 79,793 </w:t>
            </w:r>
          </w:p>
        </w:tc>
        <w:tc>
          <w:tcPr>
            <w:tcW w:w="3330" w:type="dxa"/>
            <w:shd w:val="clear" w:color="auto" w:fill="auto"/>
          </w:tcPr>
          <w:p w:rsidR="0071658A" w:rsidRPr="00FC5CB7" w:rsidRDefault="0071658A" w:rsidP="0071658A">
            <w:pPr>
              <w:jc w:val="center"/>
              <w:rPr>
                <w:rFonts w:ascii="Times New Roman" w:hAnsi="Times New Roman"/>
                <w:lang w:eastAsia="ja-JP"/>
              </w:rPr>
            </w:pPr>
            <w:r w:rsidRPr="00FC5CB7">
              <w:rPr>
                <w:rFonts w:ascii="Times New Roman" w:hAnsi="Times New Roman"/>
                <w:lang w:eastAsia="ja-JP"/>
              </w:rPr>
              <w:t xml:space="preserve">$ </w:t>
            </w:r>
            <w:r>
              <w:rPr>
                <w:rFonts w:ascii="Times New Roman" w:hAnsi="Times New Roman"/>
                <w:lang w:eastAsia="ja-JP"/>
              </w:rPr>
              <w:t>88,514</w:t>
            </w:r>
            <w:r w:rsidRPr="00FC5CB7">
              <w:rPr>
                <w:rFonts w:ascii="Times New Roman" w:hAnsi="Times New Roman"/>
                <w:lang w:eastAsia="ja-JP"/>
              </w:rPr>
              <w:t xml:space="preserve"> </w:t>
            </w:r>
          </w:p>
        </w:tc>
        <w:tc>
          <w:tcPr>
            <w:tcW w:w="3330" w:type="dxa"/>
          </w:tcPr>
          <w:p w:rsidR="009C5B4E" w:rsidRDefault="005E7FFA" w:rsidP="00947754">
            <w:pPr>
              <w:jc w:val="center"/>
              <w:rPr>
                <w:rFonts w:ascii="Times New Roman" w:hAnsi="Times New Roman"/>
                <w:lang w:eastAsia="ja-JP"/>
              </w:rPr>
            </w:pPr>
            <w:r>
              <w:rPr>
                <w:rFonts w:ascii="Times New Roman" w:hAnsi="Times New Roman"/>
                <w:lang w:eastAsia="ja-JP"/>
              </w:rPr>
              <w:t xml:space="preserve">$ 83,830 </w:t>
            </w:r>
          </w:p>
          <w:p w:rsidR="0071658A" w:rsidRPr="00FC5CB7" w:rsidRDefault="005E7FFA" w:rsidP="00947754">
            <w:pPr>
              <w:jc w:val="center"/>
              <w:rPr>
                <w:rFonts w:ascii="Times New Roman" w:hAnsi="Times New Roman"/>
                <w:lang w:eastAsia="ja-JP"/>
              </w:rPr>
            </w:pPr>
            <w:r>
              <w:rPr>
                <w:rFonts w:ascii="Times New Roman" w:hAnsi="Times New Roman"/>
                <w:lang w:eastAsia="ja-JP"/>
              </w:rPr>
              <w:t xml:space="preserve">(Based </w:t>
            </w:r>
            <w:r w:rsidR="009C5B4E">
              <w:rPr>
                <w:rFonts w:ascii="Times New Roman" w:hAnsi="Times New Roman"/>
                <w:lang w:eastAsia="ja-JP"/>
              </w:rPr>
              <w:t xml:space="preserve">on </w:t>
            </w:r>
            <w:r>
              <w:rPr>
                <w:rFonts w:ascii="Times New Roman" w:hAnsi="Times New Roman"/>
                <w:lang w:eastAsia="ja-JP"/>
              </w:rPr>
              <w:t>SPED Needs)</w:t>
            </w:r>
          </w:p>
        </w:tc>
      </w:tr>
      <w:tr w:rsidR="0071658A" w:rsidRPr="00FC5CB7" w:rsidTr="0071658A">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Title I – Improving Basic Program</w:t>
            </w:r>
          </w:p>
        </w:tc>
        <w:tc>
          <w:tcPr>
            <w:tcW w:w="3538"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$ 56,042</w:t>
            </w:r>
          </w:p>
        </w:tc>
        <w:tc>
          <w:tcPr>
            <w:tcW w:w="3914"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$ 47,181</w:t>
            </w:r>
          </w:p>
        </w:tc>
        <w:tc>
          <w:tcPr>
            <w:tcW w:w="3330"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$ 42,</w:t>
            </w:r>
            <w:r>
              <w:rPr>
                <w:rFonts w:ascii="Times New Roman" w:hAnsi="Times New Roman"/>
                <w:lang w:eastAsia="ja-JP"/>
              </w:rPr>
              <w:t>913</w:t>
            </w:r>
          </w:p>
        </w:tc>
        <w:tc>
          <w:tcPr>
            <w:tcW w:w="3330" w:type="dxa"/>
          </w:tcPr>
          <w:p w:rsidR="0071658A" w:rsidRPr="00FC5CB7" w:rsidRDefault="009C5B4E" w:rsidP="009C5B4E">
            <w:pPr>
              <w:jc w:val="center"/>
              <w:rPr>
                <w:rFonts w:ascii="Times New Roman" w:hAnsi="Times New Roman"/>
                <w:lang w:eastAsia="ja-JP"/>
              </w:rPr>
            </w:pPr>
            <w:r>
              <w:rPr>
                <w:rFonts w:ascii="Times New Roman" w:hAnsi="Times New Roman"/>
                <w:lang w:eastAsia="ja-JP"/>
              </w:rPr>
              <w:t>$  36,350</w:t>
            </w:r>
          </w:p>
        </w:tc>
      </w:tr>
      <w:tr w:rsidR="0071658A" w:rsidRPr="00FC5CB7" w:rsidTr="0071658A">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Title II – Part A Teachers</w:t>
            </w:r>
          </w:p>
        </w:tc>
        <w:tc>
          <w:tcPr>
            <w:tcW w:w="3538"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$ 15,076</w:t>
            </w:r>
          </w:p>
        </w:tc>
        <w:tc>
          <w:tcPr>
            <w:tcW w:w="3914"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$14,454</w:t>
            </w:r>
          </w:p>
        </w:tc>
        <w:tc>
          <w:tcPr>
            <w:tcW w:w="3330"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xml:space="preserve">$ </w:t>
            </w:r>
            <w:r>
              <w:rPr>
                <w:rFonts w:ascii="Times New Roman" w:hAnsi="Times New Roman"/>
                <w:lang w:eastAsia="ja-JP"/>
              </w:rPr>
              <w:t>14,393</w:t>
            </w:r>
          </w:p>
        </w:tc>
        <w:tc>
          <w:tcPr>
            <w:tcW w:w="3330" w:type="dxa"/>
          </w:tcPr>
          <w:p w:rsidR="0071658A" w:rsidRPr="00FC5CB7" w:rsidRDefault="009C5B4E" w:rsidP="009C5B4E">
            <w:pPr>
              <w:jc w:val="center"/>
              <w:rPr>
                <w:rFonts w:ascii="Times New Roman" w:hAnsi="Times New Roman"/>
                <w:lang w:eastAsia="ja-JP"/>
              </w:rPr>
            </w:pPr>
            <w:r>
              <w:rPr>
                <w:rFonts w:ascii="Times New Roman" w:hAnsi="Times New Roman"/>
                <w:lang w:eastAsia="ja-JP"/>
              </w:rPr>
              <w:t>$  14,052</w:t>
            </w:r>
          </w:p>
        </w:tc>
      </w:tr>
      <w:tr w:rsidR="0071658A" w:rsidRPr="00FC5CB7" w:rsidTr="0071658A">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Title III – ELL (EASTCONN)</w:t>
            </w:r>
          </w:p>
        </w:tc>
        <w:tc>
          <w:tcPr>
            <w:tcW w:w="3538"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$ 1,189</w:t>
            </w:r>
          </w:p>
        </w:tc>
        <w:tc>
          <w:tcPr>
            <w:tcW w:w="3914"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$ 1,000</w:t>
            </w:r>
          </w:p>
        </w:tc>
        <w:tc>
          <w:tcPr>
            <w:tcW w:w="3330" w:type="dxa"/>
            <w:shd w:val="clear" w:color="auto" w:fill="auto"/>
          </w:tcPr>
          <w:p w:rsidR="0071658A" w:rsidRPr="00FC5CB7" w:rsidRDefault="0071658A" w:rsidP="0071658A">
            <w:pPr>
              <w:jc w:val="center"/>
              <w:rPr>
                <w:rFonts w:ascii="Times New Roman" w:hAnsi="Times New Roman"/>
                <w:lang w:eastAsia="ja-JP"/>
              </w:rPr>
            </w:pPr>
            <w:r w:rsidRPr="00FC5CB7">
              <w:rPr>
                <w:rFonts w:ascii="Times New Roman" w:hAnsi="Times New Roman"/>
                <w:lang w:eastAsia="ja-JP"/>
              </w:rPr>
              <w:t xml:space="preserve">$     </w:t>
            </w:r>
            <w:r>
              <w:rPr>
                <w:rFonts w:ascii="Times New Roman" w:hAnsi="Times New Roman"/>
                <w:lang w:eastAsia="ja-JP"/>
              </w:rPr>
              <w:t>773</w:t>
            </w:r>
          </w:p>
        </w:tc>
        <w:tc>
          <w:tcPr>
            <w:tcW w:w="3330" w:type="dxa"/>
          </w:tcPr>
          <w:p w:rsidR="0071658A" w:rsidRPr="00FC5CB7" w:rsidRDefault="009C5B4E" w:rsidP="009C5B4E">
            <w:pPr>
              <w:jc w:val="center"/>
              <w:rPr>
                <w:rFonts w:ascii="Times New Roman" w:hAnsi="Times New Roman"/>
                <w:lang w:eastAsia="ja-JP"/>
              </w:rPr>
            </w:pPr>
            <w:r>
              <w:rPr>
                <w:rFonts w:ascii="Times New Roman" w:hAnsi="Times New Roman"/>
                <w:lang w:eastAsia="ja-JP"/>
              </w:rPr>
              <w:t>$      565</w:t>
            </w:r>
          </w:p>
        </w:tc>
      </w:tr>
      <w:tr w:rsidR="0071658A" w:rsidRPr="00FC5CB7" w:rsidTr="0071658A">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REAP – Rural Ed Assistance</w:t>
            </w:r>
          </w:p>
        </w:tc>
        <w:tc>
          <w:tcPr>
            <w:tcW w:w="3538"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$ 31,780</w:t>
            </w:r>
          </w:p>
        </w:tc>
        <w:tc>
          <w:tcPr>
            <w:tcW w:w="3914"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$ 40,666</w:t>
            </w:r>
          </w:p>
        </w:tc>
        <w:tc>
          <w:tcPr>
            <w:tcW w:w="3330" w:type="dxa"/>
            <w:shd w:val="clear" w:color="auto" w:fill="auto"/>
          </w:tcPr>
          <w:p w:rsidR="0071658A" w:rsidRPr="00FC5CB7" w:rsidRDefault="0071658A" w:rsidP="0007258A">
            <w:pPr>
              <w:jc w:val="center"/>
              <w:rPr>
                <w:rFonts w:ascii="Times New Roman" w:hAnsi="Times New Roman"/>
                <w:lang w:eastAsia="ja-JP"/>
              </w:rPr>
            </w:pPr>
            <w:r w:rsidRPr="00FC5CB7">
              <w:rPr>
                <w:rFonts w:ascii="Times New Roman" w:hAnsi="Times New Roman"/>
                <w:lang w:eastAsia="ja-JP"/>
              </w:rPr>
              <w:t xml:space="preserve">$ </w:t>
            </w:r>
            <w:r w:rsidR="0007258A">
              <w:rPr>
                <w:rFonts w:ascii="Times New Roman" w:hAnsi="Times New Roman"/>
                <w:lang w:eastAsia="ja-JP"/>
              </w:rPr>
              <w:t>26,543</w:t>
            </w:r>
          </w:p>
        </w:tc>
        <w:tc>
          <w:tcPr>
            <w:tcW w:w="3330" w:type="dxa"/>
          </w:tcPr>
          <w:p w:rsidR="0071658A" w:rsidRPr="00FC5CB7" w:rsidRDefault="009C5B4E" w:rsidP="00947754">
            <w:pPr>
              <w:jc w:val="center"/>
              <w:rPr>
                <w:rFonts w:ascii="Times New Roman" w:hAnsi="Times New Roman"/>
                <w:lang w:eastAsia="ja-JP"/>
              </w:rPr>
            </w:pPr>
            <w:r>
              <w:rPr>
                <w:rFonts w:ascii="Times New Roman" w:hAnsi="Times New Roman"/>
                <w:lang w:eastAsia="ja-JP"/>
              </w:rPr>
              <w:t>$  23,925</w:t>
            </w:r>
          </w:p>
        </w:tc>
      </w:tr>
      <w:tr w:rsidR="0071658A" w:rsidRPr="00FC5CB7" w:rsidTr="009C5B4E">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 xml:space="preserve">IDEA Part B Sec.611 – </w:t>
            </w:r>
          </w:p>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Special Education Entitlement</w:t>
            </w:r>
          </w:p>
        </w:tc>
        <w:tc>
          <w:tcPr>
            <w:tcW w:w="3538" w:type="dxa"/>
            <w:shd w:val="clear" w:color="auto" w:fill="auto"/>
            <w:vAlign w:val="center"/>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$ 110,262</w:t>
            </w:r>
          </w:p>
        </w:tc>
        <w:tc>
          <w:tcPr>
            <w:tcW w:w="3914" w:type="dxa"/>
            <w:shd w:val="clear" w:color="auto" w:fill="auto"/>
            <w:vAlign w:val="center"/>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$ 102,456</w:t>
            </w:r>
          </w:p>
        </w:tc>
        <w:tc>
          <w:tcPr>
            <w:tcW w:w="3330" w:type="dxa"/>
            <w:shd w:val="clear" w:color="auto" w:fill="auto"/>
            <w:vAlign w:val="center"/>
          </w:tcPr>
          <w:p w:rsidR="0071658A" w:rsidRPr="00FC5CB7" w:rsidRDefault="0071658A" w:rsidP="0071658A">
            <w:pPr>
              <w:jc w:val="center"/>
              <w:rPr>
                <w:rFonts w:ascii="Times New Roman" w:hAnsi="Times New Roman"/>
                <w:lang w:eastAsia="ja-JP"/>
              </w:rPr>
            </w:pPr>
            <w:r w:rsidRPr="00FC5CB7">
              <w:rPr>
                <w:rFonts w:ascii="Times New Roman" w:hAnsi="Times New Roman"/>
                <w:lang w:eastAsia="ja-JP"/>
              </w:rPr>
              <w:t xml:space="preserve">$ </w:t>
            </w:r>
            <w:r>
              <w:rPr>
                <w:rFonts w:ascii="Times New Roman" w:hAnsi="Times New Roman"/>
                <w:lang w:eastAsia="ja-JP"/>
              </w:rPr>
              <w:t>105,619</w:t>
            </w:r>
          </w:p>
        </w:tc>
        <w:tc>
          <w:tcPr>
            <w:tcW w:w="3330" w:type="dxa"/>
            <w:vAlign w:val="center"/>
          </w:tcPr>
          <w:p w:rsidR="0071658A" w:rsidRPr="00FC5CB7" w:rsidRDefault="009C5B4E" w:rsidP="009C5B4E">
            <w:pPr>
              <w:jc w:val="center"/>
              <w:rPr>
                <w:rFonts w:ascii="Times New Roman" w:hAnsi="Times New Roman"/>
                <w:lang w:eastAsia="ja-JP"/>
              </w:rPr>
            </w:pPr>
            <w:r>
              <w:rPr>
                <w:rFonts w:ascii="Times New Roman" w:hAnsi="Times New Roman"/>
                <w:lang w:eastAsia="ja-JP"/>
              </w:rPr>
              <w:t>$ 103,298</w:t>
            </w:r>
          </w:p>
        </w:tc>
      </w:tr>
      <w:tr w:rsidR="0071658A" w:rsidRPr="00FC5CB7" w:rsidTr="009C5B4E">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 xml:space="preserve">IDEA Part B Sec.619 – </w:t>
            </w:r>
          </w:p>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Preschool Special Education</w:t>
            </w:r>
          </w:p>
        </w:tc>
        <w:tc>
          <w:tcPr>
            <w:tcW w:w="3538" w:type="dxa"/>
            <w:shd w:val="clear" w:color="auto" w:fill="auto"/>
            <w:vAlign w:val="center"/>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$ 7,131</w:t>
            </w:r>
          </w:p>
        </w:tc>
        <w:tc>
          <w:tcPr>
            <w:tcW w:w="3914" w:type="dxa"/>
            <w:shd w:val="clear" w:color="auto" w:fill="auto"/>
            <w:vAlign w:val="center"/>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$ 6,952</w:t>
            </w:r>
          </w:p>
        </w:tc>
        <w:tc>
          <w:tcPr>
            <w:tcW w:w="3330" w:type="dxa"/>
            <w:shd w:val="clear" w:color="auto" w:fill="auto"/>
            <w:vAlign w:val="center"/>
          </w:tcPr>
          <w:p w:rsidR="0071658A" w:rsidRPr="00FC5CB7" w:rsidRDefault="0071658A" w:rsidP="0071658A">
            <w:pPr>
              <w:jc w:val="center"/>
              <w:rPr>
                <w:rFonts w:ascii="Times New Roman" w:hAnsi="Times New Roman"/>
                <w:lang w:eastAsia="ja-JP"/>
              </w:rPr>
            </w:pPr>
            <w:r w:rsidRPr="00FC5CB7">
              <w:rPr>
                <w:rFonts w:ascii="Times New Roman" w:hAnsi="Times New Roman"/>
                <w:lang w:eastAsia="ja-JP"/>
              </w:rPr>
              <w:t>$ 6,</w:t>
            </w:r>
            <w:r>
              <w:rPr>
                <w:rFonts w:ascii="Times New Roman" w:hAnsi="Times New Roman"/>
                <w:lang w:eastAsia="ja-JP"/>
              </w:rPr>
              <w:t>953</w:t>
            </w:r>
          </w:p>
        </w:tc>
        <w:tc>
          <w:tcPr>
            <w:tcW w:w="3330" w:type="dxa"/>
            <w:vAlign w:val="center"/>
          </w:tcPr>
          <w:p w:rsidR="0071658A" w:rsidRPr="00FC5CB7" w:rsidRDefault="009C5B4E" w:rsidP="009C5B4E">
            <w:pPr>
              <w:jc w:val="center"/>
              <w:rPr>
                <w:rFonts w:ascii="Times New Roman" w:hAnsi="Times New Roman"/>
                <w:lang w:eastAsia="ja-JP"/>
              </w:rPr>
            </w:pPr>
            <w:r>
              <w:rPr>
                <w:rFonts w:ascii="Times New Roman" w:hAnsi="Times New Roman"/>
                <w:lang w:eastAsia="ja-JP"/>
              </w:rPr>
              <w:t xml:space="preserve"> $   6,864</w:t>
            </w:r>
          </w:p>
        </w:tc>
      </w:tr>
      <w:tr w:rsidR="0071658A" w:rsidRPr="00FC5CB7" w:rsidTr="0071658A">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KARE – Primary Mental Health</w:t>
            </w:r>
          </w:p>
        </w:tc>
        <w:tc>
          <w:tcPr>
            <w:tcW w:w="3538"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$ 16,788</w:t>
            </w:r>
          </w:p>
        </w:tc>
        <w:tc>
          <w:tcPr>
            <w:tcW w:w="3914"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$ 16,047</w:t>
            </w:r>
          </w:p>
        </w:tc>
        <w:tc>
          <w:tcPr>
            <w:tcW w:w="3330" w:type="dxa"/>
            <w:shd w:val="clear" w:color="auto" w:fill="auto"/>
          </w:tcPr>
          <w:p w:rsidR="0071658A" w:rsidRPr="00FC5CB7" w:rsidRDefault="0071658A" w:rsidP="0071658A">
            <w:pPr>
              <w:jc w:val="center"/>
              <w:rPr>
                <w:rFonts w:ascii="Times New Roman" w:hAnsi="Times New Roman"/>
                <w:lang w:eastAsia="ja-JP"/>
              </w:rPr>
            </w:pPr>
            <w:r w:rsidRPr="00FC5CB7">
              <w:rPr>
                <w:rFonts w:ascii="Times New Roman" w:hAnsi="Times New Roman"/>
                <w:lang w:eastAsia="ja-JP"/>
              </w:rPr>
              <w:t xml:space="preserve">$ </w:t>
            </w:r>
            <w:r>
              <w:rPr>
                <w:rFonts w:ascii="Times New Roman" w:hAnsi="Times New Roman"/>
                <w:lang w:eastAsia="ja-JP"/>
              </w:rPr>
              <w:t>19,502</w:t>
            </w:r>
          </w:p>
        </w:tc>
        <w:tc>
          <w:tcPr>
            <w:tcW w:w="3330" w:type="dxa"/>
          </w:tcPr>
          <w:p w:rsidR="0071658A" w:rsidRPr="00FC5CB7" w:rsidRDefault="009C5B4E" w:rsidP="00947754">
            <w:pPr>
              <w:jc w:val="center"/>
              <w:rPr>
                <w:rFonts w:ascii="Times New Roman" w:hAnsi="Times New Roman"/>
                <w:lang w:eastAsia="ja-JP"/>
              </w:rPr>
            </w:pPr>
            <w:r>
              <w:rPr>
                <w:rFonts w:ascii="Times New Roman" w:hAnsi="Times New Roman"/>
                <w:lang w:eastAsia="ja-JP"/>
              </w:rPr>
              <w:t>$   20,859</w:t>
            </w:r>
          </w:p>
        </w:tc>
      </w:tr>
      <w:tr w:rsidR="0071658A" w:rsidRPr="00FC5CB7" w:rsidTr="0071658A">
        <w:tc>
          <w:tcPr>
            <w:tcW w:w="3708" w:type="dxa"/>
            <w:shd w:val="clear" w:color="auto" w:fill="auto"/>
          </w:tcPr>
          <w:p w:rsidR="0071658A" w:rsidRPr="00FC5CB7" w:rsidRDefault="0071658A" w:rsidP="00947754">
            <w:pPr>
              <w:ind w:right="-108"/>
              <w:rPr>
                <w:rFonts w:ascii="Times New Roman" w:hAnsi="Times New Roman"/>
                <w:lang w:eastAsia="ja-JP"/>
              </w:rPr>
            </w:pPr>
            <w:r w:rsidRPr="00FC5CB7">
              <w:rPr>
                <w:rFonts w:ascii="Times New Roman" w:hAnsi="Times New Roman"/>
                <w:lang w:eastAsia="ja-JP"/>
              </w:rPr>
              <w:t xml:space="preserve">School Readiness </w:t>
            </w:r>
          </w:p>
        </w:tc>
        <w:tc>
          <w:tcPr>
            <w:tcW w:w="3538"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$ 107,000</w:t>
            </w:r>
          </w:p>
        </w:tc>
        <w:tc>
          <w:tcPr>
            <w:tcW w:w="3914" w:type="dxa"/>
            <w:shd w:val="clear" w:color="auto" w:fill="auto"/>
          </w:tcPr>
          <w:p w:rsidR="0071658A" w:rsidRPr="00FC5CB7" w:rsidRDefault="0071658A" w:rsidP="00947754">
            <w:pPr>
              <w:jc w:val="center"/>
              <w:rPr>
                <w:rFonts w:ascii="Times New Roman" w:hAnsi="Times New Roman"/>
                <w:lang w:eastAsia="ja-JP"/>
              </w:rPr>
            </w:pPr>
            <w:r w:rsidRPr="00FC5CB7">
              <w:rPr>
                <w:rFonts w:ascii="Times New Roman" w:hAnsi="Times New Roman"/>
                <w:lang w:eastAsia="ja-JP"/>
              </w:rPr>
              <w:t>$ 107,000</w:t>
            </w:r>
          </w:p>
        </w:tc>
        <w:tc>
          <w:tcPr>
            <w:tcW w:w="3330" w:type="dxa"/>
            <w:shd w:val="clear" w:color="auto" w:fill="auto"/>
          </w:tcPr>
          <w:p w:rsidR="0071658A" w:rsidRPr="00FC5CB7" w:rsidRDefault="0071658A" w:rsidP="0071658A">
            <w:pPr>
              <w:jc w:val="center"/>
              <w:rPr>
                <w:rFonts w:ascii="Times New Roman" w:hAnsi="Times New Roman"/>
                <w:lang w:eastAsia="ja-JP"/>
              </w:rPr>
            </w:pPr>
            <w:r w:rsidRPr="00FC5CB7">
              <w:rPr>
                <w:rFonts w:ascii="Times New Roman" w:hAnsi="Times New Roman"/>
                <w:lang w:eastAsia="ja-JP"/>
              </w:rPr>
              <w:t xml:space="preserve">$ </w:t>
            </w:r>
            <w:r>
              <w:rPr>
                <w:rFonts w:ascii="Times New Roman" w:hAnsi="Times New Roman"/>
                <w:lang w:eastAsia="ja-JP"/>
              </w:rPr>
              <w:t>113,400</w:t>
            </w:r>
          </w:p>
        </w:tc>
        <w:tc>
          <w:tcPr>
            <w:tcW w:w="3330" w:type="dxa"/>
          </w:tcPr>
          <w:p w:rsidR="0071658A" w:rsidRPr="00FC5CB7" w:rsidRDefault="009C5B4E" w:rsidP="00947754">
            <w:pPr>
              <w:jc w:val="center"/>
              <w:rPr>
                <w:rFonts w:ascii="Times New Roman" w:hAnsi="Times New Roman"/>
                <w:lang w:eastAsia="ja-JP"/>
              </w:rPr>
            </w:pPr>
            <w:r>
              <w:rPr>
                <w:rFonts w:ascii="Times New Roman" w:hAnsi="Times New Roman"/>
                <w:lang w:eastAsia="ja-JP"/>
              </w:rPr>
              <w:t>$ 110,200</w:t>
            </w:r>
          </w:p>
        </w:tc>
      </w:tr>
      <w:tr w:rsidR="0071658A" w:rsidRPr="00FC5CB7" w:rsidTr="0071658A">
        <w:tc>
          <w:tcPr>
            <w:tcW w:w="3708" w:type="dxa"/>
            <w:shd w:val="clear" w:color="auto" w:fill="auto"/>
          </w:tcPr>
          <w:p w:rsidR="0071658A" w:rsidRPr="00FC5CB7" w:rsidRDefault="0007258A" w:rsidP="00947754">
            <w:pPr>
              <w:ind w:right="-108"/>
              <w:rPr>
                <w:rFonts w:ascii="Times New Roman" w:hAnsi="Times New Roman"/>
                <w:lang w:eastAsia="ja-JP"/>
              </w:rPr>
            </w:pPr>
            <w:r>
              <w:rPr>
                <w:rFonts w:ascii="Times New Roman" w:hAnsi="Times New Roman"/>
                <w:lang w:eastAsia="ja-JP"/>
              </w:rPr>
              <w:t>Competitive School Readiness</w:t>
            </w:r>
          </w:p>
        </w:tc>
        <w:tc>
          <w:tcPr>
            <w:tcW w:w="3538" w:type="dxa"/>
            <w:shd w:val="clear" w:color="auto" w:fill="auto"/>
          </w:tcPr>
          <w:p w:rsidR="0071658A" w:rsidRPr="00FC5CB7" w:rsidRDefault="0007258A" w:rsidP="00947754">
            <w:pPr>
              <w:jc w:val="center"/>
              <w:rPr>
                <w:rFonts w:ascii="Times New Roman" w:hAnsi="Times New Roman"/>
                <w:lang w:eastAsia="ja-JP"/>
              </w:rPr>
            </w:pPr>
            <w:r>
              <w:rPr>
                <w:rFonts w:ascii="Times New Roman" w:hAnsi="Times New Roman"/>
                <w:lang w:eastAsia="ja-JP"/>
              </w:rPr>
              <w:t>N/A</w:t>
            </w:r>
          </w:p>
        </w:tc>
        <w:tc>
          <w:tcPr>
            <w:tcW w:w="3914" w:type="dxa"/>
            <w:shd w:val="clear" w:color="auto" w:fill="auto"/>
          </w:tcPr>
          <w:p w:rsidR="0071658A" w:rsidRPr="00FC5CB7" w:rsidRDefault="0007258A" w:rsidP="00947754">
            <w:pPr>
              <w:jc w:val="center"/>
              <w:rPr>
                <w:rFonts w:ascii="Times New Roman" w:hAnsi="Times New Roman"/>
                <w:lang w:eastAsia="ja-JP"/>
              </w:rPr>
            </w:pPr>
            <w:r>
              <w:rPr>
                <w:rFonts w:ascii="Times New Roman" w:hAnsi="Times New Roman"/>
                <w:lang w:eastAsia="ja-JP"/>
              </w:rPr>
              <w:t>N/A</w:t>
            </w:r>
          </w:p>
        </w:tc>
        <w:tc>
          <w:tcPr>
            <w:tcW w:w="3330" w:type="dxa"/>
            <w:shd w:val="clear" w:color="auto" w:fill="auto"/>
          </w:tcPr>
          <w:p w:rsidR="0071658A" w:rsidRPr="00FC5CB7" w:rsidRDefault="0007258A" w:rsidP="0071658A">
            <w:pPr>
              <w:jc w:val="center"/>
              <w:rPr>
                <w:rFonts w:ascii="Times New Roman" w:hAnsi="Times New Roman"/>
                <w:lang w:eastAsia="ja-JP"/>
              </w:rPr>
            </w:pPr>
            <w:r>
              <w:rPr>
                <w:rFonts w:ascii="Times New Roman" w:hAnsi="Times New Roman"/>
                <w:lang w:eastAsia="ja-JP"/>
              </w:rPr>
              <w:t>$ 3,790</w:t>
            </w:r>
          </w:p>
        </w:tc>
        <w:tc>
          <w:tcPr>
            <w:tcW w:w="3330" w:type="dxa"/>
          </w:tcPr>
          <w:p w:rsidR="0071658A" w:rsidRPr="00FC5CB7" w:rsidRDefault="009C5B4E" w:rsidP="00947754">
            <w:pPr>
              <w:jc w:val="center"/>
              <w:rPr>
                <w:rFonts w:ascii="Times New Roman" w:hAnsi="Times New Roman"/>
                <w:lang w:eastAsia="ja-JP"/>
              </w:rPr>
            </w:pPr>
            <w:r>
              <w:rPr>
                <w:rFonts w:ascii="Times New Roman" w:hAnsi="Times New Roman"/>
                <w:lang w:eastAsia="ja-JP"/>
              </w:rPr>
              <w:t>$ 0</w:t>
            </w:r>
          </w:p>
        </w:tc>
      </w:tr>
    </w:tbl>
    <w:p w:rsidR="00E62307" w:rsidRDefault="00E62307" w:rsidP="00061619">
      <w:pPr>
        <w:rPr>
          <w:rFonts w:ascii="Times New Roman" w:hAnsi="Times New Roman"/>
          <w:b/>
          <w:lang w:eastAsia="ja-JP"/>
        </w:rPr>
      </w:pPr>
    </w:p>
    <w:p w:rsidR="00711C02" w:rsidRDefault="00711C02" w:rsidP="00E62307">
      <w:pPr>
        <w:jc w:val="center"/>
        <w:rPr>
          <w:rFonts w:ascii="Times New Roman" w:hAnsi="Times New Roman"/>
          <w:b/>
          <w:sz w:val="28"/>
          <w:szCs w:val="28"/>
          <w:lang w:eastAsia="ja-JP"/>
        </w:rPr>
      </w:pPr>
    </w:p>
    <w:p w:rsidR="0007258A" w:rsidRDefault="0007258A" w:rsidP="00E62307">
      <w:pPr>
        <w:jc w:val="center"/>
        <w:rPr>
          <w:rFonts w:ascii="Times New Roman" w:hAnsi="Times New Roman"/>
          <w:b/>
          <w:sz w:val="28"/>
          <w:szCs w:val="28"/>
          <w:lang w:eastAsia="ja-JP"/>
        </w:rPr>
      </w:pPr>
    </w:p>
    <w:p w:rsidR="0007258A" w:rsidRDefault="0007258A" w:rsidP="00E62307">
      <w:pPr>
        <w:jc w:val="center"/>
        <w:rPr>
          <w:rFonts w:ascii="Times New Roman" w:hAnsi="Times New Roman"/>
          <w:b/>
          <w:sz w:val="28"/>
          <w:szCs w:val="28"/>
          <w:lang w:eastAsia="ja-JP"/>
        </w:rPr>
      </w:pPr>
    </w:p>
    <w:p w:rsidR="00E62307" w:rsidRPr="00FC5CB7" w:rsidRDefault="00E62307" w:rsidP="00E62307">
      <w:pPr>
        <w:jc w:val="center"/>
        <w:rPr>
          <w:rFonts w:ascii="Times New Roman" w:hAnsi="Times New Roman"/>
          <w:b/>
          <w:sz w:val="28"/>
          <w:szCs w:val="28"/>
          <w:lang w:eastAsia="ja-JP"/>
        </w:rPr>
      </w:pPr>
      <w:r w:rsidRPr="00FC5CB7">
        <w:rPr>
          <w:rFonts w:ascii="Times New Roman" w:hAnsi="Times New Roman"/>
          <w:b/>
          <w:sz w:val="28"/>
          <w:szCs w:val="28"/>
          <w:lang w:eastAsia="ja-JP"/>
        </w:rPr>
        <w:lastRenderedPageBreak/>
        <w:t>Ashford Board of Education</w:t>
      </w:r>
    </w:p>
    <w:p w:rsidR="00E62307" w:rsidRPr="00FC5CB7" w:rsidRDefault="00E62307" w:rsidP="00E62307">
      <w:pPr>
        <w:jc w:val="center"/>
        <w:rPr>
          <w:rFonts w:ascii="Times New Roman" w:hAnsi="Times New Roman"/>
          <w:b/>
          <w:sz w:val="28"/>
          <w:szCs w:val="28"/>
          <w:lang w:eastAsia="ja-JP"/>
        </w:rPr>
      </w:pPr>
    </w:p>
    <w:p w:rsidR="00E62307" w:rsidRPr="00FC5CB7" w:rsidRDefault="00E62307" w:rsidP="00E62307">
      <w:pPr>
        <w:jc w:val="center"/>
        <w:rPr>
          <w:rFonts w:ascii="Times New Roman" w:hAnsi="Times New Roman"/>
          <w:b/>
          <w:sz w:val="28"/>
          <w:szCs w:val="28"/>
          <w:lang w:eastAsia="ja-JP"/>
        </w:rPr>
      </w:pPr>
      <w:r w:rsidRPr="00FC5CB7">
        <w:rPr>
          <w:rFonts w:ascii="Times New Roman" w:hAnsi="Times New Roman"/>
          <w:b/>
          <w:sz w:val="28"/>
          <w:szCs w:val="28"/>
          <w:lang w:eastAsia="ja-JP"/>
        </w:rPr>
        <w:t>Grant Program Summaries/Revenue</w:t>
      </w:r>
    </w:p>
    <w:p w:rsidR="00E62307" w:rsidRPr="00FC5CB7" w:rsidRDefault="00E62307" w:rsidP="00E62307">
      <w:pPr>
        <w:jc w:val="center"/>
        <w:rPr>
          <w:rFonts w:ascii="Times New Roman" w:hAnsi="Times New Roman"/>
          <w:b/>
          <w:sz w:val="28"/>
          <w:szCs w:val="28"/>
          <w:lang w:eastAsia="ja-JP"/>
        </w:rPr>
      </w:pPr>
      <w:r w:rsidRPr="00FC5CB7">
        <w:rPr>
          <w:rFonts w:ascii="Times New Roman" w:hAnsi="Times New Roman"/>
          <w:b/>
          <w:sz w:val="28"/>
          <w:szCs w:val="28"/>
          <w:lang w:eastAsia="ja-JP"/>
        </w:rPr>
        <w:t xml:space="preserve">State, Federal, &amp; Private </w:t>
      </w:r>
    </w:p>
    <w:p w:rsidR="00E62307" w:rsidRPr="00FC5CB7" w:rsidRDefault="00E62307" w:rsidP="00E62307">
      <w:pPr>
        <w:tabs>
          <w:tab w:val="left" w:pos="720"/>
          <w:tab w:val="left" w:pos="2180"/>
          <w:tab w:val="left" w:pos="3220"/>
        </w:tabs>
        <w:rPr>
          <w:rFonts w:ascii="Times New Roman" w:hAnsi="Times New Roman"/>
          <w:sz w:val="28"/>
          <w:szCs w:val="28"/>
          <w:lang w:eastAsia="ja-JP"/>
        </w:rPr>
      </w:pPr>
    </w:p>
    <w:p w:rsidR="00E62307" w:rsidRPr="00FC5CB7" w:rsidRDefault="00E62307" w:rsidP="00E62307">
      <w:pPr>
        <w:tabs>
          <w:tab w:val="left" w:pos="720"/>
          <w:tab w:val="left" w:pos="2180"/>
          <w:tab w:val="left" w:pos="3220"/>
        </w:tabs>
        <w:jc w:val="center"/>
        <w:rPr>
          <w:rFonts w:ascii="Times New Roman" w:hAnsi="Times New Roman"/>
          <w:sz w:val="28"/>
          <w:szCs w:val="28"/>
          <w:u w:val="single"/>
          <w:lang w:eastAsia="ja-JP"/>
        </w:rPr>
      </w:pPr>
      <w:r w:rsidRPr="00FC5CB7">
        <w:rPr>
          <w:rFonts w:ascii="Times New Roman" w:hAnsi="Times New Roman"/>
          <w:sz w:val="28"/>
          <w:szCs w:val="28"/>
          <w:u w:val="single"/>
          <w:lang w:eastAsia="ja-JP"/>
        </w:rPr>
        <w:t>ANNUAL GRANTS</w:t>
      </w:r>
    </w:p>
    <w:p w:rsidR="00E62307" w:rsidRPr="00E62307" w:rsidRDefault="00E62307" w:rsidP="00E62307">
      <w:pPr>
        <w:pStyle w:val="Normal14pt"/>
        <w:rPr>
          <w:rFonts w:ascii="Times New Roman" w:hAnsi="Times New Roman"/>
        </w:rPr>
      </w:pPr>
    </w:p>
    <w:p w:rsidR="00E62307" w:rsidRDefault="00E62307" w:rsidP="00E62307">
      <w:pPr>
        <w:tabs>
          <w:tab w:val="left" w:pos="720"/>
          <w:tab w:val="left" w:pos="2180"/>
          <w:tab w:val="left" w:pos="3220"/>
        </w:tabs>
        <w:rPr>
          <w:rFonts w:ascii="Times New Roman" w:hAnsi="Times New Roman"/>
          <w:b/>
          <w:sz w:val="28"/>
          <w:szCs w:val="28"/>
          <w:lang w:eastAsia="ja-JP"/>
        </w:rPr>
      </w:pPr>
      <w:r w:rsidRPr="00FC5CB7">
        <w:rPr>
          <w:rFonts w:ascii="Times New Roman" w:hAnsi="Times New Roman"/>
          <w:b/>
          <w:sz w:val="28"/>
          <w:szCs w:val="28"/>
          <w:lang w:eastAsia="ja-JP"/>
        </w:rPr>
        <w:t xml:space="preserve">Education Cost Sharing (ECS) – State </w:t>
      </w:r>
    </w:p>
    <w:p w:rsidR="00FC5CB7" w:rsidRPr="00FC5CB7" w:rsidRDefault="00FC5CB7" w:rsidP="00E62307">
      <w:pPr>
        <w:tabs>
          <w:tab w:val="left" w:pos="720"/>
          <w:tab w:val="left" w:pos="2180"/>
          <w:tab w:val="left" w:pos="3220"/>
        </w:tabs>
        <w:rPr>
          <w:rFonts w:ascii="Times New Roman" w:hAnsi="Times New Roman"/>
          <w:b/>
          <w:sz w:val="28"/>
          <w:szCs w:val="28"/>
          <w:lang w:eastAsia="ja-JP"/>
        </w:rPr>
      </w:pPr>
    </w:p>
    <w:p w:rsidR="00E62307" w:rsidRPr="00FC5CB7" w:rsidRDefault="00E62307" w:rsidP="00E62307">
      <w:pPr>
        <w:tabs>
          <w:tab w:val="left" w:pos="720"/>
          <w:tab w:val="left" w:pos="2180"/>
          <w:tab w:val="left" w:pos="3220"/>
        </w:tabs>
        <w:ind w:left="720"/>
        <w:rPr>
          <w:rFonts w:ascii="Times New Roman" w:hAnsi="Times New Roman"/>
          <w:sz w:val="28"/>
          <w:szCs w:val="28"/>
          <w:lang w:eastAsia="ja-JP"/>
        </w:rPr>
      </w:pPr>
      <w:r w:rsidRPr="00FC5CB7">
        <w:rPr>
          <w:rFonts w:ascii="Times New Roman" w:hAnsi="Times New Roman"/>
          <w:sz w:val="28"/>
          <w:szCs w:val="28"/>
          <w:lang w:eastAsia="ja-JP"/>
        </w:rPr>
        <w:t>This is a formula based grant, provided to towns and municipalities in support of the education of its resident students*.</w:t>
      </w:r>
    </w:p>
    <w:p w:rsidR="00E62307" w:rsidRPr="00FC5CB7" w:rsidRDefault="00E62307" w:rsidP="00E62307">
      <w:pPr>
        <w:tabs>
          <w:tab w:val="left" w:pos="720"/>
          <w:tab w:val="left" w:pos="2180"/>
          <w:tab w:val="left" w:pos="3220"/>
        </w:tabs>
        <w:ind w:left="720"/>
        <w:rPr>
          <w:rFonts w:ascii="Times New Roman" w:hAnsi="Times New Roman"/>
          <w:b/>
          <w:sz w:val="28"/>
          <w:szCs w:val="28"/>
          <w:lang w:eastAsia="ja-JP"/>
        </w:rPr>
      </w:pPr>
      <w:r w:rsidRPr="00FC5CB7">
        <w:rPr>
          <w:rFonts w:ascii="Times New Roman" w:hAnsi="Times New Roman"/>
          <w:b/>
          <w:sz w:val="28"/>
          <w:szCs w:val="28"/>
          <w:lang w:eastAsia="ja-JP"/>
        </w:rPr>
        <w:t>Use:</w:t>
      </w:r>
      <w:r w:rsidRPr="00FC5CB7">
        <w:rPr>
          <w:rFonts w:ascii="Times New Roman" w:hAnsi="Times New Roman"/>
          <w:sz w:val="28"/>
          <w:szCs w:val="28"/>
          <w:lang w:eastAsia="ja-JP"/>
        </w:rPr>
        <w:t xml:space="preserve">     Allocated to the town to offset the per pupil educational expenses for Ashford students in grades K-12.  The grant amount is set annually by the State legislature.</w:t>
      </w:r>
    </w:p>
    <w:p w:rsidR="00E62307" w:rsidRPr="00E62307" w:rsidRDefault="00E62307" w:rsidP="00E62307">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ab/>
      </w:r>
    </w:p>
    <w:tbl>
      <w:tblPr>
        <w:tblW w:w="18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4680"/>
        <w:gridCol w:w="4590"/>
        <w:gridCol w:w="4274"/>
      </w:tblGrid>
      <w:tr w:rsidR="009C5B4E" w:rsidRPr="00E62307" w:rsidTr="006702D7">
        <w:tc>
          <w:tcPr>
            <w:tcW w:w="4698" w:type="dxa"/>
            <w:shd w:val="clear" w:color="auto" w:fill="auto"/>
          </w:tcPr>
          <w:p w:rsidR="009C5B4E" w:rsidRPr="00E62307" w:rsidRDefault="009C5B4E" w:rsidP="00947754">
            <w:pPr>
              <w:tabs>
                <w:tab w:val="left" w:pos="720"/>
                <w:tab w:val="left" w:pos="2180"/>
                <w:tab w:val="left" w:pos="3220"/>
              </w:tabs>
              <w:rPr>
                <w:rFonts w:ascii="Times New Roman" w:hAnsi="Times New Roman"/>
                <w:b/>
                <w:lang w:eastAsia="ja-JP"/>
              </w:rPr>
            </w:pPr>
          </w:p>
          <w:p w:rsidR="009C5B4E" w:rsidRPr="00E62307" w:rsidRDefault="009C5B4E" w:rsidP="00947754">
            <w:pPr>
              <w:tabs>
                <w:tab w:val="left" w:pos="720"/>
                <w:tab w:val="left" w:pos="2180"/>
                <w:tab w:val="left" w:pos="3220"/>
              </w:tabs>
              <w:ind w:right="-98"/>
              <w:rPr>
                <w:rFonts w:ascii="Times New Roman" w:hAnsi="Times New Roman"/>
                <w:b/>
                <w:lang w:eastAsia="ja-JP"/>
              </w:rPr>
            </w:pPr>
            <w:r w:rsidRPr="00E62307">
              <w:rPr>
                <w:rFonts w:ascii="Times New Roman" w:hAnsi="Times New Roman"/>
                <w:b/>
                <w:lang w:eastAsia="ja-JP"/>
              </w:rPr>
              <w:t>2012-2013 Funds Awarded: $</w:t>
            </w:r>
            <w:r>
              <w:rPr>
                <w:rFonts w:ascii="Times New Roman" w:hAnsi="Times New Roman"/>
                <w:b/>
                <w:lang w:eastAsia="ja-JP"/>
              </w:rPr>
              <w:t>3,931,321</w:t>
            </w:r>
          </w:p>
          <w:p w:rsidR="009C5B4E" w:rsidRPr="00E62307" w:rsidRDefault="009C5B4E" w:rsidP="00947754">
            <w:pPr>
              <w:tabs>
                <w:tab w:val="left" w:pos="720"/>
                <w:tab w:val="left" w:pos="2180"/>
                <w:tab w:val="left" w:pos="3220"/>
              </w:tabs>
              <w:rPr>
                <w:rFonts w:ascii="Times New Roman" w:hAnsi="Times New Roman"/>
                <w:b/>
                <w:lang w:eastAsia="ja-JP"/>
              </w:rPr>
            </w:pPr>
          </w:p>
        </w:tc>
        <w:tc>
          <w:tcPr>
            <w:tcW w:w="4680" w:type="dxa"/>
            <w:shd w:val="clear" w:color="auto" w:fill="auto"/>
          </w:tcPr>
          <w:p w:rsidR="009C5B4E" w:rsidRPr="00E62307" w:rsidRDefault="009C5B4E" w:rsidP="00947754">
            <w:pPr>
              <w:tabs>
                <w:tab w:val="left" w:pos="720"/>
                <w:tab w:val="left" w:pos="2180"/>
                <w:tab w:val="left" w:pos="3220"/>
              </w:tabs>
              <w:rPr>
                <w:rFonts w:ascii="Times New Roman" w:hAnsi="Times New Roman"/>
                <w:b/>
                <w:lang w:eastAsia="ja-JP"/>
              </w:rPr>
            </w:pPr>
          </w:p>
          <w:p w:rsidR="009C5B4E" w:rsidRPr="00E62307" w:rsidRDefault="009C5B4E"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2013-2014 Funds Awarded: $</w:t>
            </w:r>
            <w:r>
              <w:rPr>
                <w:rFonts w:ascii="Times New Roman" w:hAnsi="Times New Roman"/>
                <w:b/>
                <w:lang w:eastAsia="ja-JP"/>
              </w:rPr>
              <w:t>3,932,659</w:t>
            </w:r>
          </w:p>
          <w:p w:rsidR="009C5B4E" w:rsidRPr="00E62307" w:rsidRDefault="009C5B4E" w:rsidP="00947754">
            <w:pPr>
              <w:tabs>
                <w:tab w:val="left" w:pos="720"/>
                <w:tab w:val="left" w:pos="2180"/>
                <w:tab w:val="left" w:pos="3220"/>
              </w:tabs>
              <w:rPr>
                <w:rFonts w:ascii="Times New Roman" w:hAnsi="Times New Roman"/>
                <w:b/>
                <w:lang w:eastAsia="ja-JP"/>
              </w:rPr>
            </w:pPr>
          </w:p>
        </w:tc>
        <w:tc>
          <w:tcPr>
            <w:tcW w:w="4590" w:type="dxa"/>
          </w:tcPr>
          <w:p w:rsidR="009C5B4E" w:rsidRDefault="009C5B4E" w:rsidP="00947754">
            <w:pPr>
              <w:tabs>
                <w:tab w:val="left" w:pos="720"/>
                <w:tab w:val="left" w:pos="2180"/>
                <w:tab w:val="left" w:pos="3220"/>
              </w:tabs>
              <w:rPr>
                <w:rFonts w:ascii="Times New Roman" w:hAnsi="Times New Roman"/>
                <w:b/>
                <w:lang w:eastAsia="ja-JP"/>
              </w:rPr>
            </w:pPr>
          </w:p>
          <w:p w:rsidR="009C5B4E" w:rsidRPr="00E62307" w:rsidRDefault="009C5B4E" w:rsidP="006702D7">
            <w:pPr>
              <w:tabs>
                <w:tab w:val="left" w:pos="720"/>
                <w:tab w:val="left" w:pos="2180"/>
                <w:tab w:val="left" w:pos="3220"/>
              </w:tabs>
              <w:rPr>
                <w:rFonts w:ascii="Times New Roman" w:hAnsi="Times New Roman"/>
                <w:b/>
                <w:lang w:eastAsia="ja-JP"/>
              </w:rPr>
            </w:pPr>
            <w:r>
              <w:rPr>
                <w:rFonts w:ascii="Times New Roman" w:hAnsi="Times New Roman"/>
                <w:b/>
                <w:lang w:eastAsia="ja-JP"/>
              </w:rPr>
              <w:t>2014-2015 Funds Awarded: $3,</w:t>
            </w:r>
            <w:r w:rsidR="006702D7">
              <w:rPr>
                <w:rFonts w:ascii="Times New Roman" w:hAnsi="Times New Roman"/>
                <w:b/>
                <w:lang w:eastAsia="ja-JP"/>
              </w:rPr>
              <w:t>934,729</w:t>
            </w:r>
          </w:p>
        </w:tc>
        <w:tc>
          <w:tcPr>
            <w:tcW w:w="4274" w:type="dxa"/>
          </w:tcPr>
          <w:p w:rsidR="009C5B4E" w:rsidRDefault="009C5B4E" w:rsidP="00947754">
            <w:pPr>
              <w:tabs>
                <w:tab w:val="left" w:pos="720"/>
                <w:tab w:val="left" w:pos="2180"/>
                <w:tab w:val="left" w:pos="3220"/>
              </w:tabs>
              <w:rPr>
                <w:rFonts w:ascii="Times New Roman" w:hAnsi="Times New Roman"/>
                <w:b/>
                <w:lang w:eastAsia="ja-JP"/>
              </w:rPr>
            </w:pPr>
          </w:p>
          <w:p w:rsidR="006702D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2015-2016 Anticipated:  $3,932,903</w:t>
            </w:r>
          </w:p>
        </w:tc>
      </w:tr>
    </w:tbl>
    <w:p w:rsidR="00E62307" w:rsidRPr="00E62307" w:rsidRDefault="00E62307" w:rsidP="00E62307">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ab/>
        <w:t xml:space="preserve"> </w:t>
      </w:r>
    </w:p>
    <w:p w:rsidR="00E62307" w:rsidRPr="00E62307" w:rsidRDefault="00E62307" w:rsidP="00E62307">
      <w:pPr>
        <w:tabs>
          <w:tab w:val="left" w:pos="720"/>
          <w:tab w:val="left" w:pos="2180"/>
          <w:tab w:val="left" w:pos="3220"/>
        </w:tabs>
        <w:rPr>
          <w:rFonts w:ascii="Times New Roman" w:hAnsi="Times New Roman"/>
        </w:rPr>
      </w:pPr>
      <w:r w:rsidRPr="00E62307">
        <w:rPr>
          <w:rFonts w:ascii="Times New Roman" w:hAnsi="Times New Roman"/>
          <w:b/>
          <w:lang w:eastAsia="ja-JP"/>
        </w:rPr>
        <w:t>*</w:t>
      </w:r>
      <w:r w:rsidRPr="00E62307">
        <w:rPr>
          <w:rFonts w:ascii="Times New Roman" w:hAnsi="Times New Roman"/>
        </w:rPr>
        <w:t xml:space="preserve">Resident students are those regular education and special education pupils enrolled at the expense of the town on October 1 of each school year.  Extra weighting is added for an extended school year (summer school) due to operating in excess of 180 days and/or providing a tuition- free summer school. </w:t>
      </w:r>
    </w:p>
    <w:p w:rsidR="00E62307" w:rsidRPr="00E62307" w:rsidRDefault="00E62307" w:rsidP="00E62307">
      <w:pPr>
        <w:tabs>
          <w:tab w:val="left" w:pos="720"/>
          <w:tab w:val="left" w:pos="2180"/>
          <w:tab w:val="left" w:pos="3220"/>
        </w:tabs>
        <w:rPr>
          <w:rFonts w:ascii="Times New Roman" w:hAnsi="Times New Roman"/>
        </w:rPr>
      </w:pPr>
    </w:p>
    <w:p w:rsidR="00E62307" w:rsidRPr="00E62307" w:rsidRDefault="00E62307" w:rsidP="00E62307">
      <w:pPr>
        <w:tabs>
          <w:tab w:val="left" w:pos="720"/>
          <w:tab w:val="left" w:pos="2180"/>
          <w:tab w:val="left" w:pos="3220"/>
        </w:tabs>
        <w:rPr>
          <w:rFonts w:ascii="Times New Roman" w:hAnsi="Times New Roman"/>
        </w:rPr>
      </w:pPr>
      <w:r w:rsidRPr="00E62307">
        <w:rPr>
          <w:rFonts w:ascii="Times New Roman" w:hAnsi="Times New Roman"/>
        </w:rPr>
        <w:t>Sending and receiving districts each receive half-credit for each student participating in the Open Choice inter</w:t>
      </w:r>
      <w:r w:rsidR="003D7FFB">
        <w:rPr>
          <w:rFonts w:ascii="Times New Roman" w:hAnsi="Times New Roman"/>
        </w:rPr>
        <w:t>-</w:t>
      </w:r>
      <w:r w:rsidRPr="00E62307">
        <w:rPr>
          <w:rFonts w:ascii="Times New Roman" w:hAnsi="Times New Roman"/>
        </w:rPr>
        <w:t xml:space="preserve">district attendance program.  Students sent out of district on a tuition basis remain in the sending town’s count.  The resident student count from the school year prior to the year in which the grant is to be paid is used (one-year-old data).  </w:t>
      </w:r>
    </w:p>
    <w:p w:rsidR="00E62307" w:rsidRPr="00E62307" w:rsidRDefault="00E62307" w:rsidP="00E62307">
      <w:pPr>
        <w:tabs>
          <w:tab w:val="left" w:pos="720"/>
          <w:tab w:val="left" w:pos="2180"/>
          <w:tab w:val="left" w:pos="3220"/>
        </w:tabs>
        <w:rPr>
          <w:rFonts w:ascii="Times New Roman" w:hAnsi="Times New Roman"/>
        </w:rPr>
      </w:pPr>
    </w:p>
    <w:p w:rsidR="00E62307" w:rsidRDefault="00E62307" w:rsidP="00E62307">
      <w:pPr>
        <w:tabs>
          <w:tab w:val="left" w:pos="720"/>
          <w:tab w:val="left" w:pos="2180"/>
          <w:tab w:val="left" w:pos="3220"/>
        </w:tabs>
        <w:rPr>
          <w:rFonts w:ascii="Times New Roman" w:hAnsi="Times New Roman"/>
        </w:rPr>
      </w:pPr>
      <w:r w:rsidRPr="00E62307">
        <w:rPr>
          <w:rFonts w:ascii="Times New Roman" w:hAnsi="Times New Roman"/>
        </w:rPr>
        <w:t xml:space="preserve">Resident students account for over 90 percent of the weighted need count in most communities.  Public school children enrolled in the School Readiness program funded by the state grant pursuant to Section 10-16p of the Connecticut General Statutes cannot be counted for ECS purposes. </w:t>
      </w:r>
    </w:p>
    <w:p w:rsidR="00E62307" w:rsidRDefault="00E62307" w:rsidP="00E62307">
      <w:pPr>
        <w:tabs>
          <w:tab w:val="left" w:pos="720"/>
          <w:tab w:val="left" w:pos="2180"/>
          <w:tab w:val="left" w:pos="3220"/>
        </w:tabs>
        <w:rPr>
          <w:rFonts w:ascii="Times New Roman" w:hAnsi="Times New Roman"/>
          <w:sz w:val="28"/>
          <w:szCs w:val="28"/>
        </w:rPr>
      </w:pPr>
    </w:p>
    <w:p w:rsidR="00326EA2" w:rsidRDefault="00326EA2" w:rsidP="00E62307">
      <w:pPr>
        <w:tabs>
          <w:tab w:val="left" w:pos="720"/>
          <w:tab w:val="left" w:pos="2180"/>
          <w:tab w:val="left" w:pos="3220"/>
        </w:tabs>
        <w:rPr>
          <w:rFonts w:ascii="Times New Roman" w:hAnsi="Times New Roman"/>
          <w:sz w:val="28"/>
          <w:szCs w:val="28"/>
        </w:rPr>
      </w:pPr>
    </w:p>
    <w:p w:rsidR="006702D7" w:rsidRDefault="006702D7" w:rsidP="00E62307">
      <w:pPr>
        <w:tabs>
          <w:tab w:val="left" w:pos="720"/>
          <w:tab w:val="left" w:pos="2180"/>
          <w:tab w:val="left" w:pos="3220"/>
        </w:tabs>
        <w:rPr>
          <w:rFonts w:ascii="Times New Roman" w:hAnsi="Times New Roman"/>
          <w:sz w:val="28"/>
          <w:szCs w:val="28"/>
        </w:rPr>
      </w:pPr>
    </w:p>
    <w:p w:rsidR="006702D7" w:rsidRDefault="006702D7" w:rsidP="00E62307">
      <w:pPr>
        <w:tabs>
          <w:tab w:val="left" w:pos="720"/>
          <w:tab w:val="left" w:pos="2180"/>
          <w:tab w:val="left" w:pos="3220"/>
        </w:tabs>
        <w:rPr>
          <w:rFonts w:ascii="Times New Roman" w:hAnsi="Times New Roman"/>
          <w:sz w:val="28"/>
          <w:szCs w:val="28"/>
        </w:rPr>
      </w:pPr>
    </w:p>
    <w:p w:rsidR="006702D7" w:rsidRDefault="006702D7" w:rsidP="00E62307">
      <w:pPr>
        <w:tabs>
          <w:tab w:val="left" w:pos="720"/>
          <w:tab w:val="left" w:pos="2180"/>
          <w:tab w:val="left" w:pos="3220"/>
        </w:tabs>
        <w:rPr>
          <w:rFonts w:ascii="Times New Roman" w:hAnsi="Times New Roman"/>
          <w:sz w:val="28"/>
          <w:szCs w:val="28"/>
        </w:rPr>
      </w:pPr>
    </w:p>
    <w:p w:rsidR="006702D7" w:rsidRDefault="006702D7" w:rsidP="00E62307">
      <w:pPr>
        <w:tabs>
          <w:tab w:val="left" w:pos="720"/>
          <w:tab w:val="left" w:pos="2180"/>
          <w:tab w:val="left" w:pos="3220"/>
        </w:tabs>
        <w:rPr>
          <w:rFonts w:ascii="Times New Roman" w:hAnsi="Times New Roman"/>
          <w:sz w:val="28"/>
          <w:szCs w:val="28"/>
        </w:rPr>
      </w:pPr>
    </w:p>
    <w:p w:rsidR="006702D7" w:rsidRDefault="006702D7" w:rsidP="00E62307">
      <w:pPr>
        <w:tabs>
          <w:tab w:val="left" w:pos="720"/>
          <w:tab w:val="left" w:pos="2180"/>
          <w:tab w:val="left" w:pos="3220"/>
        </w:tabs>
        <w:rPr>
          <w:rFonts w:ascii="Times New Roman" w:hAnsi="Times New Roman"/>
          <w:sz w:val="28"/>
          <w:szCs w:val="28"/>
        </w:rPr>
      </w:pPr>
    </w:p>
    <w:p w:rsidR="006702D7" w:rsidRPr="00FC5CB7" w:rsidRDefault="006702D7" w:rsidP="00E62307">
      <w:pPr>
        <w:tabs>
          <w:tab w:val="left" w:pos="720"/>
          <w:tab w:val="left" w:pos="2180"/>
          <w:tab w:val="left" w:pos="3220"/>
        </w:tabs>
        <w:rPr>
          <w:rFonts w:ascii="Times New Roman" w:hAnsi="Times New Roman"/>
          <w:sz w:val="28"/>
          <w:szCs w:val="28"/>
        </w:rPr>
      </w:pPr>
    </w:p>
    <w:p w:rsidR="00E62307" w:rsidRDefault="00E62307" w:rsidP="00E62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8"/>
          <w:szCs w:val="28"/>
          <w:lang w:eastAsia="ja-JP"/>
        </w:rPr>
      </w:pPr>
      <w:r w:rsidRPr="00FC5CB7">
        <w:rPr>
          <w:rFonts w:ascii="Times New Roman" w:hAnsi="Times New Roman"/>
          <w:b/>
          <w:sz w:val="28"/>
          <w:szCs w:val="28"/>
          <w:lang w:eastAsia="ja-JP"/>
        </w:rPr>
        <w:t>Transportation (K – 8) – State</w:t>
      </w:r>
    </w:p>
    <w:p w:rsidR="00FC5CB7" w:rsidRPr="00FC5CB7" w:rsidRDefault="00FC5CB7" w:rsidP="00E62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8"/>
          <w:szCs w:val="28"/>
          <w:lang w:eastAsia="ja-JP"/>
        </w:rPr>
      </w:pPr>
    </w:p>
    <w:p w:rsidR="00E62307" w:rsidRPr="00FC5CB7" w:rsidRDefault="00E62307" w:rsidP="00E62307">
      <w:pPr>
        <w:tabs>
          <w:tab w:val="left" w:pos="720"/>
          <w:tab w:val="left" w:pos="2180"/>
          <w:tab w:val="left" w:pos="3220"/>
        </w:tabs>
        <w:rPr>
          <w:rFonts w:ascii="Times New Roman" w:hAnsi="Times New Roman"/>
          <w:sz w:val="28"/>
          <w:szCs w:val="28"/>
          <w:lang w:eastAsia="ja-JP"/>
        </w:rPr>
      </w:pPr>
      <w:r w:rsidRPr="00FC5CB7">
        <w:rPr>
          <w:rFonts w:ascii="Times New Roman" w:hAnsi="Times New Roman"/>
          <w:b/>
          <w:sz w:val="28"/>
          <w:szCs w:val="28"/>
          <w:lang w:eastAsia="ja-JP"/>
        </w:rPr>
        <w:tab/>
        <w:t xml:space="preserve">Use:     </w:t>
      </w:r>
      <w:r w:rsidRPr="00FC5CB7">
        <w:rPr>
          <w:rFonts w:ascii="Times New Roman" w:hAnsi="Times New Roman"/>
          <w:sz w:val="28"/>
          <w:szCs w:val="28"/>
          <w:lang w:eastAsia="ja-JP"/>
        </w:rPr>
        <w:t>To reimburse towns for the transportation of its school children.</w:t>
      </w:r>
      <w:r w:rsidR="006702D7">
        <w:rPr>
          <w:rFonts w:ascii="Times New Roman" w:hAnsi="Times New Roman"/>
          <w:sz w:val="28"/>
          <w:szCs w:val="28"/>
          <w:lang w:eastAsia="ja-JP"/>
        </w:rPr>
        <w:t xml:space="preserve">  Decline is based on decrease in student enrollment.</w:t>
      </w:r>
    </w:p>
    <w:p w:rsidR="00E62307" w:rsidRPr="00E62307" w:rsidRDefault="00E62307" w:rsidP="00E62307">
      <w:pPr>
        <w:tabs>
          <w:tab w:val="left" w:pos="720"/>
          <w:tab w:val="left" w:pos="2180"/>
          <w:tab w:val="left" w:pos="3220"/>
        </w:tabs>
        <w:rPr>
          <w:rFonts w:ascii="Times New Roman" w:hAnsi="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4680"/>
        <w:gridCol w:w="4590"/>
        <w:gridCol w:w="3924"/>
      </w:tblGrid>
      <w:tr w:rsidR="006702D7" w:rsidRPr="00E62307" w:rsidTr="006702D7">
        <w:tc>
          <w:tcPr>
            <w:tcW w:w="4698"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2012-2013 Funds Awarded: $</w:t>
            </w:r>
            <w:r w:rsidRPr="00E62307">
              <w:rPr>
                <w:rFonts w:ascii="Times New Roman" w:hAnsi="Times New Roman"/>
                <w:b/>
                <w:lang w:eastAsia="ja-JP"/>
              </w:rPr>
              <w:tab/>
              <w:t>69,793</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680"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 xml:space="preserve">2013-2014 Funds Awarded: $ </w:t>
            </w:r>
            <w:r>
              <w:rPr>
                <w:rFonts w:ascii="Times New Roman" w:hAnsi="Times New Roman"/>
                <w:b/>
                <w:lang w:eastAsia="ja-JP"/>
              </w:rPr>
              <w:t>63,641</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590" w:type="dxa"/>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6702D7">
            <w:pPr>
              <w:tabs>
                <w:tab w:val="left" w:pos="720"/>
                <w:tab w:val="left" w:pos="2180"/>
                <w:tab w:val="left" w:pos="3220"/>
              </w:tabs>
              <w:rPr>
                <w:rFonts w:ascii="Times New Roman" w:hAnsi="Times New Roman"/>
                <w:b/>
                <w:lang w:eastAsia="ja-JP"/>
              </w:rPr>
            </w:pPr>
            <w:r>
              <w:rPr>
                <w:rFonts w:ascii="Times New Roman" w:hAnsi="Times New Roman"/>
                <w:b/>
                <w:lang w:eastAsia="ja-JP"/>
              </w:rPr>
              <w:t>2014-2015 Funds Awarded: $ 40,943</w:t>
            </w:r>
          </w:p>
        </w:tc>
        <w:tc>
          <w:tcPr>
            <w:tcW w:w="3924" w:type="dxa"/>
          </w:tcPr>
          <w:p w:rsidR="006702D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 xml:space="preserve">2015-2016 Anticipated:  $36,875 </w:t>
            </w:r>
          </w:p>
        </w:tc>
      </w:tr>
    </w:tbl>
    <w:p w:rsidR="00E62307" w:rsidRDefault="00E62307" w:rsidP="00E62307">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ab/>
        <w:t xml:space="preserve"> </w:t>
      </w:r>
    </w:p>
    <w:p w:rsidR="00E62307" w:rsidRDefault="00E62307" w:rsidP="00E62307">
      <w:pPr>
        <w:tabs>
          <w:tab w:val="left" w:pos="720"/>
          <w:tab w:val="left" w:pos="2180"/>
          <w:tab w:val="left" w:pos="3220"/>
        </w:tabs>
        <w:rPr>
          <w:rFonts w:ascii="Times New Roman" w:hAnsi="Times New Roman"/>
          <w:b/>
          <w:lang w:eastAsia="ja-JP"/>
        </w:rPr>
      </w:pPr>
    </w:p>
    <w:p w:rsidR="006702D7" w:rsidRDefault="006702D7" w:rsidP="00E62307">
      <w:pPr>
        <w:tabs>
          <w:tab w:val="left" w:pos="720"/>
          <w:tab w:val="left" w:pos="2180"/>
          <w:tab w:val="left" w:pos="3220"/>
        </w:tabs>
        <w:rPr>
          <w:rFonts w:ascii="Times New Roman" w:hAnsi="Times New Roman"/>
          <w:b/>
          <w:lang w:eastAsia="ja-JP"/>
        </w:rPr>
      </w:pPr>
    </w:p>
    <w:p w:rsidR="006702D7" w:rsidRPr="00E62307" w:rsidRDefault="006702D7" w:rsidP="00E62307">
      <w:pPr>
        <w:tabs>
          <w:tab w:val="left" w:pos="720"/>
          <w:tab w:val="left" w:pos="2180"/>
          <w:tab w:val="left" w:pos="3220"/>
        </w:tabs>
        <w:rPr>
          <w:rFonts w:ascii="Times New Roman" w:hAnsi="Times New Roman"/>
          <w:b/>
          <w:lang w:eastAsia="ja-JP"/>
        </w:rPr>
      </w:pPr>
    </w:p>
    <w:p w:rsidR="00E62307" w:rsidRPr="00E62307" w:rsidRDefault="00E62307" w:rsidP="00E62307">
      <w:pPr>
        <w:tabs>
          <w:tab w:val="left" w:pos="720"/>
          <w:tab w:val="left" w:pos="2180"/>
          <w:tab w:val="left" w:pos="3220"/>
        </w:tabs>
        <w:rPr>
          <w:rFonts w:ascii="Times New Roman" w:hAnsi="Times New Roman"/>
        </w:rPr>
      </w:pPr>
    </w:p>
    <w:p w:rsidR="00E62307" w:rsidRDefault="00E62307" w:rsidP="00E62307">
      <w:pPr>
        <w:tabs>
          <w:tab w:val="left" w:pos="720"/>
          <w:tab w:val="left" w:pos="2180"/>
          <w:tab w:val="left" w:pos="3220"/>
        </w:tabs>
        <w:rPr>
          <w:rFonts w:ascii="Times New Roman" w:hAnsi="Times New Roman"/>
          <w:b/>
          <w:sz w:val="28"/>
          <w:szCs w:val="28"/>
          <w:lang w:eastAsia="ja-JP"/>
        </w:rPr>
      </w:pPr>
      <w:r w:rsidRPr="00FC5CB7">
        <w:rPr>
          <w:rFonts w:ascii="Times New Roman" w:hAnsi="Times New Roman"/>
          <w:b/>
          <w:sz w:val="28"/>
          <w:szCs w:val="28"/>
          <w:lang w:eastAsia="ja-JP"/>
        </w:rPr>
        <w:t xml:space="preserve">Excess Cost of Special Education – State </w:t>
      </w:r>
    </w:p>
    <w:p w:rsidR="00FC5CB7" w:rsidRPr="00FC5CB7" w:rsidRDefault="00FC5CB7" w:rsidP="00E62307">
      <w:pPr>
        <w:tabs>
          <w:tab w:val="left" w:pos="720"/>
          <w:tab w:val="left" w:pos="2180"/>
          <w:tab w:val="left" w:pos="3220"/>
        </w:tabs>
        <w:rPr>
          <w:rFonts w:ascii="Times New Roman" w:hAnsi="Times New Roman"/>
          <w:b/>
          <w:sz w:val="28"/>
          <w:szCs w:val="28"/>
          <w:lang w:eastAsia="ja-JP"/>
        </w:rPr>
      </w:pPr>
    </w:p>
    <w:p w:rsidR="00E62307" w:rsidRPr="00FC5CB7" w:rsidRDefault="00E62307" w:rsidP="00E62307">
      <w:pPr>
        <w:tabs>
          <w:tab w:val="left" w:pos="720"/>
          <w:tab w:val="left" w:pos="2180"/>
          <w:tab w:val="left" w:pos="3220"/>
        </w:tabs>
        <w:rPr>
          <w:rFonts w:ascii="Times New Roman" w:hAnsi="Times New Roman"/>
          <w:sz w:val="28"/>
          <w:szCs w:val="28"/>
          <w:lang w:eastAsia="ja-JP"/>
        </w:rPr>
      </w:pPr>
      <w:r w:rsidRPr="00FC5CB7">
        <w:rPr>
          <w:rFonts w:ascii="Times New Roman" w:hAnsi="Times New Roman"/>
          <w:b/>
          <w:sz w:val="28"/>
          <w:szCs w:val="28"/>
          <w:lang w:eastAsia="ja-JP"/>
        </w:rPr>
        <w:tab/>
        <w:t xml:space="preserve">Purpose:     </w:t>
      </w:r>
      <w:r w:rsidRPr="00FC5CB7">
        <w:rPr>
          <w:rFonts w:ascii="Times New Roman" w:hAnsi="Times New Roman"/>
          <w:sz w:val="28"/>
          <w:szCs w:val="28"/>
          <w:lang w:eastAsia="ja-JP"/>
        </w:rPr>
        <w:t xml:space="preserve">To supplement the Board of Education for the high cost of Special Education beyond what is budgeted. </w:t>
      </w:r>
    </w:p>
    <w:p w:rsidR="00E62307" w:rsidRPr="00FC5CB7" w:rsidRDefault="00E62307" w:rsidP="00E62307">
      <w:pPr>
        <w:tabs>
          <w:tab w:val="left" w:pos="720"/>
          <w:tab w:val="left" w:pos="2180"/>
          <w:tab w:val="left" w:pos="3220"/>
        </w:tabs>
        <w:ind w:left="2160" w:hanging="2160"/>
        <w:rPr>
          <w:rFonts w:ascii="Times New Roman" w:hAnsi="Times New Roman"/>
          <w:b/>
          <w:sz w:val="28"/>
          <w:szCs w:val="28"/>
          <w:lang w:eastAsia="ja-JP"/>
        </w:rPr>
      </w:pPr>
      <w:r w:rsidRPr="00FC5CB7">
        <w:rPr>
          <w:rFonts w:ascii="Times New Roman" w:hAnsi="Times New Roman"/>
          <w:b/>
          <w:sz w:val="28"/>
          <w:szCs w:val="28"/>
          <w:lang w:eastAsia="ja-JP"/>
        </w:rPr>
        <w:tab/>
        <w:t xml:space="preserve">Use:             </w:t>
      </w:r>
      <w:r w:rsidRPr="00FC5CB7">
        <w:rPr>
          <w:rFonts w:ascii="Times New Roman" w:hAnsi="Times New Roman"/>
          <w:sz w:val="28"/>
          <w:szCs w:val="28"/>
          <w:lang w:eastAsia="ja-JP"/>
        </w:rPr>
        <w:t>A formula-grant representing four and one half times the cost of a general education pupil for the budget year.  The general education cost is determined by the state for each town/municipality.</w:t>
      </w:r>
    </w:p>
    <w:p w:rsidR="00E62307" w:rsidRPr="00FC5CB7" w:rsidRDefault="00E62307" w:rsidP="00E62307">
      <w:pPr>
        <w:tabs>
          <w:tab w:val="left" w:pos="720"/>
          <w:tab w:val="left" w:pos="2180"/>
          <w:tab w:val="left" w:pos="3220"/>
        </w:tabs>
        <w:rPr>
          <w:rFonts w:ascii="Times New Roman" w:hAnsi="Times New Roman"/>
          <w:b/>
          <w:sz w:val="28"/>
          <w:szCs w:val="28"/>
          <w:lang w:eastAsia="ja-JP"/>
        </w:rPr>
      </w:pPr>
      <w:r w:rsidRPr="00FC5CB7">
        <w:rPr>
          <w:rFonts w:ascii="Times New Roman" w:hAnsi="Times New Roman"/>
          <w:b/>
          <w:sz w:val="28"/>
          <w:szCs w:val="28"/>
          <w:lang w:eastAsia="ja-JP"/>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9"/>
        <w:gridCol w:w="4729"/>
        <w:gridCol w:w="4590"/>
        <w:gridCol w:w="4392"/>
      </w:tblGrid>
      <w:tr w:rsidR="006702D7" w:rsidRPr="00E62307" w:rsidTr="006702D7">
        <w:tc>
          <w:tcPr>
            <w:tcW w:w="4649"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ind w:right="-108"/>
              <w:rPr>
                <w:rFonts w:ascii="Times New Roman" w:hAnsi="Times New Roman"/>
                <w:b/>
                <w:lang w:eastAsia="ja-JP"/>
              </w:rPr>
            </w:pPr>
            <w:r w:rsidRPr="00E62307">
              <w:rPr>
                <w:rFonts w:ascii="Times New Roman" w:hAnsi="Times New Roman"/>
                <w:b/>
                <w:lang w:eastAsia="ja-JP"/>
              </w:rPr>
              <w:t>2012-2013 Funds Awarded: $</w:t>
            </w:r>
            <w:r w:rsidRPr="00E62307">
              <w:rPr>
                <w:rFonts w:ascii="Times New Roman" w:hAnsi="Times New Roman"/>
                <w:b/>
                <w:lang w:eastAsia="ja-JP"/>
              </w:rPr>
              <w:tab/>
              <w:t>83,184</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729"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ind w:right="-108"/>
              <w:rPr>
                <w:rFonts w:ascii="Times New Roman" w:hAnsi="Times New Roman"/>
                <w:b/>
                <w:lang w:eastAsia="ja-JP"/>
              </w:rPr>
            </w:pPr>
            <w:r w:rsidRPr="00E62307">
              <w:rPr>
                <w:rFonts w:ascii="Times New Roman" w:hAnsi="Times New Roman"/>
                <w:b/>
                <w:lang w:eastAsia="ja-JP"/>
              </w:rPr>
              <w:t>20</w:t>
            </w:r>
            <w:r>
              <w:rPr>
                <w:rFonts w:ascii="Times New Roman" w:hAnsi="Times New Roman"/>
                <w:b/>
                <w:lang w:eastAsia="ja-JP"/>
              </w:rPr>
              <w:t xml:space="preserve">13-2014 </w:t>
            </w:r>
            <w:r w:rsidRPr="00E62307">
              <w:rPr>
                <w:rFonts w:ascii="Times New Roman" w:hAnsi="Times New Roman"/>
                <w:b/>
                <w:lang w:eastAsia="ja-JP"/>
              </w:rPr>
              <w:t>Funds Awarded</w:t>
            </w:r>
            <w:r>
              <w:rPr>
                <w:rFonts w:ascii="Times New Roman" w:hAnsi="Times New Roman"/>
                <w:b/>
                <w:lang w:eastAsia="ja-JP"/>
              </w:rPr>
              <w:t xml:space="preserve">: $ 79,793 </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590" w:type="dxa"/>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6702D7">
            <w:pPr>
              <w:tabs>
                <w:tab w:val="left" w:pos="720"/>
                <w:tab w:val="left" w:pos="2180"/>
                <w:tab w:val="left" w:pos="3220"/>
              </w:tabs>
              <w:rPr>
                <w:rFonts w:ascii="Times New Roman" w:hAnsi="Times New Roman"/>
                <w:b/>
                <w:lang w:eastAsia="ja-JP"/>
              </w:rPr>
            </w:pPr>
            <w:r>
              <w:rPr>
                <w:rFonts w:ascii="Times New Roman" w:hAnsi="Times New Roman"/>
                <w:b/>
                <w:lang w:eastAsia="ja-JP"/>
              </w:rPr>
              <w:t>2014-2015 Funds Awarded: $ 88,514</w:t>
            </w:r>
          </w:p>
        </w:tc>
        <w:tc>
          <w:tcPr>
            <w:tcW w:w="4392" w:type="dxa"/>
          </w:tcPr>
          <w:p w:rsidR="006702D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 xml:space="preserve">2015-2016 Anticipated:  $83,830 (TBD) </w:t>
            </w:r>
          </w:p>
        </w:tc>
      </w:tr>
    </w:tbl>
    <w:p w:rsidR="00FC5CB7" w:rsidRDefault="00E62307" w:rsidP="00FC5CB7">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ab/>
        <w:t xml:space="preserve"> </w:t>
      </w:r>
    </w:p>
    <w:p w:rsidR="00E62307" w:rsidRPr="00FC5CB7" w:rsidRDefault="00FC5CB7" w:rsidP="00FC5CB7">
      <w:pPr>
        <w:tabs>
          <w:tab w:val="left" w:pos="720"/>
          <w:tab w:val="left" w:pos="2180"/>
          <w:tab w:val="left" w:pos="3220"/>
        </w:tabs>
        <w:rPr>
          <w:rFonts w:ascii="Times New Roman" w:hAnsi="Times New Roman"/>
          <w:b/>
          <w:lang w:eastAsia="ja-JP"/>
        </w:rPr>
      </w:pPr>
      <w:r w:rsidRPr="00FC5CB7">
        <w:rPr>
          <w:rFonts w:ascii="Times New Roman" w:hAnsi="Times New Roman"/>
          <w:i/>
          <w:sz w:val="28"/>
          <w:szCs w:val="28"/>
        </w:rPr>
        <w:t xml:space="preserve">*** Note that Excess Cost funding is not guaranteed by the State Department of Education due to </w:t>
      </w:r>
      <w:r>
        <w:rPr>
          <w:rFonts w:ascii="Times New Roman" w:hAnsi="Times New Roman"/>
          <w:i/>
          <w:sz w:val="28"/>
          <w:szCs w:val="28"/>
        </w:rPr>
        <w:t xml:space="preserve">satisfaction of </w:t>
      </w:r>
      <w:r w:rsidRPr="00FC5CB7">
        <w:rPr>
          <w:rFonts w:ascii="Times New Roman" w:hAnsi="Times New Roman"/>
          <w:i/>
          <w:sz w:val="28"/>
          <w:szCs w:val="28"/>
        </w:rPr>
        <w:t>requirement</w:t>
      </w:r>
      <w:r>
        <w:rPr>
          <w:rFonts w:ascii="Times New Roman" w:hAnsi="Times New Roman"/>
          <w:i/>
          <w:sz w:val="28"/>
          <w:szCs w:val="28"/>
        </w:rPr>
        <w:t>s</w:t>
      </w:r>
      <w:r w:rsidRPr="00FC5CB7">
        <w:rPr>
          <w:rFonts w:ascii="Times New Roman" w:hAnsi="Times New Roman"/>
          <w:i/>
          <w:sz w:val="28"/>
          <w:szCs w:val="28"/>
        </w:rPr>
        <w:t xml:space="preserve"> </w:t>
      </w:r>
      <w:r>
        <w:rPr>
          <w:rFonts w:ascii="Times New Roman" w:hAnsi="Times New Roman"/>
          <w:i/>
          <w:sz w:val="28"/>
          <w:szCs w:val="28"/>
        </w:rPr>
        <w:t>for</w:t>
      </w:r>
      <w:r w:rsidRPr="00FC5CB7">
        <w:rPr>
          <w:rFonts w:ascii="Times New Roman" w:hAnsi="Times New Roman"/>
          <w:i/>
          <w:sz w:val="28"/>
          <w:szCs w:val="28"/>
        </w:rPr>
        <w:t xml:space="preserve"> qualifying Special Ed</w:t>
      </w:r>
      <w:r>
        <w:rPr>
          <w:rFonts w:ascii="Times New Roman" w:hAnsi="Times New Roman"/>
          <w:i/>
          <w:sz w:val="28"/>
          <w:szCs w:val="28"/>
        </w:rPr>
        <w:t>uc</w:t>
      </w:r>
      <w:r w:rsidRPr="00FC5CB7">
        <w:rPr>
          <w:rFonts w:ascii="Times New Roman" w:hAnsi="Times New Roman"/>
          <w:i/>
          <w:sz w:val="28"/>
          <w:szCs w:val="28"/>
        </w:rPr>
        <w:t>ation costs.</w:t>
      </w:r>
    </w:p>
    <w:p w:rsidR="00E62307" w:rsidRPr="00E62307" w:rsidRDefault="00E62307" w:rsidP="00E62307">
      <w:pPr>
        <w:tabs>
          <w:tab w:val="left" w:pos="720"/>
          <w:tab w:val="left" w:pos="2180"/>
          <w:tab w:val="left" w:pos="3220"/>
        </w:tabs>
        <w:rPr>
          <w:rFonts w:ascii="Times New Roman" w:hAnsi="Times New Roman"/>
          <w:u w:val="single"/>
          <w:lang w:eastAsia="ja-JP"/>
        </w:rPr>
      </w:pPr>
    </w:p>
    <w:p w:rsidR="00326EA2" w:rsidRDefault="00326EA2" w:rsidP="00E62307">
      <w:pPr>
        <w:tabs>
          <w:tab w:val="left" w:pos="720"/>
          <w:tab w:val="left" w:pos="2180"/>
          <w:tab w:val="left" w:pos="3220"/>
        </w:tabs>
        <w:jc w:val="center"/>
        <w:rPr>
          <w:rFonts w:ascii="Times New Roman" w:hAnsi="Times New Roman"/>
          <w:u w:val="single"/>
          <w:lang w:eastAsia="ja-JP"/>
        </w:rPr>
      </w:pPr>
    </w:p>
    <w:p w:rsidR="006702D7" w:rsidRDefault="006702D7" w:rsidP="00E62307">
      <w:pPr>
        <w:tabs>
          <w:tab w:val="left" w:pos="720"/>
          <w:tab w:val="left" w:pos="2180"/>
          <w:tab w:val="left" w:pos="3220"/>
        </w:tabs>
        <w:jc w:val="center"/>
        <w:rPr>
          <w:rFonts w:ascii="Times New Roman" w:hAnsi="Times New Roman"/>
          <w:u w:val="single"/>
          <w:lang w:eastAsia="ja-JP"/>
        </w:rPr>
      </w:pPr>
    </w:p>
    <w:p w:rsidR="00803FA6" w:rsidRDefault="00803FA6" w:rsidP="00E62307">
      <w:pPr>
        <w:tabs>
          <w:tab w:val="left" w:pos="720"/>
          <w:tab w:val="left" w:pos="2180"/>
          <w:tab w:val="left" w:pos="3220"/>
        </w:tabs>
        <w:jc w:val="center"/>
        <w:rPr>
          <w:rFonts w:ascii="Times New Roman" w:hAnsi="Times New Roman"/>
          <w:u w:val="single"/>
          <w:lang w:eastAsia="ja-JP"/>
        </w:rPr>
      </w:pPr>
    </w:p>
    <w:p w:rsidR="00711C02" w:rsidRDefault="00711C02" w:rsidP="00E62307">
      <w:pPr>
        <w:tabs>
          <w:tab w:val="left" w:pos="720"/>
          <w:tab w:val="left" w:pos="2180"/>
          <w:tab w:val="left" w:pos="3220"/>
        </w:tabs>
        <w:jc w:val="center"/>
        <w:rPr>
          <w:rFonts w:ascii="Times New Roman" w:hAnsi="Times New Roman"/>
          <w:sz w:val="28"/>
          <w:szCs w:val="28"/>
          <w:u w:val="single"/>
          <w:lang w:eastAsia="ja-JP"/>
        </w:rPr>
      </w:pPr>
    </w:p>
    <w:p w:rsidR="006702D7" w:rsidRDefault="006702D7" w:rsidP="00E62307">
      <w:pPr>
        <w:tabs>
          <w:tab w:val="left" w:pos="720"/>
          <w:tab w:val="left" w:pos="2180"/>
          <w:tab w:val="left" w:pos="3220"/>
        </w:tabs>
        <w:jc w:val="center"/>
        <w:rPr>
          <w:rFonts w:ascii="Times New Roman" w:hAnsi="Times New Roman"/>
          <w:sz w:val="28"/>
          <w:szCs w:val="28"/>
          <w:u w:val="single"/>
          <w:lang w:eastAsia="ja-JP"/>
        </w:rPr>
      </w:pPr>
    </w:p>
    <w:p w:rsidR="006702D7" w:rsidRDefault="006702D7" w:rsidP="00E62307">
      <w:pPr>
        <w:tabs>
          <w:tab w:val="left" w:pos="720"/>
          <w:tab w:val="left" w:pos="2180"/>
          <w:tab w:val="left" w:pos="3220"/>
        </w:tabs>
        <w:jc w:val="center"/>
        <w:rPr>
          <w:rFonts w:ascii="Times New Roman" w:hAnsi="Times New Roman"/>
          <w:sz w:val="28"/>
          <w:szCs w:val="28"/>
          <w:u w:val="single"/>
          <w:lang w:eastAsia="ja-JP"/>
        </w:rPr>
      </w:pPr>
    </w:p>
    <w:p w:rsidR="00E62307" w:rsidRPr="00FC5CB7" w:rsidRDefault="00E62307" w:rsidP="00E62307">
      <w:pPr>
        <w:tabs>
          <w:tab w:val="left" w:pos="720"/>
          <w:tab w:val="left" w:pos="2180"/>
          <w:tab w:val="left" w:pos="3220"/>
        </w:tabs>
        <w:jc w:val="center"/>
        <w:rPr>
          <w:rFonts w:ascii="Times New Roman" w:hAnsi="Times New Roman"/>
          <w:sz w:val="28"/>
          <w:szCs w:val="28"/>
          <w:u w:val="single"/>
          <w:lang w:eastAsia="ja-JP"/>
        </w:rPr>
      </w:pPr>
      <w:r w:rsidRPr="00FC5CB7">
        <w:rPr>
          <w:rFonts w:ascii="Times New Roman" w:hAnsi="Times New Roman"/>
          <w:sz w:val="28"/>
          <w:szCs w:val="28"/>
          <w:u w:val="single"/>
          <w:lang w:eastAsia="ja-JP"/>
        </w:rPr>
        <w:lastRenderedPageBreak/>
        <w:t>TWO</w:t>
      </w:r>
      <w:r w:rsidR="00711C02">
        <w:rPr>
          <w:rFonts w:ascii="Times New Roman" w:hAnsi="Times New Roman"/>
          <w:sz w:val="28"/>
          <w:szCs w:val="28"/>
          <w:u w:val="single"/>
          <w:lang w:eastAsia="ja-JP"/>
        </w:rPr>
        <w:t>-</w:t>
      </w:r>
      <w:r w:rsidRPr="00FC5CB7">
        <w:rPr>
          <w:rFonts w:ascii="Times New Roman" w:hAnsi="Times New Roman"/>
          <w:sz w:val="28"/>
          <w:szCs w:val="28"/>
          <w:u w:val="single"/>
          <w:lang w:eastAsia="ja-JP"/>
        </w:rPr>
        <w:t>YEAR GRANTS</w:t>
      </w:r>
    </w:p>
    <w:p w:rsidR="00E62307" w:rsidRPr="00FC5CB7" w:rsidRDefault="00E62307" w:rsidP="00E62307">
      <w:pPr>
        <w:tabs>
          <w:tab w:val="left" w:pos="720"/>
          <w:tab w:val="left" w:pos="2180"/>
          <w:tab w:val="left" w:pos="3220"/>
        </w:tabs>
        <w:jc w:val="center"/>
        <w:rPr>
          <w:rFonts w:ascii="Times New Roman" w:hAnsi="Times New Roman"/>
          <w:b/>
          <w:sz w:val="28"/>
          <w:szCs w:val="28"/>
          <w:lang w:eastAsia="ja-JP"/>
        </w:rPr>
      </w:pPr>
    </w:p>
    <w:p w:rsidR="00E62307" w:rsidRPr="00FC5CB7" w:rsidRDefault="00E62307" w:rsidP="00E62307">
      <w:pPr>
        <w:tabs>
          <w:tab w:val="left" w:pos="720"/>
          <w:tab w:val="left" w:pos="2180"/>
          <w:tab w:val="left" w:pos="3220"/>
        </w:tabs>
        <w:jc w:val="center"/>
        <w:rPr>
          <w:rFonts w:ascii="Times New Roman" w:hAnsi="Times New Roman"/>
          <w:b/>
          <w:i/>
          <w:sz w:val="28"/>
          <w:szCs w:val="28"/>
          <w:lang w:eastAsia="ja-JP"/>
        </w:rPr>
      </w:pPr>
      <w:r w:rsidRPr="00FC5CB7">
        <w:rPr>
          <w:rFonts w:ascii="Times New Roman" w:hAnsi="Times New Roman"/>
          <w:b/>
          <w:i/>
          <w:sz w:val="28"/>
          <w:szCs w:val="28"/>
          <w:lang w:eastAsia="ja-JP"/>
        </w:rPr>
        <w:t>Educational and Secondary Education Act (ESEA) Grants</w:t>
      </w:r>
    </w:p>
    <w:p w:rsidR="00E62307" w:rsidRPr="00FC5CB7" w:rsidRDefault="00E62307" w:rsidP="00E62307">
      <w:pPr>
        <w:tabs>
          <w:tab w:val="left" w:pos="720"/>
          <w:tab w:val="left" w:pos="2180"/>
          <w:tab w:val="left" w:pos="3220"/>
        </w:tabs>
        <w:jc w:val="center"/>
        <w:rPr>
          <w:rFonts w:ascii="Times New Roman" w:hAnsi="Times New Roman"/>
          <w:b/>
          <w:i/>
          <w:sz w:val="28"/>
          <w:szCs w:val="28"/>
        </w:rPr>
      </w:pPr>
    </w:p>
    <w:p w:rsidR="00E62307" w:rsidRPr="00FC5CB7" w:rsidRDefault="00E62307" w:rsidP="00E62307">
      <w:pPr>
        <w:rPr>
          <w:rFonts w:ascii="Times New Roman" w:hAnsi="Times New Roman"/>
          <w:sz w:val="28"/>
          <w:szCs w:val="28"/>
        </w:rPr>
      </w:pPr>
      <w:r w:rsidRPr="00FC5CB7">
        <w:rPr>
          <w:rFonts w:ascii="Times New Roman" w:hAnsi="Times New Roman"/>
          <w:sz w:val="28"/>
          <w:szCs w:val="28"/>
        </w:rPr>
        <w:t>The expenditure of grant funds should be aligned with the Connecticut State Board of Education’s Five-Year Comprehensive Plan for Education (2006-2011):</w:t>
      </w:r>
    </w:p>
    <w:p w:rsidR="00E62307" w:rsidRPr="00FC5CB7" w:rsidRDefault="00E62307" w:rsidP="00E62307">
      <w:pPr>
        <w:rPr>
          <w:rFonts w:ascii="Times New Roman" w:hAnsi="Times New Roman"/>
          <w:sz w:val="28"/>
          <w:szCs w:val="28"/>
        </w:rPr>
      </w:pPr>
    </w:p>
    <w:p w:rsidR="00E62307" w:rsidRPr="00FC5CB7" w:rsidRDefault="00E62307" w:rsidP="00E62307">
      <w:pPr>
        <w:rPr>
          <w:rFonts w:ascii="Times New Roman" w:hAnsi="Times New Roman"/>
          <w:sz w:val="28"/>
          <w:szCs w:val="28"/>
        </w:rPr>
      </w:pPr>
      <w:r w:rsidRPr="00FC5CB7">
        <w:rPr>
          <w:rFonts w:ascii="Times New Roman" w:hAnsi="Times New Roman"/>
          <w:sz w:val="28"/>
          <w:szCs w:val="28"/>
        </w:rPr>
        <w:t>Priority I - High-quality preschool education for all students;</w:t>
      </w:r>
    </w:p>
    <w:p w:rsidR="00E62307" w:rsidRPr="00FC5CB7" w:rsidRDefault="00E62307" w:rsidP="00E62307">
      <w:pPr>
        <w:rPr>
          <w:rFonts w:ascii="Times New Roman" w:hAnsi="Times New Roman"/>
          <w:sz w:val="28"/>
          <w:szCs w:val="28"/>
        </w:rPr>
      </w:pPr>
    </w:p>
    <w:p w:rsidR="00E62307" w:rsidRPr="00FC5CB7" w:rsidRDefault="00E62307" w:rsidP="00E62307">
      <w:pPr>
        <w:rPr>
          <w:rFonts w:ascii="Times New Roman" w:hAnsi="Times New Roman"/>
          <w:sz w:val="28"/>
          <w:szCs w:val="28"/>
        </w:rPr>
      </w:pPr>
      <w:r w:rsidRPr="00FC5CB7">
        <w:rPr>
          <w:rFonts w:ascii="Times New Roman" w:hAnsi="Times New Roman"/>
          <w:sz w:val="28"/>
          <w:szCs w:val="28"/>
        </w:rPr>
        <w:t>Priority II - High academic achievement for all students in reading, writing, mathematics and science; and</w:t>
      </w:r>
    </w:p>
    <w:p w:rsidR="00E62307" w:rsidRPr="00FC5CB7" w:rsidRDefault="00E62307" w:rsidP="00E62307">
      <w:pPr>
        <w:rPr>
          <w:rFonts w:ascii="Times New Roman" w:hAnsi="Times New Roman"/>
          <w:sz w:val="28"/>
          <w:szCs w:val="28"/>
        </w:rPr>
      </w:pPr>
    </w:p>
    <w:p w:rsidR="00E62307" w:rsidRPr="00FC5CB7" w:rsidRDefault="00E62307" w:rsidP="00FC5CB7">
      <w:pPr>
        <w:rPr>
          <w:rFonts w:ascii="Times New Roman" w:hAnsi="Times New Roman"/>
          <w:b/>
          <w:sz w:val="28"/>
          <w:szCs w:val="28"/>
          <w:lang w:eastAsia="ja-JP"/>
        </w:rPr>
      </w:pPr>
      <w:r w:rsidRPr="00FC5CB7">
        <w:rPr>
          <w:rFonts w:ascii="Times New Roman" w:hAnsi="Times New Roman"/>
          <w:sz w:val="28"/>
          <w:szCs w:val="28"/>
        </w:rPr>
        <w:t>Priority III - High school reform, so all students graduate and are prepared for lifelong learning and careers in a competitive, global economy.</w:t>
      </w:r>
    </w:p>
    <w:p w:rsidR="00E62307" w:rsidRPr="00FC5CB7" w:rsidRDefault="00E62307" w:rsidP="00E62307">
      <w:pPr>
        <w:tabs>
          <w:tab w:val="left" w:pos="720"/>
          <w:tab w:val="left" w:pos="2180"/>
          <w:tab w:val="left" w:pos="3220"/>
        </w:tabs>
        <w:rPr>
          <w:rFonts w:ascii="Times New Roman" w:hAnsi="Times New Roman"/>
          <w:b/>
          <w:lang w:eastAsia="ja-JP"/>
        </w:rPr>
      </w:pPr>
    </w:p>
    <w:p w:rsidR="00E62307" w:rsidRDefault="00E62307" w:rsidP="00E62307">
      <w:pPr>
        <w:tabs>
          <w:tab w:val="left" w:pos="720"/>
          <w:tab w:val="left" w:pos="2180"/>
          <w:tab w:val="left" w:pos="3220"/>
        </w:tabs>
        <w:rPr>
          <w:rFonts w:ascii="Times New Roman" w:hAnsi="Times New Roman"/>
          <w:b/>
          <w:sz w:val="28"/>
          <w:szCs w:val="28"/>
          <w:lang w:eastAsia="ja-JP"/>
        </w:rPr>
      </w:pPr>
      <w:r w:rsidRPr="00FC5CB7">
        <w:rPr>
          <w:rFonts w:ascii="Times New Roman" w:hAnsi="Times New Roman"/>
          <w:b/>
          <w:sz w:val="28"/>
          <w:szCs w:val="28"/>
          <w:lang w:eastAsia="ja-JP"/>
        </w:rPr>
        <w:t xml:space="preserve">Title I   Improving Basic Programs - Federal     </w:t>
      </w:r>
    </w:p>
    <w:p w:rsidR="00FC5CB7" w:rsidRPr="00FC5CB7" w:rsidRDefault="00FC5CB7" w:rsidP="00E62307">
      <w:pPr>
        <w:tabs>
          <w:tab w:val="left" w:pos="720"/>
          <w:tab w:val="left" w:pos="2180"/>
          <w:tab w:val="left" w:pos="3220"/>
        </w:tabs>
        <w:rPr>
          <w:rFonts w:ascii="Times New Roman" w:hAnsi="Times New Roman"/>
          <w:b/>
          <w:sz w:val="28"/>
          <w:szCs w:val="28"/>
          <w:lang w:eastAsia="ja-JP"/>
        </w:rPr>
      </w:pPr>
    </w:p>
    <w:p w:rsidR="00E62307" w:rsidRPr="00FC5CB7" w:rsidRDefault="00E62307" w:rsidP="00E62307">
      <w:pPr>
        <w:tabs>
          <w:tab w:val="left" w:pos="720"/>
          <w:tab w:val="left" w:pos="1980"/>
          <w:tab w:val="left" w:pos="3220"/>
        </w:tabs>
        <w:ind w:left="720"/>
        <w:rPr>
          <w:rFonts w:ascii="Times New Roman" w:hAnsi="Times New Roman"/>
          <w:sz w:val="28"/>
          <w:szCs w:val="28"/>
          <w:lang w:eastAsia="ja-JP"/>
        </w:rPr>
      </w:pPr>
      <w:r w:rsidRPr="00FC5CB7">
        <w:rPr>
          <w:rFonts w:ascii="Times New Roman" w:hAnsi="Times New Roman"/>
          <w:b/>
          <w:sz w:val="28"/>
          <w:szCs w:val="28"/>
          <w:lang w:eastAsia="ja-JP"/>
        </w:rPr>
        <w:t xml:space="preserve">Use:     </w:t>
      </w:r>
      <w:r w:rsidRPr="00FC5CB7">
        <w:rPr>
          <w:rFonts w:ascii="Times New Roman" w:hAnsi="Times New Roman"/>
          <w:sz w:val="28"/>
          <w:szCs w:val="28"/>
          <w:lang w:eastAsia="ja-JP"/>
        </w:rPr>
        <w:t xml:space="preserve">Funds have been used to offset a portion of the salary and benefits of a Remedial Mathematics teacher                   </w:t>
      </w:r>
    </w:p>
    <w:p w:rsidR="00E62307" w:rsidRPr="00E62307" w:rsidRDefault="00E62307" w:rsidP="00E62307">
      <w:pPr>
        <w:tabs>
          <w:tab w:val="left" w:pos="720"/>
          <w:tab w:val="left" w:pos="1980"/>
          <w:tab w:val="left" w:pos="3220"/>
        </w:tabs>
        <w:ind w:left="720"/>
        <w:rPr>
          <w:rFonts w:ascii="Times New Roman" w:hAnsi="Times New Roman"/>
          <w:b/>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770"/>
        <w:gridCol w:w="4590"/>
        <w:gridCol w:w="4284"/>
      </w:tblGrid>
      <w:tr w:rsidR="006702D7" w:rsidRPr="00E62307" w:rsidTr="006702D7">
        <w:tc>
          <w:tcPr>
            <w:tcW w:w="4608"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ind w:right="-108"/>
              <w:rPr>
                <w:rFonts w:ascii="Times New Roman" w:hAnsi="Times New Roman"/>
                <w:b/>
                <w:lang w:eastAsia="ja-JP"/>
              </w:rPr>
            </w:pPr>
            <w:r>
              <w:rPr>
                <w:rFonts w:ascii="Times New Roman" w:hAnsi="Times New Roman"/>
                <w:b/>
                <w:lang w:eastAsia="ja-JP"/>
              </w:rPr>
              <w:t xml:space="preserve">2012-2013 Funds Awarded: $ </w:t>
            </w:r>
            <w:r w:rsidRPr="00E62307">
              <w:rPr>
                <w:rFonts w:ascii="Times New Roman" w:hAnsi="Times New Roman"/>
                <w:b/>
                <w:lang w:eastAsia="ja-JP"/>
              </w:rPr>
              <w:t>56,042</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770"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 xml:space="preserve">2013-2014 Funds Awarded: $ </w:t>
            </w:r>
            <w:r>
              <w:rPr>
                <w:rFonts w:ascii="Times New Roman" w:hAnsi="Times New Roman"/>
                <w:b/>
                <w:lang w:eastAsia="ja-JP"/>
              </w:rPr>
              <w:t>47,181</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590" w:type="dxa"/>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6702D7">
            <w:pPr>
              <w:tabs>
                <w:tab w:val="left" w:pos="720"/>
                <w:tab w:val="left" w:pos="2180"/>
                <w:tab w:val="left" w:pos="3220"/>
              </w:tabs>
              <w:rPr>
                <w:rFonts w:ascii="Times New Roman" w:hAnsi="Times New Roman"/>
                <w:b/>
                <w:lang w:eastAsia="ja-JP"/>
              </w:rPr>
            </w:pPr>
            <w:r>
              <w:rPr>
                <w:rFonts w:ascii="Times New Roman" w:hAnsi="Times New Roman"/>
                <w:b/>
                <w:lang w:eastAsia="ja-JP"/>
              </w:rPr>
              <w:t>2014-2015 Funds Awarded: $ 42,913</w:t>
            </w:r>
          </w:p>
        </w:tc>
        <w:tc>
          <w:tcPr>
            <w:tcW w:w="4284" w:type="dxa"/>
          </w:tcPr>
          <w:p w:rsidR="006702D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2015-2016 Anticipated:  $ 36,350</w:t>
            </w:r>
          </w:p>
        </w:tc>
      </w:tr>
    </w:tbl>
    <w:p w:rsidR="00E62307" w:rsidRDefault="00E62307" w:rsidP="00FC5CB7">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ab/>
        <w:t xml:space="preserve"> </w:t>
      </w:r>
    </w:p>
    <w:p w:rsidR="00E62307" w:rsidRDefault="00E62307" w:rsidP="00E62307">
      <w:pPr>
        <w:tabs>
          <w:tab w:val="left" w:pos="720"/>
          <w:tab w:val="left" w:pos="1980"/>
          <w:tab w:val="left" w:pos="3220"/>
        </w:tabs>
        <w:rPr>
          <w:rFonts w:ascii="Times New Roman" w:hAnsi="Times New Roman"/>
          <w:b/>
          <w:sz w:val="28"/>
          <w:szCs w:val="28"/>
          <w:lang w:eastAsia="ja-JP"/>
        </w:rPr>
      </w:pPr>
      <w:r w:rsidRPr="00FC5CB7">
        <w:rPr>
          <w:rFonts w:ascii="Times New Roman" w:hAnsi="Times New Roman"/>
          <w:b/>
          <w:sz w:val="28"/>
          <w:szCs w:val="28"/>
          <w:lang w:eastAsia="ja-JP"/>
        </w:rPr>
        <w:t xml:space="preserve">Title II-A   Teacher Professional Development </w:t>
      </w:r>
      <w:r w:rsidR="00FC5CB7">
        <w:rPr>
          <w:rFonts w:ascii="Times New Roman" w:hAnsi="Times New Roman"/>
          <w:b/>
          <w:sz w:val="28"/>
          <w:szCs w:val="28"/>
          <w:lang w:eastAsia="ja-JP"/>
        </w:rPr>
        <w:t>–</w:t>
      </w:r>
      <w:r w:rsidRPr="00FC5CB7">
        <w:rPr>
          <w:rFonts w:ascii="Times New Roman" w:hAnsi="Times New Roman"/>
          <w:b/>
          <w:sz w:val="28"/>
          <w:szCs w:val="28"/>
          <w:lang w:eastAsia="ja-JP"/>
        </w:rPr>
        <w:t xml:space="preserve"> Federal</w:t>
      </w:r>
    </w:p>
    <w:p w:rsidR="00FC5CB7" w:rsidRPr="00FC5CB7" w:rsidRDefault="00FC5CB7" w:rsidP="00E62307">
      <w:pPr>
        <w:tabs>
          <w:tab w:val="left" w:pos="720"/>
          <w:tab w:val="left" w:pos="1980"/>
          <w:tab w:val="left" w:pos="3220"/>
        </w:tabs>
        <w:rPr>
          <w:rFonts w:ascii="Times New Roman" w:hAnsi="Times New Roman"/>
          <w:b/>
          <w:sz w:val="28"/>
          <w:szCs w:val="28"/>
          <w:lang w:eastAsia="ja-JP"/>
        </w:rPr>
      </w:pPr>
    </w:p>
    <w:p w:rsidR="00E62307" w:rsidRPr="00FC5CB7" w:rsidRDefault="00E62307" w:rsidP="00E62307">
      <w:pPr>
        <w:tabs>
          <w:tab w:val="left" w:pos="720"/>
          <w:tab w:val="left" w:pos="1980"/>
          <w:tab w:val="left" w:pos="3220"/>
        </w:tabs>
        <w:ind w:left="1800" w:hanging="1440"/>
        <w:rPr>
          <w:rFonts w:ascii="Times New Roman" w:hAnsi="Times New Roman"/>
          <w:sz w:val="28"/>
          <w:szCs w:val="28"/>
          <w:lang w:eastAsia="ja-JP"/>
        </w:rPr>
      </w:pPr>
      <w:r w:rsidRPr="00FC5CB7">
        <w:rPr>
          <w:rFonts w:ascii="Times New Roman" w:hAnsi="Times New Roman"/>
          <w:b/>
          <w:sz w:val="28"/>
          <w:szCs w:val="28"/>
          <w:lang w:eastAsia="ja-JP"/>
        </w:rPr>
        <w:tab/>
        <w:t xml:space="preserve">Use:     </w:t>
      </w:r>
      <w:r w:rsidRPr="00FC5CB7">
        <w:rPr>
          <w:rFonts w:ascii="Times New Roman" w:hAnsi="Times New Roman"/>
          <w:sz w:val="28"/>
          <w:szCs w:val="28"/>
          <w:lang w:eastAsia="ja-JP"/>
        </w:rPr>
        <w:t>Funds pay stipends for mentor teachers, professional consultants, workshop enrollment fees, substitute teacher and other associated fees.</w:t>
      </w:r>
      <w:r w:rsidRPr="00FC5CB7">
        <w:rPr>
          <w:rFonts w:ascii="Times New Roman" w:hAnsi="Times New Roman"/>
          <w:sz w:val="28"/>
          <w:szCs w:val="28"/>
          <w:lang w:eastAsia="ja-JP"/>
        </w:rPr>
        <w:tab/>
      </w:r>
    </w:p>
    <w:p w:rsidR="00E62307" w:rsidRPr="00E62307" w:rsidRDefault="00E62307" w:rsidP="00E62307">
      <w:pPr>
        <w:tabs>
          <w:tab w:val="left" w:pos="720"/>
          <w:tab w:val="left" w:pos="1980"/>
          <w:tab w:val="left" w:pos="3220"/>
        </w:tabs>
        <w:rPr>
          <w:rFonts w:ascii="Times New Roman" w:hAnsi="Times New Roman"/>
          <w:b/>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770"/>
        <w:gridCol w:w="4590"/>
        <w:gridCol w:w="4140"/>
      </w:tblGrid>
      <w:tr w:rsidR="006702D7" w:rsidRPr="00E62307" w:rsidTr="006702D7">
        <w:tc>
          <w:tcPr>
            <w:tcW w:w="4608"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6702D7">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2012-2013 Funds Awarded: $</w:t>
            </w:r>
            <w:r>
              <w:rPr>
                <w:rFonts w:ascii="Times New Roman" w:hAnsi="Times New Roman"/>
                <w:b/>
                <w:lang w:eastAsia="ja-JP"/>
              </w:rPr>
              <w:t xml:space="preserve"> 15,076</w:t>
            </w:r>
          </w:p>
        </w:tc>
        <w:tc>
          <w:tcPr>
            <w:tcW w:w="4770"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Default="006702D7"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 xml:space="preserve">2013-2014 Funds Awarded: $ </w:t>
            </w:r>
            <w:r>
              <w:rPr>
                <w:rFonts w:ascii="Times New Roman" w:hAnsi="Times New Roman"/>
                <w:b/>
                <w:lang w:eastAsia="ja-JP"/>
              </w:rPr>
              <w:t>14,454</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590" w:type="dxa"/>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6702D7">
            <w:pPr>
              <w:tabs>
                <w:tab w:val="left" w:pos="720"/>
                <w:tab w:val="left" w:pos="2180"/>
                <w:tab w:val="left" w:pos="3220"/>
              </w:tabs>
              <w:rPr>
                <w:rFonts w:ascii="Times New Roman" w:hAnsi="Times New Roman"/>
                <w:b/>
                <w:lang w:eastAsia="ja-JP"/>
              </w:rPr>
            </w:pPr>
            <w:r>
              <w:rPr>
                <w:rFonts w:ascii="Times New Roman" w:hAnsi="Times New Roman"/>
                <w:b/>
                <w:lang w:eastAsia="ja-JP"/>
              </w:rPr>
              <w:t>2014-2015 Anticipated</w:t>
            </w:r>
            <w:r w:rsidRPr="00E62307">
              <w:rPr>
                <w:rFonts w:ascii="Times New Roman" w:hAnsi="Times New Roman"/>
                <w:b/>
                <w:lang w:eastAsia="ja-JP"/>
              </w:rPr>
              <w:t xml:space="preserve">: $ </w:t>
            </w:r>
            <w:r>
              <w:rPr>
                <w:rFonts w:ascii="Times New Roman" w:hAnsi="Times New Roman"/>
                <w:b/>
                <w:lang w:eastAsia="ja-JP"/>
              </w:rPr>
              <w:t>14,393</w:t>
            </w:r>
          </w:p>
        </w:tc>
        <w:tc>
          <w:tcPr>
            <w:tcW w:w="4140" w:type="dxa"/>
          </w:tcPr>
          <w:p w:rsidR="006702D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2015-2016 Anticipated:  $ 14,052</w:t>
            </w:r>
          </w:p>
        </w:tc>
      </w:tr>
    </w:tbl>
    <w:p w:rsidR="00E62307" w:rsidRPr="00E62307" w:rsidRDefault="00E62307" w:rsidP="00E62307">
      <w:pPr>
        <w:tabs>
          <w:tab w:val="left" w:pos="720"/>
          <w:tab w:val="left" w:pos="1980"/>
          <w:tab w:val="left" w:pos="3220"/>
        </w:tabs>
        <w:rPr>
          <w:rFonts w:ascii="Times New Roman" w:hAnsi="Times New Roman"/>
          <w:b/>
          <w:lang w:eastAsia="ja-JP"/>
        </w:rPr>
      </w:pPr>
    </w:p>
    <w:p w:rsidR="00E62307" w:rsidRPr="00E62307" w:rsidRDefault="00E62307" w:rsidP="00E62307">
      <w:pPr>
        <w:tabs>
          <w:tab w:val="left" w:pos="720"/>
          <w:tab w:val="left" w:pos="1980"/>
          <w:tab w:val="left" w:pos="3220"/>
        </w:tabs>
        <w:rPr>
          <w:rFonts w:ascii="Times New Roman" w:hAnsi="Times New Roman"/>
          <w:b/>
          <w:lang w:eastAsia="ja-JP"/>
        </w:rPr>
      </w:pPr>
    </w:p>
    <w:p w:rsidR="006702D7" w:rsidRDefault="006702D7" w:rsidP="00E62307">
      <w:pPr>
        <w:tabs>
          <w:tab w:val="left" w:pos="720"/>
          <w:tab w:val="left" w:pos="1980"/>
          <w:tab w:val="left" w:pos="3220"/>
        </w:tabs>
        <w:rPr>
          <w:rFonts w:ascii="Times New Roman" w:hAnsi="Times New Roman"/>
          <w:b/>
          <w:sz w:val="28"/>
          <w:szCs w:val="28"/>
          <w:lang w:eastAsia="ja-JP"/>
        </w:rPr>
      </w:pPr>
    </w:p>
    <w:p w:rsidR="006702D7" w:rsidRDefault="006702D7" w:rsidP="00E62307">
      <w:pPr>
        <w:tabs>
          <w:tab w:val="left" w:pos="720"/>
          <w:tab w:val="left" w:pos="1980"/>
          <w:tab w:val="left" w:pos="3220"/>
        </w:tabs>
        <w:rPr>
          <w:rFonts w:ascii="Times New Roman" w:hAnsi="Times New Roman"/>
          <w:b/>
          <w:sz w:val="28"/>
          <w:szCs w:val="28"/>
          <w:lang w:eastAsia="ja-JP"/>
        </w:rPr>
      </w:pPr>
    </w:p>
    <w:p w:rsidR="006702D7" w:rsidRDefault="006702D7" w:rsidP="00E62307">
      <w:pPr>
        <w:tabs>
          <w:tab w:val="left" w:pos="720"/>
          <w:tab w:val="left" w:pos="1980"/>
          <w:tab w:val="left" w:pos="3220"/>
        </w:tabs>
        <w:rPr>
          <w:rFonts w:ascii="Times New Roman" w:hAnsi="Times New Roman"/>
          <w:b/>
          <w:sz w:val="28"/>
          <w:szCs w:val="28"/>
          <w:lang w:eastAsia="ja-JP"/>
        </w:rPr>
      </w:pPr>
    </w:p>
    <w:p w:rsidR="00E62307" w:rsidRDefault="00E62307" w:rsidP="00E62307">
      <w:pPr>
        <w:tabs>
          <w:tab w:val="left" w:pos="720"/>
          <w:tab w:val="left" w:pos="1980"/>
          <w:tab w:val="left" w:pos="3220"/>
        </w:tabs>
        <w:rPr>
          <w:rFonts w:ascii="Times New Roman" w:hAnsi="Times New Roman"/>
          <w:b/>
          <w:sz w:val="28"/>
          <w:szCs w:val="28"/>
          <w:lang w:eastAsia="ja-JP"/>
        </w:rPr>
      </w:pPr>
      <w:r w:rsidRPr="00FC5CB7">
        <w:rPr>
          <w:rFonts w:ascii="Times New Roman" w:hAnsi="Times New Roman"/>
          <w:b/>
          <w:sz w:val="28"/>
          <w:szCs w:val="28"/>
          <w:lang w:eastAsia="ja-JP"/>
        </w:rPr>
        <w:lastRenderedPageBreak/>
        <w:t xml:space="preserve">Title III-Part </w:t>
      </w:r>
      <w:proofErr w:type="gramStart"/>
      <w:r w:rsidRPr="00FC5CB7">
        <w:rPr>
          <w:rFonts w:ascii="Times New Roman" w:hAnsi="Times New Roman"/>
          <w:b/>
          <w:sz w:val="28"/>
          <w:szCs w:val="28"/>
          <w:lang w:eastAsia="ja-JP"/>
        </w:rPr>
        <w:t>A</w:t>
      </w:r>
      <w:proofErr w:type="gramEnd"/>
      <w:r w:rsidRPr="00FC5CB7">
        <w:rPr>
          <w:rFonts w:ascii="Times New Roman" w:hAnsi="Times New Roman"/>
          <w:b/>
          <w:sz w:val="28"/>
          <w:szCs w:val="28"/>
          <w:lang w:eastAsia="ja-JP"/>
        </w:rPr>
        <w:t xml:space="preserve">   English Language Acquisition </w:t>
      </w:r>
      <w:r w:rsidR="00FC5CB7">
        <w:rPr>
          <w:rFonts w:ascii="Times New Roman" w:hAnsi="Times New Roman"/>
          <w:b/>
          <w:sz w:val="28"/>
          <w:szCs w:val="28"/>
          <w:lang w:eastAsia="ja-JP"/>
        </w:rPr>
        <w:t>–</w:t>
      </w:r>
      <w:r w:rsidRPr="00FC5CB7">
        <w:rPr>
          <w:rFonts w:ascii="Times New Roman" w:hAnsi="Times New Roman"/>
          <w:b/>
          <w:sz w:val="28"/>
          <w:szCs w:val="28"/>
          <w:lang w:eastAsia="ja-JP"/>
        </w:rPr>
        <w:t xml:space="preserve"> Federal</w:t>
      </w:r>
    </w:p>
    <w:p w:rsidR="00FC5CB7" w:rsidRPr="00FC5CB7" w:rsidRDefault="00FC5CB7" w:rsidP="00E62307">
      <w:pPr>
        <w:tabs>
          <w:tab w:val="left" w:pos="720"/>
          <w:tab w:val="left" w:pos="1980"/>
          <w:tab w:val="left" w:pos="3220"/>
        </w:tabs>
        <w:rPr>
          <w:rFonts w:ascii="Times New Roman" w:hAnsi="Times New Roman"/>
          <w:b/>
          <w:sz w:val="28"/>
          <w:szCs w:val="28"/>
          <w:lang w:eastAsia="ja-JP"/>
        </w:rPr>
      </w:pPr>
    </w:p>
    <w:p w:rsidR="00E62307" w:rsidRPr="00FC5CB7" w:rsidRDefault="00E62307" w:rsidP="00E62307">
      <w:pPr>
        <w:tabs>
          <w:tab w:val="left" w:pos="720"/>
          <w:tab w:val="left" w:pos="1980"/>
          <w:tab w:val="left" w:pos="3220"/>
        </w:tabs>
        <w:ind w:left="1800" w:hanging="1440"/>
        <w:rPr>
          <w:rFonts w:ascii="Times New Roman" w:hAnsi="Times New Roman"/>
          <w:sz w:val="28"/>
          <w:szCs w:val="28"/>
          <w:lang w:eastAsia="ja-JP"/>
        </w:rPr>
      </w:pPr>
      <w:r w:rsidRPr="00FC5CB7">
        <w:rPr>
          <w:rFonts w:ascii="Times New Roman" w:hAnsi="Times New Roman"/>
          <w:b/>
          <w:sz w:val="28"/>
          <w:szCs w:val="28"/>
          <w:lang w:eastAsia="ja-JP"/>
        </w:rPr>
        <w:tab/>
        <w:t xml:space="preserve">Use:     </w:t>
      </w:r>
      <w:r w:rsidRPr="00FC5CB7">
        <w:rPr>
          <w:rFonts w:ascii="Times New Roman" w:hAnsi="Times New Roman"/>
          <w:sz w:val="28"/>
          <w:szCs w:val="28"/>
          <w:lang w:eastAsia="ja-JP"/>
        </w:rPr>
        <w:t>Funds pay for supplies and expenses associated with Ashford School’s English Language Program as part of membership with EASTCONN Consortium</w:t>
      </w:r>
    </w:p>
    <w:p w:rsidR="00E62307" w:rsidRPr="00E62307" w:rsidRDefault="00E62307" w:rsidP="00E62307">
      <w:pPr>
        <w:tabs>
          <w:tab w:val="left" w:pos="720"/>
          <w:tab w:val="left" w:pos="1980"/>
          <w:tab w:val="left" w:pos="3220"/>
        </w:tabs>
        <w:rPr>
          <w:rFonts w:ascii="Times New Roman" w:hAnsi="Times New Roman"/>
          <w:b/>
          <w:lang w:eastAsia="ja-JP"/>
        </w:rPr>
      </w:pPr>
      <w:r w:rsidRPr="00E62307">
        <w:rPr>
          <w:rFonts w:ascii="Times New Roman" w:hAnsi="Times New Roman"/>
          <w:b/>
          <w:lang w:eastAsia="ja-JP"/>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770"/>
        <w:gridCol w:w="4590"/>
        <w:gridCol w:w="4284"/>
      </w:tblGrid>
      <w:tr w:rsidR="006702D7" w:rsidRPr="00E62307" w:rsidTr="006702D7">
        <w:tc>
          <w:tcPr>
            <w:tcW w:w="4608"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 xml:space="preserve">2012-2013 Funds Awarded: $ </w:t>
            </w:r>
            <w:r w:rsidRPr="00E62307">
              <w:rPr>
                <w:rFonts w:ascii="Times New Roman" w:hAnsi="Times New Roman"/>
                <w:b/>
                <w:lang w:eastAsia="ja-JP"/>
              </w:rPr>
              <w:t>1,189</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770"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2013-2014 Funds Awarded: $ 1,</w:t>
            </w:r>
            <w:r>
              <w:rPr>
                <w:rFonts w:ascii="Times New Roman" w:hAnsi="Times New Roman"/>
                <w:b/>
                <w:lang w:eastAsia="ja-JP"/>
              </w:rPr>
              <w:t>000</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590" w:type="dxa"/>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6702D7">
            <w:pPr>
              <w:tabs>
                <w:tab w:val="left" w:pos="720"/>
                <w:tab w:val="left" w:pos="2180"/>
                <w:tab w:val="left" w:pos="3220"/>
              </w:tabs>
              <w:rPr>
                <w:rFonts w:ascii="Times New Roman" w:hAnsi="Times New Roman"/>
                <w:b/>
                <w:lang w:eastAsia="ja-JP"/>
              </w:rPr>
            </w:pPr>
            <w:r>
              <w:rPr>
                <w:rFonts w:ascii="Times New Roman" w:hAnsi="Times New Roman"/>
                <w:b/>
                <w:lang w:eastAsia="ja-JP"/>
              </w:rPr>
              <w:t>2014-2015 Funds Awarded:  $ 773</w:t>
            </w:r>
          </w:p>
        </w:tc>
        <w:tc>
          <w:tcPr>
            <w:tcW w:w="4284" w:type="dxa"/>
          </w:tcPr>
          <w:p w:rsidR="006702D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2015-2016 Anticipated:  $ 565</w:t>
            </w:r>
          </w:p>
        </w:tc>
      </w:tr>
    </w:tbl>
    <w:p w:rsidR="00FC5CB7" w:rsidRDefault="00FC5CB7" w:rsidP="00E62307">
      <w:pPr>
        <w:tabs>
          <w:tab w:val="left" w:pos="720"/>
          <w:tab w:val="left" w:pos="1980"/>
          <w:tab w:val="left" w:pos="3220"/>
        </w:tabs>
        <w:spacing w:line="360" w:lineRule="atLeast"/>
        <w:jc w:val="center"/>
        <w:rPr>
          <w:rFonts w:ascii="Times New Roman" w:hAnsi="Times New Roman"/>
          <w:b/>
          <w:i/>
          <w:lang w:eastAsia="ja-JP"/>
        </w:rPr>
      </w:pPr>
    </w:p>
    <w:p w:rsidR="00FC5CB7" w:rsidRDefault="00FC5CB7" w:rsidP="00E62307">
      <w:pPr>
        <w:tabs>
          <w:tab w:val="left" w:pos="720"/>
          <w:tab w:val="left" w:pos="1980"/>
          <w:tab w:val="left" w:pos="3220"/>
        </w:tabs>
        <w:spacing w:line="360" w:lineRule="atLeast"/>
        <w:jc w:val="center"/>
        <w:rPr>
          <w:rFonts w:ascii="Times New Roman" w:hAnsi="Times New Roman"/>
          <w:b/>
          <w:i/>
          <w:lang w:eastAsia="ja-JP"/>
        </w:rPr>
      </w:pPr>
    </w:p>
    <w:p w:rsidR="00E62307" w:rsidRPr="00FC5CB7" w:rsidRDefault="00E62307" w:rsidP="00E62307">
      <w:pPr>
        <w:tabs>
          <w:tab w:val="left" w:pos="720"/>
          <w:tab w:val="left" w:pos="1980"/>
          <w:tab w:val="left" w:pos="3220"/>
        </w:tabs>
        <w:spacing w:line="360" w:lineRule="atLeast"/>
        <w:jc w:val="center"/>
        <w:rPr>
          <w:rFonts w:ascii="Times New Roman" w:hAnsi="Times New Roman"/>
          <w:b/>
          <w:i/>
          <w:sz w:val="28"/>
          <w:szCs w:val="28"/>
          <w:lang w:eastAsia="ja-JP"/>
        </w:rPr>
      </w:pPr>
      <w:r w:rsidRPr="00FC5CB7">
        <w:rPr>
          <w:rFonts w:ascii="Times New Roman" w:hAnsi="Times New Roman"/>
          <w:b/>
          <w:i/>
          <w:sz w:val="28"/>
          <w:szCs w:val="28"/>
          <w:lang w:eastAsia="ja-JP"/>
        </w:rPr>
        <w:t>Rural Education Grants</w:t>
      </w:r>
    </w:p>
    <w:p w:rsidR="00E62307" w:rsidRPr="00FC5CB7" w:rsidRDefault="00E62307" w:rsidP="00E62307">
      <w:pPr>
        <w:tabs>
          <w:tab w:val="left" w:pos="720"/>
          <w:tab w:val="left" w:pos="1980"/>
          <w:tab w:val="left" w:pos="3220"/>
        </w:tabs>
        <w:spacing w:line="360" w:lineRule="atLeast"/>
        <w:ind w:left="720"/>
        <w:jc w:val="center"/>
        <w:rPr>
          <w:rFonts w:ascii="Times New Roman" w:hAnsi="Times New Roman"/>
          <w:b/>
          <w:i/>
          <w:sz w:val="28"/>
          <w:szCs w:val="28"/>
        </w:rPr>
      </w:pPr>
    </w:p>
    <w:p w:rsidR="00E62307" w:rsidRPr="00FC5CB7" w:rsidRDefault="00E62307" w:rsidP="00E62307">
      <w:pPr>
        <w:tabs>
          <w:tab w:val="left" w:pos="20"/>
          <w:tab w:val="left" w:pos="720"/>
          <w:tab w:val="left" w:pos="1980"/>
          <w:tab w:val="left" w:pos="3220"/>
        </w:tabs>
        <w:ind w:left="20" w:hanging="20"/>
        <w:rPr>
          <w:rFonts w:ascii="Times New Roman" w:hAnsi="Times New Roman"/>
          <w:b/>
          <w:sz w:val="28"/>
          <w:szCs w:val="28"/>
          <w:lang w:eastAsia="ja-JP"/>
        </w:rPr>
      </w:pPr>
      <w:r w:rsidRPr="00FC5CB7">
        <w:rPr>
          <w:rFonts w:ascii="Times New Roman" w:hAnsi="Times New Roman"/>
          <w:b/>
          <w:sz w:val="28"/>
          <w:szCs w:val="28"/>
          <w:lang w:eastAsia="ja-JP"/>
        </w:rPr>
        <w:t>REAP - Rural Education Assistance Program – Federal</w:t>
      </w:r>
    </w:p>
    <w:p w:rsidR="00E62307" w:rsidRPr="00FC5CB7" w:rsidRDefault="00E62307" w:rsidP="00E62307">
      <w:pPr>
        <w:tabs>
          <w:tab w:val="left" w:pos="20"/>
          <w:tab w:val="left" w:pos="720"/>
          <w:tab w:val="left" w:pos="1980"/>
          <w:tab w:val="left" w:pos="3220"/>
        </w:tabs>
        <w:ind w:left="14" w:hanging="14"/>
        <w:jc w:val="both"/>
        <w:rPr>
          <w:rFonts w:ascii="Times New Roman" w:hAnsi="Times New Roman"/>
          <w:sz w:val="28"/>
          <w:szCs w:val="28"/>
        </w:rPr>
      </w:pPr>
      <w:r w:rsidRPr="00FC5CB7">
        <w:rPr>
          <w:rFonts w:ascii="Times New Roman" w:hAnsi="Times New Roman"/>
          <w:sz w:val="28"/>
          <w:szCs w:val="28"/>
        </w:rPr>
        <w:t xml:space="preserve">The Rural Education Achievement Program (REAP) is designed to assist rural school districts in using Federal resources more effectively to improve the quality of instruction and student academic achievement.  It consists of two separate programs – the Small Rural School Achievement (SRSA) program and the Rural and Low-Income Schools (RLIS) program.  </w:t>
      </w:r>
    </w:p>
    <w:p w:rsidR="00E62307" w:rsidRPr="00FC5CB7" w:rsidRDefault="00E62307" w:rsidP="00E62307">
      <w:pPr>
        <w:tabs>
          <w:tab w:val="left" w:pos="20"/>
          <w:tab w:val="left" w:pos="720"/>
          <w:tab w:val="left" w:pos="1980"/>
          <w:tab w:val="left" w:pos="3220"/>
        </w:tabs>
        <w:ind w:left="20" w:hanging="20"/>
        <w:jc w:val="both"/>
        <w:rPr>
          <w:rFonts w:ascii="Times New Roman" w:hAnsi="Times New Roman"/>
          <w:sz w:val="28"/>
          <w:szCs w:val="28"/>
        </w:rPr>
      </w:pPr>
    </w:p>
    <w:p w:rsidR="00E62307" w:rsidRPr="00FC5CB7" w:rsidRDefault="00E62307" w:rsidP="00E62307">
      <w:pPr>
        <w:tabs>
          <w:tab w:val="left" w:pos="20"/>
          <w:tab w:val="left" w:pos="720"/>
          <w:tab w:val="left" w:pos="1980"/>
          <w:tab w:val="left" w:pos="3220"/>
        </w:tabs>
        <w:ind w:left="20" w:hanging="20"/>
        <w:jc w:val="both"/>
        <w:rPr>
          <w:rFonts w:ascii="Times New Roman" w:hAnsi="Times New Roman"/>
          <w:sz w:val="28"/>
          <w:szCs w:val="28"/>
        </w:rPr>
      </w:pPr>
      <w:r w:rsidRPr="00FC5CB7">
        <w:rPr>
          <w:rFonts w:ascii="Times New Roman" w:hAnsi="Times New Roman"/>
          <w:sz w:val="28"/>
          <w:szCs w:val="28"/>
        </w:rPr>
        <w:t>The SRSA program provides eligible local educational agencies (LEAs) with greater flexibility in using the formula grant funds t</w:t>
      </w:r>
      <w:r w:rsidR="00397870">
        <w:rPr>
          <w:rFonts w:ascii="Times New Roman" w:hAnsi="Times New Roman"/>
          <w:sz w:val="28"/>
          <w:szCs w:val="28"/>
        </w:rPr>
        <w:t>hat they receive under certain state-administered f</w:t>
      </w:r>
      <w:r w:rsidRPr="00FC5CB7">
        <w:rPr>
          <w:rFonts w:ascii="Times New Roman" w:hAnsi="Times New Roman"/>
          <w:sz w:val="28"/>
          <w:szCs w:val="28"/>
        </w:rPr>
        <w:t xml:space="preserve">ederal programs.  It also authorizes formula grant awards directly to these LEAs to support a wide range of local activities that support student achievement.  </w:t>
      </w:r>
    </w:p>
    <w:p w:rsidR="00E62307" w:rsidRPr="00FC5CB7" w:rsidRDefault="00E62307" w:rsidP="00E62307">
      <w:pPr>
        <w:tabs>
          <w:tab w:val="left" w:pos="20"/>
          <w:tab w:val="left" w:pos="720"/>
          <w:tab w:val="left" w:pos="1980"/>
          <w:tab w:val="left" w:pos="3220"/>
        </w:tabs>
        <w:ind w:left="20" w:hanging="20"/>
        <w:jc w:val="both"/>
        <w:rPr>
          <w:rFonts w:ascii="Times New Roman" w:hAnsi="Times New Roman"/>
          <w:sz w:val="28"/>
          <w:szCs w:val="28"/>
          <w:lang w:eastAsia="ja-JP"/>
        </w:rPr>
      </w:pPr>
      <w:r w:rsidRPr="00FC5CB7">
        <w:rPr>
          <w:rFonts w:ascii="Times New Roman" w:hAnsi="Times New Roman"/>
          <w:sz w:val="28"/>
          <w:szCs w:val="28"/>
        </w:rPr>
        <w:t xml:space="preserve"> </w:t>
      </w:r>
    </w:p>
    <w:p w:rsidR="00E62307" w:rsidRPr="00FC5CB7" w:rsidRDefault="00E62307" w:rsidP="00E62307">
      <w:pPr>
        <w:tabs>
          <w:tab w:val="left" w:pos="20"/>
          <w:tab w:val="left" w:pos="720"/>
          <w:tab w:val="left" w:pos="1980"/>
          <w:tab w:val="left" w:pos="3220"/>
        </w:tabs>
        <w:ind w:left="20" w:hanging="20"/>
        <w:rPr>
          <w:rFonts w:ascii="Times New Roman" w:hAnsi="Times New Roman"/>
          <w:b/>
          <w:sz w:val="28"/>
          <w:szCs w:val="28"/>
          <w:lang w:eastAsia="ja-JP"/>
        </w:rPr>
      </w:pPr>
      <w:r w:rsidRPr="00FC5CB7">
        <w:rPr>
          <w:rFonts w:ascii="Times New Roman" w:hAnsi="Times New Roman"/>
          <w:b/>
          <w:sz w:val="28"/>
          <w:szCs w:val="28"/>
          <w:lang w:eastAsia="ja-JP"/>
        </w:rPr>
        <w:tab/>
      </w:r>
      <w:r w:rsidRPr="00FC5CB7">
        <w:rPr>
          <w:rFonts w:ascii="Times New Roman" w:hAnsi="Times New Roman"/>
          <w:b/>
          <w:sz w:val="28"/>
          <w:szCs w:val="28"/>
          <w:lang w:eastAsia="ja-JP"/>
        </w:rPr>
        <w:tab/>
        <w:t xml:space="preserve">Use:     </w:t>
      </w:r>
      <w:r w:rsidRPr="00FC5CB7">
        <w:rPr>
          <w:rFonts w:ascii="Times New Roman" w:hAnsi="Times New Roman"/>
          <w:sz w:val="28"/>
          <w:szCs w:val="28"/>
          <w:lang w:eastAsia="ja-JP"/>
        </w:rPr>
        <w:t>Supplements a wide scope of educational items.</w:t>
      </w:r>
    </w:p>
    <w:p w:rsidR="00E62307" w:rsidRPr="00E62307" w:rsidRDefault="00E62307" w:rsidP="00E62307">
      <w:pPr>
        <w:tabs>
          <w:tab w:val="left" w:pos="20"/>
          <w:tab w:val="left" w:pos="720"/>
          <w:tab w:val="left" w:pos="1980"/>
          <w:tab w:val="left" w:pos="3220"/>
        </w:tabs>
        <w:ind w:left="20" w:hanging="20"/>
        <w:rPr>
          <w:rFonts w:ascii="Times New Roman" w:hAnsi="Times New Roman"/>
          <w:b/>
          <w:lang w:eastAsia="ja-JP"/>
        </w:rPr>
      </w:pPr>
      <w:r w:rsidRPr="00E62307">
        <w:rPr>
          <w:rFonts w:ascii="Times New Roman" w:hAnsi="Times New Roman"/>
          <w:b/>
          <w:lang w:eastAsia="ja-JP"/>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770"/>
        <w:gridCol w:w="4590"/>
        <w:gridCol w:w="4284"/>
      </w:tblGrid>
      <w:tr w:rsidR="006702D7" w:rsidRPr="00E62307" w:rsidTr="006702D7">
        <w:tc>
          <w:tcPr>
            <w:tcW w:w="4608"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 xml:space="preserve">2012-2013 Funds Awarded: $ </w:t>
            </w:r>
            <w:r w:rsidRPr="00E62307">
              <w:rPr>
                <w:rFonts w:ascii="Times New Roman" w:hAnsi="Times New Roman"/>
                <w:b/>
                <w:lang w:eastAsia="ja-JP"/>
              </w:rPr>
              <w:t>31,780</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770"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2013-2014 Funds Awarded</w:t>
            </w:r>
            <w:r>
              <w:rPr>
                <w:rFonts w:ascii="Times New Roman" w:hAnsi="Times New Roman"/>
                <w:b/>
                <w:lang w:eastAsia="ja-JP"/>
              </w:rPr>
              <w:t>: $ 40,666</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590" w:type="dxa"/>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6702D7">
            <w:pPr>
              <w:tabs>
                <w:tab w:val="left" w:pos="720"/>
                <w:tab w:val="left" w:pos="2180"/>
                <w:tab w:val="left" w:pos="3220"/>
              </w:tabs>
              <w:rPr>
                <w:rFonts w:ascii="Times New Roman" w:hAnsi="Times New Roman"/>
                <w:b/>
                <w:lang w:eastAsia="ja-JP"/>
              </w:rPr>
            </w:pPr>
            <w:r>
              <w:rPr>
                <w:rFonts w:ascii="Times New Roman" w:hAnsi="Times New Roman"/>
                <w:b/>
                <w:lang w:eastAsia="ja-JP"/>
              </w:rPr>
              <w:t>2014-2015 Funds Awarded: $ 26,543</w:t>
            </w:r>
          </w:p>
        </w:tc>
        <w:tc>
          <w:tcPr>
            <w:tcW w:w="4284" w:type="dxa"/>
          </w:tcPr>
          <w:p w:rsidR="006702D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2015-2016 Anticipated:  $ 23,925</w:t>
            </w:r>
          </w:p>
        </w:tc>
      </w:tr>
    </w:tbl>
    <w:p w:rsidR="00E62307" w:rsidRPr="00FC5CB7" w:rsidRDefault="00E62307" w:rsidP="00326EA2">
      <w:pPr>
        <w:tabs>
          <w:tab w:val="left" w:pos="720"/>
          <w:tab w:val="left" w:pos="2180"/>
          <w:tab w:val="left" w:pos="3220"/>
        </w:tabs>
        <w:rPr>
          <w:rFonts w:ascii="Times New Roman" w:hAnsi="Times New Roman"/>
          <w:b/>
          <w:i/>
          <w:sz w:val="28"/>
          <w:szCs w:val="28"/>
          <w:u w:val="single"/>
          <w:lang w:eastAsia="ja-JP"/>
        </w:rPr>
      </w:pPr>
    </w:p>
    <w:p w:rsidR="006702D7" w:rsidRDefault="006702D7" w:rsidP="00E62307">
      <w:pPr>
        <w:tabs>
          <w:tab w:val="left" w:pos="720"/>
          <w:tab w:val="left" w:pos="2180"/>
          <w:tab w:val="left" w:pos="3220"/>
        </w:tabs>
        <w:jc w:val="center"/>
        <w:rPr>
          <w:rFonts w:ascii="Times New Roman" w:hAnsi="Times New Roman"/>
          <w:b/>
          <w:i/>
          <w:sz w:val="28"/>
          <w:szCs w:val="28"/>
          <w:u w:val="single"/>
          <w:lang w:eastAsia="ja-JP"/>
        </w:rPr>
      </w:pPr>
    </w:p>
    <w:p w:rsidR="006702D7" w:rsidRDefault="006702D7" w:rsidP="00E62307">
      <w:pPr>
        <w:tabs>
          <w:tab w:val="left" w:pos="720"/>
          <w:tab w:val="left" w:pos="2180"/>
          <w:tab w:val="left" w:pos="3220"/>
        </w:tabs>
        <w:jc w:val="center"/>
        <w:rPr>
          <w:rFonts w:ascii="Times New Roman" w:hAnsi="Times New Roman"/>
          <w:b/>
          <w:i/>
          <w:sz w:val="28"/>
          <w:szCs w:val="28"/>
          <w:u w:val="single"/>
          <w:lang w:eastAsia="ja-JP"/>
        </w:rPr>
      </w:pPr>
    </w:p>
    <w:p w:rsidR="006702D7" w:rsidRDefault="006702D7" w:rsidP="00E62307">
      <w:pPr>
        <w:tabs>
          <w:tab w:val="left" w:pos="720"/>
          <w:tab w:val="left" w:pos="2180"/>
          <w:tab w:val="left" w:pos="3220"/>
        </w:tabs>
        <w:jc w:val="center"/>
        <w:rPr>
          <w:rFonts w:ascii="Times New Roman" w:hAnsi="Times New Roman"/>
          <w:b/>
          <w:i/>
          <w:sz w:val="28"/>
          <w:szCs w:val="28"/>
          <w:u w:val="single"/>
          <w:lang w:eastAsia="ja-JP"/>
        </w:rPr>
      </w:pPr>
    </w:p>
    <w:p w:rsidR="00E62307" w:rsidRPr="00FC5CB7" w:rsidRDefault="00E62307" w:rsidP="00E62307">
      <w:pPr>
        <w:tabs>
          <w:tab w:val="left" w:pos="720"/>
          <w:tab w:val="left" w:pos="2180"/>
          <w:tab w:val="left" w:pos="3220"/>
        </w:tabs>
        <w:jc w:val="center"/>
        <w:rPr>
          <w:rFonts w:ascii="Times New Roman" w:hAnsi="Times New Roman"/>
          <w:b/>
          <w:sz w:val="28"/>
          <w:szCs w:val="28"/>
          <w:lang w:eastAsia="ja-JP"/>
        </w:rPr>
      </w:pPr>
      <w:r w:rsidRPr="00FC5CB7">
        <w:rPr>
          <w:rFonts w:ascii="Times New Roman" w:hAnsi="Times New Roman"/>
          <w:b/>
          <w:i/>
          <w:sz w:val="28"/>
          <w:szCs w:val="28"/>
          <w:u w:val="single"/>
          <w:lang w:eastAsia="ja-JP"/>
        </w:rPr>
        <w:lastRenderedPageBreak/>
        <w:t>Special Education Grants</w:t>
      </w:r>
    </w:p>
    <w:p w:rsidR="00E62307" w:rsidRPr="00FC5CB7" w:rsidRDefault="00E62307" w:rsidP="00E62307">
      <w:pPr>
        <w:tabs>
          <w:tab w:val="left" w:pos="20"/>
          <w:tab w:val="left" w:pos="720"/>
          <w:tab w:val="left" w:pos="1980"/>
          <w:tab w:val="left" w:pos="3220"/>
        </w:tabs>
        <w:ind w:left="20" w:hanging="20"/>
        <w:jc w:val="center"/>
        <w:rPr>
          <w:rFonts w:ascii="Times New Roman" w:hAnsi="Times New Roman"/>
          <w:b/>
          <w:i/>
          <w:sz w:val="28"/>
          <w:szCs w:val="28"/>
          <w:lang w:eastAsia="ja-JP"/>
        </w:rPr>
      </w:pPr>
    </w:p>
    <w:p w:rsidR="00E62307" w:rsidRPr="00FC5CB7" w:rsidRDefault="00E62307" w:rsidP="00E62307">
      <w:pPr>
        <w:jc w:val="both"/>
        <w:rPr>
          <w:rFonts w:ascii="Times New Roman" w:hAnsi="Times New Roman"/>
          <w:sz w:val="28"/>
          <w:szCs w:val="28"/>
        </w:rPr>
      </w:pPr>
      <w:r w:rsidRPr="00FC5CB7">
        <w:rPr>
          <w:rFonts w:ascii="Times New Roman" w:hAnsi="Times New Roman"/>
          <w:sz w:val="28"/>
          <w:szCs w:val="28"/>
        </w:rPr>
        <w:t>The IDEA grant is a federal grant designed to support the requirements of The Individuals with Disabilities Education Act (IDEA) and Public Law 108-446 and all its revisions.  By providing these monies to states the federal government assures that states have the funds to insure that all children with disabilities have available to them a free appropriate public education (FAPE) designed to meet their unique needs and prepare them for further education, employment, and independent living.  It also is to insure parental and children's rights related to this process, assist states and localities to provide services an</w:t>
      </w:r>
      <w:r w:rsidR="00397870">
        <w:rPr>
          <w:rFonts w:ascii="Times New Roman" w:hAnsi="Times New Roman"/>
          <w:sz w:val="28"/>
          <w:szCs w:val="28"/>
        </w:rPr>
        <w:t>d effective efforts to educate</w:t>
      </w:r>
      <w:r w:rsidRPr="00FC5CB7">
        <w:rPr>
          <w:rFonts w:ascii="Times New Roman" w:hAnsi="Times New Roman"/>
          <w:sz w:val="28"/>
          <w:szCs w:val="28"/>
        </w:rPr>
        <w:t xml:space="preserve"> these children.  </w:t>
      </w:r>
    </w:p>
    <w:p w:rsidR="00E62307" w:rsidRPr="00FC5CB7" w:rsidRDefault="00E62307" w:rsidP="00E62307">
      <w:pPr>
        <w:jc w:val="both"/>
        <w:rPr>
          <w:rFonts w:ascii="Times New Roman" w:hAnsi="Times New Roman"/>
          <w:sz w:val="28"/>
          <w:szCs w:val="28"/>
        </w:rPr>
      </w:pPr>
    </w:p>
    <w:p w:rsidR="00E62307" w:rsidRPr="00FC5CB7" w:rsidRDefault="00E62307" w:rsidP="00E62307">
      <w:pPr>
        <w:jc w:val="both"/>
        <w:rPr>
          <w:rFonts w:ascii="Times New Roman" w:hAnsi="Times New Roman"/>
          <w:sz w:val="28"/>
          <w:szCs w:val="28"/>
        </w:rPr>
      </w:pPr>
      <w:r w:rsidRPr="00FC5CB7">
        <w:rPr>
          <w:rFonts w:ascii="Times New Roman" w:hAnsi="Times New Roman"/>
          <w:sz w:val="28"/>
          <w:szCs w:val="28"/>
        </w:rPr>
        <w:t xml:space="preserve">Each state is provided a portion of the federal monies based on proof of compliance with the law.  The State of Connecticut provides proof of compliance on a yearly basis based on data collected from districts related to the law requirements.  In accepting these monies the </w:t>
      </w:r>
      <w:proofErr w:type="gramStart"/>
      <w:r w:rsidRPr="00FC5CB7">
        <w:rPr>
          <w:rFonts w:ascii="Times New Roman" w:hAnsi="Times New Roman"/>
          <w:sz w:val="28"/>
          <w:szCs w:val="28"/>
        </w:rPr>
        <w:t>LEA,</w:t>
      </w:r>
      <w:proofErr w:type="gramEnd"/>
      <w:r w:rsidRPr="00FC5CB7">
        <w:rPr>
          <w:rFonts w:ascii="Times New Roman" w:hAnsi="Times New Roman"/>
          <w:sz w:val="28"/>
          <w:szCs w:val="28"/>
        </w:rPr>
        <w:t xml:space="preserve"> or local school district is encouraged to develop programs with a "whole child perspective" that address the intent of the IDEA as well as considers the following State Board of Education's goals:   </w:t>
      </w:r>
    </w:p>
    <w:p w:rsidR="00E62307" w:rsidRPr="00FC5CB7" w:rsidRDefault="00E62307" w:rsidP="00E62307">
      <w:pPr>
        <w:jc w:val="both"/>
        <w:rPr>
          <w:rFonts w:ascii="Times New Roman" w:hAnsi="Times New Roman"/>
          <w:sz w:val="28"/>
          <w:szCs w:val="28"/>
        </w:rPr>
      </w:pPr>
    </w:p>
    <w:p w:rsidR="00E62307" w:rsidRPr="00FC5CB7" w:rsidRDefault="00E62307" w:rsidP="00E62307">
      <w:pPr>
        <w:ind w:firstLine="720"/>
        <w:rPr>
          <w:rFonts w:ascii="Times New Roman" w:hAnsi="Times New Roman"/>
          <w:sz w:val="28"/>
          <w:szCs w:val="28"/>
          <w:lang w:eastAsia="ja-JP"/>
        </w:rPr>
      </w:pPr>
      <w:r w:rsidRPr="00FC5CB7">
        <w:rPr>
          <w:rFonts w:ascii="Times New Roman" w:hAnsi="Times New Roman"/>
          <w:b/>
          <w:bCs/>
          <w:sz w:val="28"/>
          <w:szCs w:val="28"/>
        </w:rPr>
        <w:t>Goal 1:</w:t>
      </w:r>
      <w:r w:rsidRPr="00FC5CB7">
        <w:rPr>
          <w:rFonts w:ascii="Times New Roman" w:hAnsi="Times New Roman"/>
          <w:b/>
          <w:bCs/>
          <w:sz w:val="28"/>
          <w:szCs w:val="28"/>
        </w:rPr>
        <w:tab/>
      </w:r>
      <w:r w:rsidRPr="00FC5CB7">
        <w:rPr>
          <w:rFonts w:ascii="Times New Roman" w:hAnsi="Times New Roman"/>
          <w:b/>
          <w:bCs/>
          <w:i/>
          <w:sz w:val="28"/>
          <w:szCs w:val="28"/>
        </w:rPr>
        <w:t>High-quality preschool education for all students;</w:t>
      </w:r>
    </w:p>
    <w:p w:rsidR="00E62307" w:rsidRPr="00FC5CB7" w:rsidRDefault="00E62307" w:rsidP="00E62307">
      <w:pPr>
        <w:pStyle w:val="Footer"/>
        <w:tabs>
          <w:tab w:val="clear" w:pos="4320"/>
          <w:tab w:val="clear" w:pos="8640"/>
        </w:tabs>
        <w:ind w:left="2160" w:hanging="1440"/>
        <w:rPr>
          <w:rFonts w:ascii="Times New Roman" w:hAnsi="Times New Roman"/>
          <w:b/>
          <w:bCs/>
          <w:i/>
          <w:sz w:val="28"/>
          <w:szCs w:val="28"/>
        </w:rPr>
      </w:pPr>
      <w:r w:rsidRPr="00FC5CB7">
        <w:rPr>
          <w:rFonts w:ascii="Times New Roman" w:hAnsi="Times New Roman"/>
          <w:b/>
          <w:bCs/>
          <w:sz w:val="28"/>
          <w:szCs w:val="28"/>
        </w:rPr>
        <w:t>Goal 2:</w:t>
      </w:r>
      <w:r w:rsidRPr="00FC5CB7">
        <w:rPr>
          <w:rFonts w:ascii="Times New Roman" w:hAnsi="Times New Roman"/>
          <w:b/>
          <w:bCs/>
          <w:sz w:val="28"/>
          <w:szCs w:val="28"/>
        </w:rPr>
        <w:tab/>
      </w:r>
      <w:r w:rsidRPr="00FC5CB7">
        <w:rPr>
          <w:rFonts w:ascii="Times New Roman" w:hAnsi="Times New Roman"/>
          <w:b/>
          <w:bCs/>
          <w:i/>
          <w:sz w:val="28"/>
          <w:szCs w:val="28"/>
        </w:rPr>
        <w:t>High academic achievement of all students i</w:t>
      </w:r>
      <w:r w:rsidR="00914998" w:rsidRPr="00FC5CB7">
        <w:rPr>
          <w:rFonts w:ascii="Times New Roman" w:hAnsi="Times New Roman"/>
          <w:b/>
          <w:bCs/>
          <w:i/>
          <w:sz w:val="28"/>
          <w:szCs w:val="28"/>
        </w:rPr>
        <w:t xml:space="preserve">n reading, writing, mathematics </w:t>
      </w:r>
      <w:r w:rsidRPr="00FC5CB7">
        <w:rPr>
          <w:rFonts w:ascii="Times New Roman" w:hAnsi="Times New Roman"/>
          <w:b/>
          <w:bCs/>
          <w:i/>
          <w:sz w:val="28"/>
          <w:szCs w:val="28"/>
        </w:rPr>
        <w:t>and science; and</w:t>
      </w:r>
    </w:p>
    <w:p w:rsidR="00E62307" w:rsidRPr="00FC5CB7" w:rsidRDefault="00E62307" w:rsidP="00E62307">
      <w:pPr>
        <w:pStyle w:val="Footer"/>
        <w:tabs>
          <w:tab w:val="clear" w:pos="4320"/>
          <w:tab w:val="clear" w:pos="8640"/>
        </w:tabs>
        <w:ind w:left="2160" w:hanging="1440"/>
        <w:rPr>
          <w:rFonts w:ascii="Times New Roman" w:hAnsi="Times New Roman"/>
          <w:b/>
          <w:bCs/>
          <w:i/>
          <w:sz w:val="28"/>
          <w:szCs w:val="28"/>
        </w:rPr>
      </w:pPr>
      <w:r w:rsidRPr="00FC5CB7">
        <w:rPr>
          <w:rFonts w:ascii="Times New Roman" w:hAnsi="Times New Roman"/>
          <w:b/>
          <w:bCs/>
          <w:sz w:val="28"/>
          <w:szCs w:val="28"/>
        </w:rPr>
        <w:t xml:space="preserve">Goal 3: </w:t>
      </w:r>
      <w:r w:rsidRPr="00FC5CB7">
        <w:rPr>
          <w:rFonts w:ascii="Times New Roman" w:hAnsi="Times New Roman"/>
          <w:b/>
          <w:bCs/>
          <w:i/>
          <w:sz w:val="28"/>
          <w:szCs w:val="28"/>
        </w:rPr>
        <w:t xml:space="preserve">       </w:t>
      </w:r>
      <w:r w:rsidR="00896C7D" w:rsidRPr="00FC5CB7">
        <w:rPr>
          <w:rFonts w:ascii="Times New Roman" w:hAnsi="Times New Roman"/>
          <w:b/>
          <w:bCs/>
          <w:i/>
          <w:sz w:val="28"/>
          <w:szCs w:val="28"/>
        </w:rPr>
        <w:t xml:space="preserve">  </w:t>
      </w:r>
      <w:r w:rsidRPr="00FC5CB7">
        <w:rPr>
          <w:rFonts w:ascii="Times New Roman" w:hAnsi="Times New Roman"/>
          <w:b/>
          <w:bCs/>
          <w:i/>
          <w:sz w:val="28"/>
          <w:szCs w:val="28"/>
        </w:rPr>
        <w:t>High school reform</w:t>
      </w:r>
    </w:p>
    <w:p w:rsidR="00E62307" w:rsidRPr="00FC5CB7" w:rsidRDefault="00E62307" w:rsidP="00E62307">
      <w:pPr>
        <w:pStyle w:val="Footer"/>
        <w:tabs>
          <w:tab w:val="clear" w:pos="4320"/>
          <w:tab w:val="clear" w:pos="8640"/>
        </w:tabs>
        <w:ind w:left="1440" w:firstLine="720"/>
        <w:rPr>
          <w:rFonts w:ascii="Times New Roman" w:hAnsi="Times New Roman"/>
          <w:b/>
          <w:bCs/>
          <w:i/>
          <w:sz w:val="28"/>
          <w:szCs w:val="28"/>
        </w:rPr>
      </w:pPr>
    </w:p>
    <w:p w:rsidR="00E62307" w:rsidRPr="00FC5CB7" w:rsidRDefault="00E62307" w:rsidP="00E62307">
      <w:pPr>
        <w:jc w:val="both"/>
        <w:rPr>
          <w:rFonts w:ascii="Times New Roman" w:hAnsi="Times New Roman"/>
          <w:sz w:val="28"/>
          <w:szCs w:val="28"/>
        </w:rPr>
      </w:pPr>
      <w:r w:rsidRPr="00FC5CB7">
        <w:rPr>
          <w:rFonts w:ascii="Times New Roman" w:hAnsi="Times New Roman"/>
          <w:sz w:val="28"/>
          <w:szCs w:val="28"/>
        </w:rPr>
        <w:t xml:space="preserve">In applying and accepting grant monies school districts must ensure that expenditures of grant funds adhere to the purpose and intent of the IDEA legislation and are used to supplement programs, </w:t>
      </w:r>
      <w:r w:rsidRPr="00FC5CB7">
        <w:rPr>
          <w:rFonts w:ascii="Times New Roman" w:hAnsi="Times New Roman"/>
          <w:sz w:val="28"/>
          <w:szCs w:val="28"/>
          <w:u w:val="single"/>
        </w:rPr>
        <w:t>not supplant</w:t>
      </w:r>
      <w:r w:rsidRPr="00FC5CB7">
        <w:rPr>
          <w:rFonts w:ascii="Times New Roman" w:hAnsi="Times New Roman"/>
          <w:sz w:val="28"/>
          <w:szCs w:val="28"/>
        </w:rPr>
        <w:t xml:space="preserve"> programs.  If districts are not compliant with the Federal and State requirements they risk loss of access to these grants.   </w:t>
      </w:r>
    </w:p>
    <w:p w:rsidR="00E62307" w:rsidRPr="00FC5CB7" w:rsidRDefault="00E62307" w:rsidP="00E62307">
      <w:pPr>
        <w:jc w:val="both"/>
        <w:rPr>
          <w:rFonts w:ascii="Times New Roman" w:hAnsi="Times New Roman"/>
          <w:sz w:val="28"/>
          <w:szCs w:val="28"/>
        </w:rPr>
      </w:pPr>
    </w:p>
    <w:p w:rsidR="00E62307" w:rsidRPr="00FC5CB7" w:rsidRDefault="00E62307" w:rsidP="00E62307">
      <w:pPr>
        <w:jc w:val="both"/>
        <w:rPr>
          <w:rFonts w:ascii="Times New Roman" w:hAnsi="Times New Roman"/>
          <w:sz w:val="28"/>
          <w:szCs w:val="28"/>
        </w:rPr>
      </w:pPr>
      <w:r w:rsidRPr="00FC5CB7">
        <w:rPr>
          <w:rFonts w:ascii="Times New Roman" w:hAnsi="Times New Roman"/>
          <w:sz w:val="28"/>
          <w:szCs w:val="28"/>
        </w:rPr>
        <w:t xml:space="preserve">The IDEA grant has two components; Section 611 that provides monies to improve effective instruction for grades K-12 and Section 619 that focus’s funds on services for preschool.  During the 2013 Grant application process, the district of Ashford developed the following required goals and focused activities: </w:t>
      </w:r>
    </w:p>
    <w:p w:rsidR="00E62307" w:rsidRPr="00E62307" w:rsidRDefault="00E62307" w:rsidP="00E62307">
      <w:pPr>
        <w:rPr>
          <w:rFonts w:ascii="Times New Roman" w:hAnsi="Times New Roman"/>
        </w:rPr>
      </w:pPr>
    </w:p>
    <w:p w:rsidR="00E62307" w:rsidRPr="00E62307" w:rsidRDefault="00E62307" w:rsidP="00E62307">
      <w:pPr>
        <w:rPr>
          <w:rFonts w:ascii="Times New Roman" w:hAnsi="Times New Roman"/>
          <w:b/>
        </w:rPr>
      </w:pPr>
    </w:p>
    <w:p w:rsidR="00E62307" w:rsidRDefault="00E62307" w:rsidP="00E62307">
      <w:pPr>
        <w:rPr>
          <w:rFonts w:ascii="Times New Roman" w:hAnsi="Times New Roman"/>
          <w:b/>
          <w:sz w:val="28"/>
          <w:szCs w:val="28"/>
        </w:rPr>
      </w:pPr>
    </w:p>
    <w:p w:rsidR="006702D7" w:rsidRDefault="006702D7" w:rsidP="00E62307">
      <w:pPr>
        <w:rPr>
          <w:rFonts w:ascii="Times New Roman" w:hAnsi="Times New Roman"/>
          <w:b/>
          <w:sz w:val="28"/>
          <w:szCs w:val="28"/>
        </w:rPr>
      </w:pPr>
    </w:p>
    <w:p w:rsidR="006702D7" w:rsidRDefault="006702D7" w:rsidP="00E62307">
      <w:pPr>
        <w:rPr>
          <w:rFonts w:ascii="Times New Roman" w:hAnsi="Times New Roman"/>
          <w:b/>
          <w:sz w:val="28"/>
          <w:szCs w:val="28"/>
        </w:rPr>
      </w:pPr>
    </w:p>
    <w:p w:rsidR="006702D7" w:rsidRDefault="006702D7" w:rsidP="00E62307">
      <w:pPr>
        <w:rPr>
          <w:rFonts w:ascii="Times New Roman" w:hAnsi="Times New Roman"/>
          <w:b/>
          <w:sz w:val="28"/>
          <w:szCs w:val="28"/>
        </w:rPr>
      </w:pPr>
    </w:p>
    <w:p w:rsidR="006702D7" w:rsidRDefault="006702D7" w:rsidP="00E62307">
      <w:pPr>
        <w:rPr>
          <w:rFonts w:ascii="Times New Roman" w:hAnsi="Times New Roman"/>
          <w:b/>
          <w:sz w:val="28"/>
          <w:szCs w:val="28"/>
        </w:rPr>
      </w:pPr>
    </w:p>
    <w:p w:rsidR="006702D7" w:rsidRPr="00813B2B" w:rsidRDefault="006702D7" w:rsidP="00E62307">
      <w:pPr>
        <w:rPr>
          <w:rFonts w:ascii="Times New Roman" w:hAnsi="Times New Roman"/>
          <w:b/>
          <w:sz w:val="28"/>
          <w:szCs w:val="28"/>
        </w:rPr>
      </w:pPr>
    </w:p>
    <w:p w:rsidR="00E62307" w:rsidRPr="00813B2B" w:rsidRDefault="00E62307" w:rsidP="00E62307">
      <w:pPr>
        <w:rPr>
          <w:rFonts w:ascii="Times New Roman" w:hAnsi="Times New Roman"/>
          <w:b/>
          <w:i/>
          <w:sz w:val="28"/>
          <w:szCs w:val="28"/>
          <w:u w:val="single"/>
        </w:rPr>
      </w:pPr>
      <w:r w:rsidRPr="00813B2B">
        <w:rPr>
          <w:rFonts w:ascii="Times New Roman" w:hAnsi="Times New Roman"/>
          <w:b/>
          <w:sz w:val="28"/>
          <w:szCs w:val="28"/>
        </w:rPr>
        <w:lastRenderedPageBreak/>
        <w:t>SECTION 611(K-12)</w:t>
      </w:r>
      <w:r w:rsidRPr="00813B2B">
        <w:rPr>
          <w:rFonts w:ascii="Times New Roman" w:hAnsi="Times New Roman"/>
          <w:b/>
          <w:i/>
          <w:sz w:val="28"/>
          <w:szCs w:val="28"/>
          <w:u w:val="single"/>
        </w:rPr>
        <w:t xml:space="preserve"> </w:t>
      </w:r>
    </w:p>
    <w:p w:rsidR="00E62307" w:rsidRPr="00813B2B" w:rsidRDefault="00E62307" w:rsidP="00E62307">
      <w:pPr>
        <w:rPr>
          <w:rFonts w:ascii="Times New Roman" w:hAnsi="Times New Roman"/>
          <w:b/>
          <w:sz w:val="28"/>
          <w:szCs w:val="28"/>
        </w:rPr>
      </w:pPr>
    </w:p>
    <w:p w:rsidR="00E62307" w:rsidRPr="00813B2B" w:rsidRDefault="00E62307" w:rsidP="00E62307">
      <w:pPr>
        <w:rPr>
          <w:rFonts w:ascii="Times New Roman" w:hAnsi="Times New Roman"/>
          <w:sz w:val="28"/>
          <w:szCs w:val="28"/>
        </w:rPr>
      </w:pPr>
      <w:r w:rsidRPr="00813B2B">
        <w:rPr>
          <w:rFonts w:ascii="Times New Roman" w:hAnsi="Times New Roman"/>
          <w:sz w:val="28"/>
          <w:szCs w:val="28"/>
        </w:rPr>
        <w:t>Goal 1: To maximize learning for students with disabilities within the general education classroom environment.</w:t>
      </w:r>
    </w:p>
    <w:p w:rsidR="00E62307" w:rsidRPr="00813B2B" w:rsidRDefault="00E62307" w:rsidP="00E62307">
      <w:pPr>
        <w:rPr>
          <w:rFonts w:ascii="Times New Roman" w:hAnsi="Times New Roman"/>
          <w:i/>
          <w:sz w:val="28"/>
          <w:szCs w:val="28"/>
        </w:rPr>
      </w:pPr>
      <w:r w:rsidRPr="00813B2B">
        <w:rPr>
          <w:rFonts w:ascii="Times New Roman" w:hAnsi="Times New Roman"/>
          <w:i/>
          <w:sz w:val="28"/>
          <w:szCs w:val="28"/>
        </w:rPr>
        <w:t xml:space="preserve">           1.  Provide at-risk and identified students direct support and instruction necessary for successful access of the</w:t>
      </w:r>
      <w:r w:rsidR="003A245F">
        <w:rPr>
          <w:rFonts w:ascii="Times New Roman" w:hAnsi="Times New Roman"/>
          <w:i/>
          <w:sz w:val="28"/>
          <w:szCs w:val="28"/>
        </w:rPr>
        <w:t xml:space="preserve"> </w:t>
      </w:r>
      <w:r w:rsidRPr="00813B2B">
        <w:rPr>
          <w:rFonts w:ascii="Times New Roman" w:hAnsi="Times New Roman"/>
          <w:i/>
          <w:sz w:val="28"/>
          <w:szCs w:val="28"/>
        </w:rPr>
        <w:t>general education curriculum.</w:t>
      </w:r>
    </w:p>
    <w:p w:rsidR="00E62307" w:rsidRPr="00813B2B" w:rsidRDefault="00E62307" w:rsidP="00E62307">
      <w:pPr>
        <w:rPr>
          <w:rFonts w:ascii="Times New Roman" w:hAnsi="Times New Roman"/>
          <w:i/>
          <w:sz w:val="28"/>
          <w:szCs w:val="28"/>
        </w:rPr>
      </w:pPr>
      <w:r w:rsidRPr="00813B2B">
        <w:rPr>
          <w:rFonts w:ascii="Times New Roman" w:hAnsi="Times New Roman"/>
          <w:i/>
          <w:sz w:val="28"/>
          <w:szCs w:val="28"/>
        </w:rPr>
        <w:t xml:space="preserve">           2.  Provide students with disabilities appropriate support in inclusive settings so that success and independence is achieved.   </w:t>
      </w:r>
    </w:p>
    <w:p w:rsidR="00E62307" w:rsidRPr="00813B2B" w:rsidRDefault="00E62307" w:rsidP="00013212">
      <w:pPr>
        <w:ind w:left="1080" w:hanging="1080"/>
        <w:rPr>
          <w:rFonts w:ascii="Times New Roman" w:hAnsi="Times New Roman"/>
          <w:i/>
          <w:sz w:val="28"/>
          <w:szCs w:val="28"/>
        </w:rPr>
      </w:pPr>
      <w:r w:rsidRPr="00813B2B">
        <w:rPr>
          <w:rFonts w:ascii="Times New Roman" w:hAnsi="Times New Roman"/>
          <w:i/>
          <w:sz w:val="28"/>
          <w:szCs w:val="28"/>
        </w:rPr>
        <w:t xml:space="preserve">           3.  Provide collaborative opportunities between general education and speci</w:t>
      </w:r>
      <w:r w:rsidR="003A245F">
        <w:rPr>
          <w:rFonts w:ascii="Times New Roman" w:hAnsi="Times New Roman"/>
          <w:i/>
          <w:sz w:val="28"/>
          <w:szCs w:val="28"/>
        </w:rPr>
        <w:t xml:space="preserve">al education teachers to design </w:t>
      </w:r>
      <w:r w:rsidRPr="00813B2B">
        <w:rPr>
          <w:rFonts w:ascii="Times New Roman" w:hAnsi="Times New Roman"/>
          <w:i/>
          <w:sz w:val="28"/>
          <w:szCs w:val="28"/>
        </w:rPr>
        <w:t>and implement general education curriculum modifications and accommodations to insure student success.</w:t>
      </w:r>
    </w:p>
    <w:p w:rsidR="00E62307" w:rsidRPr="00813B2B" w:rsidRDefault="00E62307" w:rsidP="00E62307">
      <w:pPr>
        <w:ind w:left="720"/>
        <w:rPr>
          <w:rFonts w:ascii="Times New Roman" w:hAnsi="Times New Roman"/>
          <w:b/>
          <w:i/>
          <w:sz w:val="28"/>
          <w:szCs w:val="28"/>
        </w:rPr>
      </w:pPr>
    </w:p>
    <w:p w:rsidR="00E62307" w:rsidRPr="00813B2B" w:rsidRDefault="00E62307" w:rsidP="00E62307">
      <w:pPr>
        <w:rPr>
          <w:rFonts w:ascii="Times New Roman" w:hAnsi="Times New Roman"/>
          <w:sz w:val="28"/>
          <w:szCs w:val="28"/>
        </w:rPr>
      </w:pPr>
      <w:r w:rsidRPr="00813B2B">
        <w:rPr>
          <w:rFonts w:ascii="Times New Roman" w:hAnsi="Times New Roman"/>
          <w:sz w:val="28"/>
          <w:szCs w:val="28"/>
        </w:rPr>
        <w:t>Goal 2:  To increase the independence and achievement of at-risk and identified students related to access of the general</w:t>
      </w:r>
      <w:r w:rsidR="00013212">
        <w:rPr>
          <w:rFonts w:ascii="Times New Roman" w:hAnsi="Times New Roman"/>
          <w:sz w:val="28"/>
          <w:szCs w:val="28"/>
        </w:rPr>
        <w:t xml:space="preserve"> </w:t>
      </w:r>
      <w:r w:rsidRPr="00813B2B">
        <w:rPr>
          <w:rFonts w:ascii="Times New Roman" w:hAnsi="Times New Roman"/>
          <w:sz w:val="28"/>
          <w:szCs w:val="28"/>
        </w:rPr>
        <w:t>education curriculum.</w:t>
      </w:r>
    </w:p>
    <w:p w:rsidR="00E62307" w:rsidRPr="00813B2B" w:rsidRDefault="00E62307" w:rsidP="00013212">
      <w:pPr>
        <w:tabs>
          <w:tab w:val="left" w:pos="1080"/>
        </w:tabs>
        <w:ind w:left="1080" w:hanging="1080"/>
        <w:rPr>
          <w:rFonts w:ascii="Times New Roman" w:hAnsi="Times New Roman"/>
          <w:i/>
          <w:sz w:val="28"/>
          <w:szCs w:val="28"/>
        </w:rPr>
      </w:pPr>
      <w:r w:rsidRPr="00813B2B">
        <w:rPr>
          <w:rFonts w:ascii="Times New Roman" w:hAnsi="Times New Roman"/>
          <w:i/>
          <w:sz w:val="28"/>
          <w:szCs w:val="28"/>
        </w:rPr>
        <w:t xml:space="preserve">           1.  Special and general education teachers will be provided training in targeted areas that lead to greater awareness and ability to differentiate to address student needs.</w:t>
      </w:r>
    </w:p>
    <w:p w:rsidR="00E62307" w:rsidRPr="00813B2B" w:rsidRDefault="00E62307" w:rsidP="00E62307">
      <w:pPr>
        <w:ind w:left="720"/>
        <w:rPr>
          <w:rFonts w:ascii="Times New Roman" w:hAnsi="Times New Roman"/>
          <w:i/>
          <w:sz w:val="28"/>
          <w:szCs w:val="28"/>
        </w:rPr>
      </w:pPr>
      <w:r w:rsidRPr="00813B2B">
        <w:rPr>
          <w:rFonts w:ascii="Times New Roman" w:hAnsi="Times New Roman"/>
          <w:i/>
          <w:sz w:val="28"/>
          <w:szCs w:val="28"/>
        </w:rPr>
        <w:t>2.  Special education teachers will participate in state and district wide assessments as required.</w:t>
      </w:r>
    </w:p>
    <w:p w:rsidR="00E62307" w:rsidRPr="00813B2B" w:rsidRDefault="00E62307" w:rsidP="00013212">
      <w:pPr>
        <w:ind w:left="1080" w:hanging="360"/>
        <w:rPr>
          <w:rFonts w:ascii="Times New Roman" w:hAnsi="Times New Roman"/>
          <w:i/>
          <w:sz w:val="28"/>
          <w:szCs w:val="28"/>
        </w:rPr>
      </w:pPr>
      <w:r w:rsidRPr="00813B2B">
        <w:rPr>
          <w:rFonts w:ascii="Times New Roman" w:hAnsi="Times New Roman"/>
          <w:i/>
          <w:sz w:val="28"/>
          <w:szCs w:val="28"/>
        </w:rPr>
        <w:t xml:space="preserve">3.  Support personnel, special and general education teachers will participate in training related to appropriate </w:t>
      </w:r>
      <w:r w:rsidR="00013212">
        <w:rPr>
          <w:rFonts w:ascii="Times New Roman" w:hAnsi="Times New Roman"/>
          <w:i/>
          <w:sz w:val="28"/>
          <w:szCs w:val="28"/>
        </w:rPr>
        <w:t>accomm</w:t>
      </w:r>
      <w:r w:rsidRPr="00813B2B">
        <w:rPr>
          <w:rFonts w:ascii="Times New Roman" w:hAnsi="Times New Roman"/>
          <w:i/>
          <w:sz w:val="28"/>
          <w:szCs w:val="28"/>
        </w:rPr>
        <w:t>odation and modification of general education curriculum requirements to improve access for students with disabilities</w:t>
      </w:r>
    </w:p>
    <w:p w:rsidR="00E62307" w:rsidRPr="00813B2B" w:rsidRDefault="00E62307" w:rsidP="00E62307">
      <w:pPr>
        <w:tabs>
          <w:tab w:val="left" w:pos="0"/>
          <w:tab w:val="left" w:pos="720"/>
          <w:tab w:val="left" w:pos="1980"/>
          <w:tab w:val="left" w:pos="3220"/>
        </w:tabs>
        <w:ind w:left="20" w:hanging="20"/>
        <w:rPr>
          <w:rFonts w:ascii="Times New Roman" w:hAnsi="Times New Roman"/>
          <w:b/>
          <w:sz w:val="28"/>
          <w:szCs w:val="28"/>
          <w:lang w:eastAsia="ja-JP"/>
        </w:rPr>
      </w:pPr>
    </w:p>
    <w:p w:rsidR="00E62307" w:rsidRPr="00813B2B" w:rsidRDefault="00E62307" w:rsidP="00711C02">
      <w:pPr>
        <w:tabs>
          <w:tab w:val="left" w:pos="0"/>
          <w:tab w:val="left" w:pos="720"/>
          <w:tab w:val="left" w:pos="1980"/>
          <w:tab w:val="left" w:pos="3220"/>
        </w:tabs>
        <w:rPr>
          <w:rFonts w:ascii="Times New Roman" w:hAnsi="Times New Roman"/>
          <w:b/>
          <w:sz w:val="28"/>
          <w:szCs w:val="28"/>
          <w:lang w:eastAsia="ja-JP"/>
        </w:rPr>
      </w:pPr>
    </w:p>
    <w:p w:rsidR="004350DE" w:rsidRDefault="004350DE" w:rsidP="00E62307">
      <w:pPr>
        <w:tabs>
          <w:tab w:val="left" w:pos="0"/>
          <w:tab w:val="left" w:pos="720"/>
          <w:tab w:val="left" w:pos="1980"/>
          <w:tab w:val="left" w:pos="3220"/>
        </w:tabs>
        <w:ind w:left="20" w:hanging="20"/>
        <w:rPr>
          <w:rFonts w:ascii="Times New Roman" w:hAnsi="Times New Roman"/>
          <w:b/>
          <w:sz w:val="28"/>
          <w:szCs w:val="28"/>
          <w:lang w:eastAsia="ja-JP"/>
        </w:rPr>
      </w:pPr>
    </w:p>
    <w:p w:rsidR="00E62307" w:rsidRDefault="00E62307" w:rsidP="00E62307">
      <w:pPr>
        <w:tabs>
          <w:tab w:val="left" w:pos="0"/>
          <w:tab w:val="left" w:pos="720"/>
          <w:tab w:val="left" w:pos="1980"/>
          <w:tab w:val="left" w:pos="3220"/>
        </w:tabs>
        <w:ind w:left="20" w:hanging="20"/>
        <w:rPr>
          <w:rFonts w:ascii="Times New Roman" w:hAnsi="Times New Roman"/>
          <w:b/>
          <w:sz w:val="28"/>
          <w:szCs w:val="28"/>
          <w:lang w:eastAsia="ja-JP"/>
        </w:rPr>
      </w:pPr>
      <w:r w:rsidRPr="00813B2B">
        <w:rPr>
          <w:rFonts w:ascii="Times New Roman" w:hAnsi="Times New Roman"/>
          <w:b/>
          <w:sz w:val="28"/>
          <w:szCs w:val="28"/>
          <w:lang w:eastAsia="ja-JP"/>
        </w:rPr>
        <w:t>IDEA Part B Sec. 611 - Special Education Entitlement – Federal</w:t>
      </w:r>
    </w:p>
    <w:p w:rsidR="00813B2B" w:rsidRPr="00813B2B" w:rsidRDefault="00813B2B" w:rsidP="00E62307">
      <w:pPr>
        <w:tabs>
          <w:tab w:val="left" w:pos="0"/>
          <w:tab w:val="left" w:pos="720"/>
          <w:tab w:val="left" w:pos="1980"/>
          <w:tab w:val="left" w:pos="3220"/>
        </w:tabs>
        <w:ind w:left="20" w:hanging="20"/>
        <w:rPr>
          <w:rFonts w:ascii="Times New Roman" w:hAnsi="Times New Roman"/>
          <w:b/>
          <w:sz w:val="28"/>
          <w:szCs w:val="28"/>
          <w:lang w:eastAsia="ja-JP"/>
        </w:rPr>
      </w:pPr>
    </w:p>
    <w:p w:rsidR="00E62307" w:rsidRPr="00813B2B" w:rsidRDefault="00E62307" w:rsidP="00E62307">
      <w:pPr>
        <w:tabs>
          <w:tab w:val="left" w:pos="720"/>
          <w:tab w:val="left" w:pos="1980"/>
          <w:tab w:val="left" w:pos="3220"/>
        </w:tabs>
        <w:ind w:left="720"/>
        <w:rPr>
          <w:rFonts w:ascii="Times New Roman" w:hAnsi="Times New Roman"/>
          <w:b/>
          <w:sz w:val="28"/>
          <w:szCs w:val="28"/>
          <w:lang w:eastAsia="ja-JP"/>
        </w:rPr>
      </w:pPr>
      <w:r w:rsidRPr="00813B2B">
        <w:rPr>
          <w:rFonts w:ascii="Times New Roman" w:hAnsi="Times New Roman"/>
          <w:b/>
          <w:sz w:val="28"/>
          <w:szCs w:val="28"/>
          <w:lang w:eastAsia="ja-JP"/>
        </w:rPr>
        <w:t xml:space="preserve">Use:     </w:t>
      </w:r>
      <w:r w:rsidRPr="00813B2B">
        <w:rPr>
          <w:rFonts w:ascii="Times New Roman" w:hAnsi="Times New Roman"/>
          <w:sz w:val="28"/>
          <w:szCs w:val="28"/>
          <w:lang w:eastAsia="ja-JP"/>
        </w:rPr>
        <w:t>Funds pay a portion of 1.9 special education teacher salaries &amp; benefits.</w:t>
      </w:r>
    </w:p>
    <w:p w:rsidR="00E62307" w:rsidRPr="00E62307" w:rsidRDefault="00E62307" w:rsidP="00E62307">
      <w:pPr>
        <w:tabs>
          <w:tab w:val="left" w:pos="720"/>
          <w:tab w:val="left" w:pos="1980"/>
          <w:tab w:val="left" w:pos="3220"/>
        </w:tabs>
        <w:rPr>
          <w:rFonts w:ascii="Times New Roman" w:hAnsi="Times New Roman"/>
          <w:b/>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1"/>
        <w:gridCol w:w="4558"/>
        <w:gridCol w:w="4723"/>
        <w:gridCol w:w="4678"/>
      </w:tblGrid>
      <w:tr w:rsidR="006702D7" w:rsidRPr="00E62307" w:rsidTr="006702D7">
        <w:tc>
          <w:tcPr>
            <w:tcW w:w="4401"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2012-2013 Funds Awarded: $</w:t>
            </w:r>
            <w:r w:rsidRPr="00E62307">
              <w:rPr>
                <w:rFonts w:ascii="Times New Roman" w:hAnsi="Times New Roman"/>
                <w:b/>
                <w:lang w:eastAsia="ja-JP"/>
              </w:rPr>
              <w:tab/>
              <w:t>110,262</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558" w:type="dxa"/>
            <w:shd w:val="clear" w:color="auto" w:fill="auto"/>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 xml:space="preserve">2013-2014 Funds Awarded: $ </w:t>
            </w:r>
            <w:r>
              <w:rPr>
                <w:rFonts w:ascii="Times New Roman" w:hAnsi="Times New Roman"/>
                <w:b/>
                <w:lang w:eastAsia="ja-JP"/>
              </w:rPr>
              <w:t>102,456</w:t>
            </w:r>
          </w:p>
          <w:p w:rsidR="006702D7" w:rsidRPr="00E62307" w:rsidRDefault="006702D7" w:rsidP="00947754">
            <w:pPr>
              <w:tabs>
                <w:tab w:val="left" w:pos="720"/>
                <w:tab w:val="left" w:pos="2180"/>
                <w:tab w:val="left" w:pos="3220"/>
              </w:tabs>
              <w:rPr>
                <w:rFonts w:ascii="Times New Roman" w:hAnsi="Times New Roman"/>
                <w:b/>
                <w:lang w:eastAsia="ja-JP"/>
              </w:rPr>
            </w:pPr>
          </w:p>
        </w:tc>
        <w:tc>
          <w:tcPr>
            <w:tcW w:w="4723" w:type="dxa"/>
          </w:tcPr>
          <w:p w:rsidR="006702D7" w:rsidRPr="00E6230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6702D7">
            <w:pPr>
              <w:tabs>
                <w:tab w:val="left" w:pos="720"/>
                <w:tab w:val="left" w:pos="2180"/>
                <w:tab w:val="left" w:pos="3220"/>
              </w:tabs>
              <w:rPr>
                <w:rFonts w:ascii="Times New Roman" w:hAnsi="Times New Roman"/>
                <w:b/>
                <w:lang w:eastAsia="ja-JP"/>
              </w:rPr>
            </w:pPr>
            <w:r>
              <w:rPr>
                <w:rFonts w:ascii="Times New Roman" w:hAnsi="Times New Roman"/>
                <w:b/>
                <w:lang w:eastAsia="ja-JP"/>
              </w:rPr>
              <w:t>2014-2015 Funds Awarded</w:t>
            </w:r>
            <w:r w:rsidRPr="00E62307">
              <w:rPr>
                <w:rFonts w:ascii="Times New Roman" w:hAnsi="Times New Roman"/>
                <w:b/>
                <w:lang w:eastAsia="ja-JP"/>
              </w:rPr>
              <w:t xml:space="preserve">: $ </w:t>
            </w:r>
            <w:r>
              <w:rPr>
                <w:rFonts w:ascii="Times New Roman" w:hAnsi="Times New Roman"/>
                <w:b/>
                <w:lang w:eastAsia="ja-JP"/>
              </w:rPr>
              <w:t>105,619</w:t>
            </w:r>
          </w:p>
        </w:tc>
        <w:tc>
          <w:tcPr>
            <w:tcW w:w="4678" w:type="dxa"/>
          </w:tcPr>
          <w:p w:rsidR="006702D7" w:rsidRDefault="006702D7" w:rsidP="00947754">
            <w:pPr>
              <w:tabs>
                <w:tab w:val="left" w:pos="720"/>
                <w:tab w:val="left" w:pos="2180"/>
                <w:tab w:val="left" w:pos="3220"/>
              </w:tabs>
              <w:rPr>
                <w:rFonts w:ascii="Times New Roman" w:hAnsi="Times New Roman"/>
                <w:b/>
                <w:lang w:eastAsia="ja-JP"/>
              </w:rPr>
            </w:pPr>
          </w:p>
          <w:p w:rsidR="006702D7" w:rsidRPr="00E62307" w:rsidRDefault="006702D7"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2015-2016 Anticipated:  $ 103,298</w:t>
            </w:r>
          </w:p>
        </w:tc>
      </w:tr>
    </w:tbl>
    <w:p w:rsidR="00E62307" w:rsidRPr="00E62307" w:rsidRDefault="00E62307" w:rsidP="00E62307">
      <w:pPr>
        <w:rPr>
          <w:rFonts w:ascii="Times New Roman" w:hAnsi="Times New Roman"/>
          <w:i/>
        </w:rPr>
      </w:pPr>
    </w:p>
    <w:p w:rsidR="006702D7" w:rsidRDefault="006702D7" w:rsidP="00E62307">
      <w:pPr>
        <w:rPr>
          <w:rFonts w:ascii="Times New Roman" w:hAnsi="Times New Roman"/>
          <w:b/>
          <w:sz w:val="28"/>
          <w:szCs w:val="28"/>
        </w:rPr>
      </w:pPr>
    </w:p>
    <w:p w:rsidR="00013212" w:rsidRDefault="00013212" w:rsidP="00E62307">
      <w:pPr>
        <w:rPr>
          <w:rFonts w:ascii="Times New Roman" w:hAnsi="Times New Roman"/>
          <w:b/>
          <w:sz w:val="28"/>
          <w:szCs w:val="28"/>
        </w:rPr>
      </w:pPr>
    </w:p>
    <w:p w:rsidR="00013212" w:rsidRDefault="00013212" w:rsidP="00E62307">
      <w:pPr>
        <w:rPr>
          <w:rFonts w:ascii="Times New Roman" w:hAnsi="Times New Roman"/>
          <w:b/>
          <w:sz w:val="28"/>
          <w:szCs w:val="28"/>
        </w:rPr>
      </w:pPr>
    </w:p>
    <w:p w:rsidR="00013212" w:rsidRDefault="00013212" w:rsidP="00E62307">
      <w:pPr>
        <w:rPr>
          <w:rFonts w:ascii="Times New Roman" w:hAnsi="Times New Roman"/>
          <w:b/>
          <w:sz w:val="28"/>
          <w:szCs w:val="28"/>
        </w:rPr>
      </w:pPr>
    </w:p>
    <w:p w:rsidR="00013212" w:rsidRDefault="00013212" w:rsidP="00E62307">
      <w:pPr>
        <w:rPr>
          <w:rFonts w:ascii="Times New Roman" w:hAnsi="Times New Roman"/>
          <w:b/>
          <w:sz w:val="28"/>
          <w:szCs w:val="28"/>
        </w:rPr>
      </w:pPr>
    </w:p>
    <w:p w:rsidR="006702D7" w:rsidRDefault="006702D7" w:rsidP="00E62307">
      <w:pPr>
        <w:rPr>
          <w:rFonts w:ascii="Times New Roman" w:hAnsi="Times New Roman"/>
          <w:b/>
          <w:sz w:val="28"/>
          <w:szCs w:val="28"/>
        </w:rPr>
      </w:pPr>
    </w:p>
    <w:p w:rsidR="00E62307" w:rsidRPr="00813B2B" w:rsidRDefault="00E62307" w:rsidP="00E62307">
      <w:pPr>
        <w:rPr>
          <w:rFonts w:ascii="Times New Roman" w:hAnsi="Times New Roman"/>
          <w:b/>
          <w:i/>
          <w:sz w:val="28"/>
          <w:szCs w:val="28"/>
          <w:u w:val="single"/>
        </w:rPr>
      </w:pPr>
      <w:r w:rsidRPr="00813B2B">
        <w:rPr>
          <w:rFonts w:ascii="Times New Roman" w:hAnsi="Times New Roman"/>
          <w:b/>
          <w:sz w:val="28"/>
          <w:szCs w:val="28"/>
        </w:rPr>
        <w:lastRenderedPageBreak/>
        <w:t>SECTION 619 (Preschool</w:t>
      </w:r>
      <w:r w:rsidR="00711C02">
        <w:rPr>
          <w:rFonts w:ascii="Times New Roman" w:hAnsi="Times New Roman"/>
          <w:b/>
          <w:sz w:val="28"/>
          <w:szCs w:val="28"/>
        </w:rPr>
        <w:t xml:space="preserve"> Special Education</w:t>
      </w:r>
      <w:r w:rsidRPr="00813B2B">
        <w:rPr>
          <w:rFonts w:ascii="Times New Roman" w:hAnsi="Times New Roman"/>
          <w:b/>
          <w:sz w:val="28"/>
          <w:szCs w:val="28"/>
        </w:rPr>
        <w:t>)</w:t>
      </w:r>
      <w:r w:rsidRPr="00813B2B">
        <w:rPr>
          <w:rFonts w:ascii="Times New Roman" w:hAnsi="Times New Roman"/>
          <w:b/>
          <w:i/>
          <w:sz w:val="28"/>
          <w:szCs w:val="28"/>
          <w:u w:val="single"/>
        </w:rPr>
        <w:t xml:space="preserve"> </w:t>
      </w:r>
    </w:p>
    <w:p w:rsidR="00E62307" w:rsidRPr="00813B2B" w:rsidRDefault="00E62307" w:rsidP="00E62307">
      <w:pPr>
        <w:rPr>
          <w:rFonts w:ascii="Times New Roman" w:hAnsi="Times New Roman"/>
          <w:b/>
          <w:i/>
          <w:sz w:val="28"/>
          <w:szCs w:val="28"/>
          <w:u w:val="single"/>
        </w:rPr>
      </w:pPr>
    </w:p>
    <w:p w:rsidR="00E62307" w:rsidRPr="00813B2B" w:rsidRDefault="00E62307" w:rsidP="00E62307">
      <w:pPr>
        <w:rPr>
          <w:rFonts w:ascii="Times New Roman" w:hAnsi="Times New Roman"/>
          <w:sz w:val="28"/>
          <w:szCs w:val="28"/>
        </w:rPr>
      </w:pPr>
      <w:r w:rsidRPr="00813B2B">
        <w:rPr>
          <w:rFonts w:ascii="Times New Roman" w:hAnsi="Times New Roman"/>
          <w:sz w:val="28"/>
          <w:szCs w:val="28"/>
        </w:rPr>
        <w:t>Goal 1:  To provide appropriate instruction to preschoolers with identified disab</w:t>
      </w:r>
      <w:r w:rsidR="00914998" w:rsidRPr="00813B2B">
        <w:rPr>
          <w:rFonts w:ascii="Times New Roman" w:hAnsi="Times New Roman"/>
          <w:sz w:val="28"/>
          <w:szCs w:val="28"/>
        </w:rPr>
        <w:t xml:space="preserve">ilities within a heterogeneous </w:t>
      </w:r>
      <w:r w:rsidRPr="00813B2B">
        <w:rPr>
          <w:rFonts w:ascii="Times New Roman" w:hAnsi="Times New Roman"/>
          <w:sz w:val="28"/>
          <w:szCs w:val="28"/>
        </w:rPr>
        <w:t xml:space="preserve">early </w:t>
      </w:r>
      <w:r w:rsidR="00013212">
        <w:rPr>
          <w:rFonts w:ascii="Times New Roman" w:hAnsi="Times New Roman"/>
          <w:sz w:val="28"/>
          <w:szCs w:val="28"/>
        </w:rPr>
        <w:t>c</w:t>
      </w:r>
      <w:r w:rsidRPr="00813B2B">
        <w:rPr>
          <w:rFonts w:ascii="Times New Roman" w:hAnsi="Times New Roman"/>
          <w:sz w:val="28"/>
          <w:szCs w:val="28"/>
        </w:rPr>
        <w:t>hildhood setting.</w:t>
      </w:r>
    </w:p>
    <w:p w:rsidR="00E62307" w:rsidRPr="00813B2B" w:rsidRDefault="00E62307" w:rsidP="00E62307">
      <w:pPr>
        <w:rPr>
          <w:rFonts w:ascii="Times New Roman" w:hAnsi="Times New Roman"/>
          <w:i/>
          <w:sz w:val="28"/>
          <w:szCs w:val="28"/>
        </w:rPr>
      </w:pPr>
      <w:r w:rsidRPr="00813B2B">
        <w:rPr>
          <w:rFonts w:ascii="Times New Roman" w:hAnsi="Times New Roman"/>
          <w:i/>
          <w:sz w:val="28"/>
          <w:szCs w:val="28"/>
        </w:rPr>
        <w:t xml:space="preserve">           1.  Provide appropriately trained staff to instruct preschool students with delays and language deficits within a heterogeneous early childhood setting.</w:t>
      </w:r>
    </w:p>
    <w:p w:rsidR="00E62307" w:rsidRPr="00813B2B" w:rsidRDefault="00E62307" w:rsidP="00E62307">
      <w:pPr>
        <w:ind w:left="720"/>
        <w:rPr>
          <w:rFonts w:ascii="Times New Roman" w:hAnsi="Times New Roman"/>
          <w:i/>
          <w:sz w:val="28"/>
          <w:szCs w:val="28"/>
        </w:rPr>
      </w:pPr>
      <w:r w:rsidRPr="00813B2B">
        <w:rPr>
          <w:rFonts w:ascii="Times New Roman" w:hAnsi="Times New Roman"/>
          <w:i/>
          <w:sz w:val="28"/>
          <w:szCs w:val="28"/>
        </w:rPr>
        <w:t>2.  Maintain an accredited program through NAEYC.  (Accreditation renewed in 2012)</w:t>
      </w:r>
    </w:p>
    <w:p w:rsidR="00E62307" w:rsidRPr="00813B2B" w:rsidRDefault="00E62307" w:rsidP="00E62307">
      <w:pPr>
        <w:ind w:left="1080" w:hanging="360"/>
        <w:rPr>
          <w:rFonts w:ascii="Times New Roman" w:hAnsi="Times New Roman"/>
          <w:sz w:val="28"/>
          <w:szCs w:val="28"/>
        </w:rPr>
      </w:pPr>
      <w:r w:rsidRPr="00813B2B">
        <w:rPr>
          <w:rFonts w:ascii="Times New Roman" w:hAnsi="Times New Roman"/>
          <w:i/>
          <w:sz w:val="28"/>
          <w:szCs w:val="28"/>
        </w:rPr>
        <w:t>3.  Provide an educational, social and language rich program to serve as the foundation for developmentally appropriate independence, communication and literacy skills in preschoolers</w:t>
      </w:r>
    </w:p>
    <w:p w:rsidR="00E62307" w:rsidRPr="00813B2B" w:rsidRDefault="00E62307" w:rsidP="00E62307">
      <w:pPr>
        <w:rPr>
          <w:rFonts w:ascii="Times New Roman" w:hAnsi="Times New Roman"/>
          <w:sz w:val="28"/>
          <w:szCs w:val="28"/>
        </w:rPr>
      </w:pPr>
    </w:p>
    <w:p w:rsidR="00E62307" w:rsidRPr="00813B2B" w:rsidRDefault="00E62307" w:rsidP="00E62307">
      <w:pPr>
        <w:rPr>
          <w:rFonts w:ascii="Times New Roman" w:hAnsi="Times New Roman"/>
          <w:i/>
          <w:sz w:val="28"/>
          <w:szCs w:val="28"/>
        </w:rPr>
      </w:pPr>
      <w:r w:rsidRPr="00813B2B">
        <w:rPr>
          <w:rFonts w:ascii="Times New Roman" w:hAnsi="Times New Roman"/>
          <w:sz w:val="28"/>
          <w:szCs w:val="28"/>
        </w:rPr>
        <w:t>Goal 2:  To insure successful participation in developmentally appropriate learning, behavior, social and language experiences for preschoolers with identified delays and language deficits.</w:t>
      </w:r>
      <w:r w:rsidRPr="00813B2B">
        <w:rPr>
          <w:rFonts w:ascii="Times New Roman" w:hAnsi="Times New Roman"/>
          <w:sz w:val="28"/>
          <w:szCs w:val="28"/>
        </w:rPr>
        <w:tab/>
      </w:r>
    </w:p>
    <w:p w:rsidR="00E62307" w:rsidRPr="00813B2B" w:rsidRDefault="00E62307" w:rsidP="00013212">
      <w:pPr>
        <w:ind w:left="1170" w:hanging="1170"/>
        <w:rPr>
          <w:rFonts w:ascii="Times New Roman" w:hAnsi="Times New Roman"/>
          <w:i/>
          <w:sz w:val="28"/>
          <w:szCs w:val="28"/>
        </w:rPr>
      </w:pPr>
      <w:r w:rsidRPr="00813B2B">
        <w:rPr>
          <w:rFonts w:ascii="Times New Roman" w:hAnsi="Times New Roman"/>
          <w:i/>
          <w:sz w:val="28"/>
          <w:szCs w:val="28"/>
        </w:rPr>
        <w:t xml:space="preserve">           1.  Provide staff with professional development opportunities related to behavior management, social skills, de-escalation, language development and motor movement</w:t>
      </w:r>
    </w:p>
    <w:p w:rsidR="00E62307" w:rsidRPr="00813B2B" w:rsidRDefault="00E62307" w:rsidP="00E62307">
      <w:pPr>
        <w:rPr>
          <w:rFonts w:ascii="Times New Roman" w:hAnsi="Times New Roman"/>
          <w:i/>
          <w:sz w:val="28"/>
          <w:szCs w:val="28"/>
        </w:rPr>
      </w:pPr>
      <w:r w:rsidRPr="00813B2B">
        <w:rPr>
          <w:rFonts w:ascii="Times New Roman" w:hAnsi="Times New Roman"/>
          <w:i/>
          <w:sz w:val="28"/>
          <w:szCs w:val="28"/>
        </w:rPr>
        <w:t xml:space="preserve">           2.  Provide parents with training and involvement opportunities that encourage successful learning, social and</w:t>
      </w:r>
      <w:r w:rsidR="00013212">
        <w:rPr>
          <w:rFonts w:ascii="Times New Roman" w:hAnsi="Times New Roman"/>
          <w:i/>
          <w:sz w:val="28"/>
          <w:szCs w:val="28"/>
        </w:rPr>
        <w:t xml:space="preserve"> </w:t>
      </w:r>
      <w:r w:rsidRPr="00813B2B">
        <w:rPr>
          <w:rFonts w:ascii="Times New Roman" w:hAnsi="Times New Roman"/>
          <w:i/>
          <w:sz w:val="28"/>
          <w:szCs w:val="28"/>
        </w:rPr>
        <w:t xml:space="preserve">language development </w:t>
      </w:r>
    </w:p>
    <w:p w:rsidR="00E62307" w:rsidRPr="00813B2B" w:rsidRDefault="00E62307" w:rsidP="00E62307">
      <w:pPr>
        <w:rPr>
          <w:rFonts w:ascii="Times New Roman" w:hAnsi="Times New Roman"/>
          <w:sz w:val="28"/>
          <w:szCs w:val="28"/>
        </w:rPr>
      </w:pPr>
      <w:r w:rsidRPr="00813B2B">
        <w:rPr>
          <w:rFonts w:ascii="Times New Roman" w:hAnsi="Times New Roman"/>
          <w:i/>
          <w:sz w:val="28"/>
          <w:szCs w:val="28"/>
        </w:rPr>
        <w:t xml:space="preserve">           3. </w:t>
      </w:r>
      <w:r w:rsidR="00013212">
        <w:rPr>
          <w:rFonts w:ascii="Times New Roman" w:hAnsi="Times New Roman"/>
          <w:i/>
          <w:sz w:val="28"/>
          <w:szCs w:val="28"/>
        </w:rPr>
        <w:t>Provide experiential</w:t>
      </w:r>
      <w:r w:rsidRPr="00813B2B">
        <w:rPr>
          <w:rFonts w:ascii="Times New Roman" w:hAnsi="Times New Roman"/>
          <w:i/>
          <w:sz w:val="28"/>
          <w:szCs w:val="28"/>
        </w:rPr>
        <w:t xml:space="preserve"> opportuniti</w:t>
      </w:r>
      <w:r w:rsidR="00013212">
        <w:rPr>
          <w:rFonts w:ascii="Times New Roman" w:hAnsi="Times New Roman"/>
          <w:i/>
          <w:sz w:val="28"/>
          <w:szCs w:val="28"/>
        </w:rPr>
        <w:t>es to reinforce developmentally-</w:t>
      </w:r>
      <w:r w:rsidRPr="00813B2B">
        <w:rPr>
          <w:rFonts w:ascii="Times New Roman" w:hAnsi="Times New Roman"/>
          <w:i/>
          <w:sz w:val="28"/>
          <w:szCs w:val="28"/>
        </w:rPr>
        <w:t>appropriate learning, communication, behavior, motor, and social skills.</w:t>
      </w:r>
      <w:r w:rsidRPr="00813B2B">
        <w:rPr>
          <w:rFonts w:ascii="Times New Roman" w:hAnsi="Times New Roman"/>
          <w:sz w:val="28"/>
          <w:szCs w:val="28"/>
        </w:rPr>
        <w:tab/>
      </w:r>
    </w:p>
    <w:p w:rsidR="00E62307" w:rsidRPr="00813B2B" w:rsidRDefault="00E62307" w:rsidP="00E62307">
      <w:pPr>
        <w:rPr>
          <w:rFonts w:ascii="Times New Roman" w:hAnsi="Times New Roman"/>
          <w:sz w:val="28"/>
          <w:szCs w:val="28"/>
        </w:rPr>
      </w:pPr>
    </w:p>
    <w:p w:rsidR="00E62307" w:rsidRPr="00813B2B" w:rsidRDefault="00E62307" w:rsidP="00E62307">
      <w:pPr>
        <w:rPr>
          <w:rFonts w:ascii="Times New Roman" w:hAnsi="Times New Roman"/>
          <w:sz w:val="28"/>
          <w:szCs w:val="28"/>
        </w:rPr>
      </w:pPr>
    </w:p>
    <w:p w:rsidR="00E62307" w:rsidRPr="00813B2B" w:rsidRDefault="00E62307" w:rsidP="00E62307">
      <w:pPr>
        <w:rPr>
          <w:rFonts w:ascii="Times New Roman" w:hAnsi="Times New Roman"/>
          <w:i/>
          <w:sz w:val="28"/>
          <w:szCs w:val="28"/>
        </w:rPr>
      </w:pPr>
      <w:r w:rsidRPr="00813B2B">
        <w:rPr>
          <w:rFonts w:ascii="Times New Roman" w:hAnsi="Times New Roman"/>
          <w:sz w:val="28"/>
          <w:szCs w:val="28"/>
        </w:rPr>
        <w:tab/>
      </w:r>
      <w:r w:rsidRPr="00813B2B">
        <w:rPr>
          <w:rFonts w:ascii="Times New Roman" w:hAnsi="Times New Roman"/>
          <w:sz w:val="28"/>
          <w:szCs w:val="28"/>
        </w:rPr>
        <w:tab/>
      </w:r>
      <w:r w:rsidRPr="00813B2B">
        <w:rPr>
          <w:rFonts w:ascii="Times New Roman" w:hAnsi="Times New Roman"/>
          <w:sz w:val="28"/>
          <w:szCs w:val="28"/>
        </w:rPr>
        <w:tab/>
      </w:r>
      <w:r w:rsidRPr="00813B2B">
        <w:rPr>
          <w:rFonts w:ascii="Times New Roman" w:hAnsi="Times New Roman"/>
          <w:sz w:val="28"/>
          <w:szCs w:val="28"/>
        </w:rPr>
        <w:tab/>
      </w:r>
      <w:r w:rsidRPr="00813B2B">
        <w:rPr>
          <w:rFonts w:ascii="Times New Roman" w:hAnsi="Times New Roman"/>
          <w:sz w:val="28"/>
          <w:szCs w:val="28"/>
        </w:rPr>
        <w:tab/>
      </w:r>
      <w:r w:rsidRPr="00813B2B">
        <w:rPr>
          <w:rFonts w:ascii="Times New Roman" w:hAnsi="Times New Roman"/>
          <w:sz w:val="28"/>
          <w:szCs w:val="28"/>
        </w:rPr>
        <w:tab/>
      </w:r>
      <w:r w:rsidRPr="00813B2B">
        <w:rPr>
          <w:rFonts w:ascii="Times New Roman" w:hAnsi="Times New Roman"/>
          <w:sz w:val="28"/>
          <w:szCs w:val="28"/>
        </w:rPr>
        <w:tab/>
        <w:t xml:space="preserve">          </w:t>
      </w:r>
    </w:p>
    <w:p w:rsidR="00E62307" w:rsidRDefault="00E62307" w:rsidP="00E62307">
      <w:pPr>
        <w:tabs>
          <w:tab w:val="left" w:pos="720"/>
          <w:tab w:val="left" w:pos="1980"/>
          <w:tab w:val="left" w:pos="3220"/>
        </w:tabs>
        <w:ind w:left="720" w:hanging="720"/>
        <w:rPr>
          <w:rFonts w:ascii="Times New Roman" w:hAnsi="Times New Roman"/>
          <w:b/>
          <w:sz w:val="28"/>
          <w:szCs w:val="28"/>
          <w:lang w:eastAsia="ja-JP"/>
        </w:rPr>
      </w:pPr>
      <w:r w:rsidRPr="00813B2B">
        <w:rPr>
          <w:rFonts w:ascii="Times New Roman" w:hAnsi="Times New Roman"/>
          <w:b/>
          <w:sz w:val="28"/>
          <w:szCs w:val="28"/>
          <w:lang w:eastAsia="ja-JP"/>
        </w:rPr>
        <w:t>IDEA Part B Sec. 619 – Pre-School Special Education -Federal Funds</w:t>
      </w:r>
      <w:r w:rsidRPr="00813B2B">
        <w:rPr>
          <w:rFonts w:ascii="Times New Roman" w:hAnsi="Times New Roman"/>
          <w:b/>
          <w:sz w:val="28"/>
          <w:szCs w:val="28"/>
          <w:lang w:eastAsia="ja-JP"/>
        </w:rPr>
        <w:tab/>
      </w:r>
    </w:p>
    <w:p w:rsidR="00813B2B" w:rsidRPr="00813B2B" w:rsidRDefault="00813B2B" w:rsidP="00E62307">
      <w:pPr>
        <w:tabs>
          <w:tab w:val="left" w:pos="720"/>
          <w:tab w:val="left" w:pos="1980"/>
          <w:tab w:val="left" w:pos="3220"/>
        </w:tabs>
        <w:ind w:left="720" w:hanging="720"/>
        <w:rPr>
          <w:rFonts w:ascii="Times New Roman" w:hAnsi="Times New Roman"/>
          <w:b/>
          <w:sz w:val="28"/>
          <w:szCs w:val="28"/>
          <w:lang w:eastAsia="ja-JP"/>
        </w:rPr>
      </w:pPr>
    </w:p>
    <w:p w:rsidR="00E62307" w:rsidRPr="00813B2B" w:rsidRDefault="00E62307" w:rsidP="00E62307">
      <w:pPr>
        <w:tabs>
          <w:tab w:val="left" w:pos="720"/>
          <w:tab w:val="left" w:pos="1980"/>
          <w:tab w:val="left" w:pos="3220"/>
        </w:tabs>
        <w:ind w:left="720"/>
        <w:rPr>
          <w:rFonts w:ascii="Times New Roman" w:hAnsi="Times New Roman"/>
          <w:b/>
          <w:sz w:val="28"/>
          <w:szCs w:val="28"/>
          <w:lang w:eastAsia="ja-JP"/>
        </w:rPr>
      </w:pPr>
      <w:r w:rsidRPr="00813B2B">
        <w:rPr>
          <w:rFonts w:ascii="Times New Roman" w:hAnsi="Times New Roman"/>
          <w:b/>
          <w:sz w:val="28"/>
          <w:szCs w:val="28"/>
          <w:lang w:eastAsia="ja-JP"/>
        </w:rPr>
        <w:t xml:space="preserve">Use:     </w:t>
      </w:r>
      <w:r w:rsidRPr="00813B2B">
        <w:rPr>
          <w:rFonts w:ascii="Times New Roman" w:hAnsi="Times New Roman"/>
          <w:sz w:val="28"/>
          <w:szCs w:val="28"/>
          <w:lang w:eastAsia="ja-JP"/>
        </w:rPr>
        <w:t xml:space="preserve">Funds a portion of a teacher salary hired for preschool special needs. </w:t>
      </w:r>
      <w:r w:rsidRPr="00813B2B">
        <w:rPr>
          <w:rFonts w:ascii="Times New Roman" w:hAnsi="Times New Roman"/>
          <w:sz w:val="28"/>
          <w:szCs w:val="28"/>
          <w:lang w:eastAsia="ja-JP"/>
        </w:rPr>
        <w:tab/>
      </w:r>
    </w:p>
    <w:p w:rsidR="00E62307" w:rsidRPr="00813B2B" w:rsidRDefault="00E62307" w:rsidP="00E62307">
      <w:pPr>
        <w:tabs>
          <w:tab w:val="left" w:pos="20"/>
          <w:tab w:val="left" w:pos="720"/>
          <w:tab w:val="left" w:pos="1980"/>
          <w:tab w:val="left" w:pos="3220"/>
        </w:tabs>
        <w:ind w:left="20" w:hanging="20"/>
        <w:rPr>
          <w:rFonts w:ascii="Times New Roman" w:hAnsi="Times New Roman"/>
          <w:b/>
          <w:sz w:val="28"/>
          <w:szCs w:val="28"/>
          <w:lang w:eastAsia="ja-JP"/>
        </w:rPr>
      </w:pPr>
      <w:r w:rsidRPr="00813B2B">
        <w:rPr>
          <w:rFonts w:ascii="Times New Roman" w:hAnsi="Times New Roman"/>
          <w:b/>
          <w:sz w:val="28"/>
          <w:szCs w:val="28"/>
          <w:lang w:eastAsia="ja-JP"/>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4"/>
        <w:gridCol w:w="4586"/>
        <w:gridCol w:w="4676"/>
        <w:gridCol w:w="4674"/>
      </w:tblGrid>
      <w:tr w:rsidR="00135853" w:rsidRPr="00E62307" w:rsidTr="00135853">
        <w:tc>
          <w:tcPr>
            <w:tcW w:w="4424" w:type="dxa"/>
            <w:shd w:val="clear" w:color="auto" w:fill="auto"/>
          </w:tcPr>
          <w:p w:rsidR="00135853" w:rsidRPr="00E62307"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2012-2013 Funds Awarded: $</w:t>
            </w:r>
            <w:r w:rsidRPr="00E62307">
              <w:rPr>
                <w:rFonts w:ascii="Times New Roman" w:hAnsi="Times New Roman"/>
                <w:b/>
                <w:lang w:eastAsia="ja-JP"/>
              </w:rPr>
              <w:tab/>
              <w:t>7,131</w:t>
            </w:r>
          </w:p>
          <w:p w:rsidR="00135853" w:rsidRPr="00E62307" w:rsidRDefault="00135853" w:rsidP="00947754">
            <w:pPr>
              <w:tabs>
                <w:tab w:val="left" w:pos="720"/>
                <w:tab w:val="left" w:pos="2180"/>
                <w:tab w:val="left" w:pos="3220"/>
              </w:tabs>
              <w:rPr>
                <w:rFonts w:ascii="Times New Roman" w:hAnsi="Times New Roman"/>
                <w:b/>
                <w:lang w:eastAsia="ja-JP"/>
              </w:rPr>
            </w:pPr>
          </w:p>
        </w:tc>
        <w:tc>
          <w:tcPr>
            <w:tcW w:w="4586" w:type="dxa"/>
            <w:shd w:val="clear" w:color="auto" w:fill="auto"/>
          </w:tcPr>
          <w:p w:rsidR="00135853" w:rsidRPr="00E62307"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 xml:space="preserve">2013-2014 Funds Awarded: $ </w:t>
            </w:r>
            <w:r>
              <w:rPr>
                <w:rFonts w:ascii="Times New Roman" w:hAnsi="Times New Roman"/>
                <w:b/>
                <w:lang w:eastAsia="ja-JP"/>
              </w:rPr>
              <w:t>6,952</w:t>
            </w:r>
          </w:p>
          <w:p w:rsidR="00135853" w:rsidRPr="00E62307" w:rsidRDefault="00135853" w:rsidP="00947754">
            <w:pPr>
              <w:tabs>
                <w:tab w:val="left" w:pos="720"/>
                <w:tab w:val="left" w:pos="2180"/>
                <w:tab w:val="left" w:pos="3220"/>
              </w:tabs>
              <w:rPr>
                <w:rFonts w:ascii="Times New Roman" w:hAnsi="Times New Roman"/>
                <w:b/>
                <w:lang w:eastAsia="ja-JP"/>
              </w:rPr>
            </w:pPr>
          </w:p>
        </w:tc>
        <w:tc>
          <w:tcPr>
            <w:tcW w:w="4676" w:type="dxa"/>
          </w:tcPr>
          <w:p w:rsidR="00135853" w:rsidRPr="00E62307"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135853">
            <w:pPr>
              <w:tabs>
                <w:tab w:val="left" w:pos="720"/>
                <w:tab w:val="left" w:pos="2180"/>
                <w:tab w:val="left" w:pos="3220"/>
              </w:tabs>
              <w:rPr>
                <w:rFonts w:ascii="Times New Roman" w:hAnsi="Times New Roman"/>
                <w:b/>
                <w:lang w:eastAsia="ja-JP"/>
              </w:rPr>
            </w:pPr>
            <w:r>
              <w:rPr>
                <w:rFonts w:ascii="Times New Roman" w:hAnsi="Times New Roman"/>
                <w:b/>
                <w:lang w:eastAsia="ja-JP"/>
              </w:rPr>
              <w:t>2014-2015 Funds Awarded:  $ 6,953</w:t>
            </w:r>
          </w:p>
        </w:tc>
        <w:tc>
          <w:tcPr>
            <w:tcW w:w="4674" w:type="dxa"/>
          </w:tcPr>
          <w:p w:rsidR="00135853"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2015-2016 Anticipated:  $ 6,864</w:t>
            </w:r>
          </w:p>
        </w:tc>
      </w:tr>
    </w:tbl>
    <w:p w:rsidR="00E62307" w:rsidRDefault="00E62307" w:rsidP="00E62307">
      <w:pPr>
        <w:tabs>
          <w:tab w:val="left" w:pos="720"/>
          <w:tab w:val="left" w:pos="2180"/>
          <w:tab w:val="left" w:pos="3220"/>
        </w:tabs>
        <w:jc w:val="center"/>
        <w:rPr>
          <w:rFonts w:ascii="Times New Roman" w:hAnsi="Times New Roman"/>
          <w:b/>
          <w:i/>
          <w:u w:val="single"/>
          <w:lang w:eastAsia="ja-JP"/>
        </w:rPr>
      </w:pPr>
    </w:p>
    <w:p w:rsidR="00013212" w:rsidRDefault="00013212" w:rsidP="00E62307">
      <w:pPr>
        <w:tabs>
          <w:tab w:val="left" w:pos="720"/>
          <w:tab w:val="left" w:pos="2180"/>
          <w:tab w:val="left" w:pos="3220"/>
        </w:tabs>
        <w:jc w:val="center"/>
        <w:rPr>
          <w:rFonts w:ascii="Times New Roman" w:hAnsi="Times New Roman"/>
          <w:b/>
          <w:i/>
          <w:u w:val="single"/>
          <w:lang w:eastAsia="ja-JP"/>
        </w:rPr>
      </w:pPr>
    </w:p>
    <w:p w:rsidR="00013212" w:rsidRDefault="00013212" w:rsidP="00013212">
      <w:pPr>
        <w:tabs>
          <w:tab w:val="left" w:pos="720"/>
          <w:tab w:val="left" w:pos="2180"/>
          <w:tab w:val="left" w:pos="3220"/>
        </w:tabs>
        <w:rPr>
          <w:rFonts w:ascii="Times New Roman" w:hAnsi="Times New Roman"/>
          <w:b/>
          <w:i/>
          <w:u w:val="single"/>
          <w:lang w:eastAsia="ja-JP"/>
        </w:rPr>
      </w:pPr>
    </w:p>
    <w:p w:rsidR="00013212" w:rsidRDefault="00013212" w:rsidP="00013212">
      <w:pPr>
        <w:tabs>
          <w:tab w:val="left" w:pos="720"/>
          <w:tab w:val="left" w:pos="2180"/>
          <w:tab w:val="left" w:pos="3220"/>
        </w:tabs>
        <w:rPr>
          <w:rFonts w:ascii="Times New Roman" w:hAnsi="Times New Roman"/>
          <w:b/>
          <w:i/>
          <w:u w:val="single"/>
          <w:lang w:eastAsia="ja-JP"/>
        </w:rPr>
      </w:pPr>
    </w:p>
    <w:p w:rsidR="00013212" w:rsidRDefault="00013212" w:rsidP="00013212">
      <w:pPr>
        <w:tabs>
          <w:tab w:val="left" w:pos="720"/>
          <w:tab w:val="left" w:pos="2180"/>
          <w:tab w:val="left" w:pos="3220"/>
        </w:tabs>
        <w:rPr>
          <w:rFonts w:ascii="Times New Roman" w:hAnsi="Times New Roman"/>
          <w:b/>
          <w:i/>
          <w:u w:val="single"/>
          <w:lang w:eastAsia="ja-JP"/>
        </w:rPr>
      </w:pPr>
    </w:p>
    <w:p w:rsidR="00013212" w:rsidRPr="00E62307" w:rsidRDefault="00013212" w:rsidP="00E62307">
      <w:pPr>
        <w:tabs>
          <w:tab w:val="left" w:pos="720"/>
          <w:tab w:val="left" w:pos="2180"/>
          <w:tab w:val="left" w:pos="3220"/>
        </w:tabs>
        <w:jc w:val="center"/>
        <w:rPr>
          <w:rFonts w:ascii="Times New Roman" w:hAnsi="Times New Roman"/>
          <w:b/>
          <w:i/>
          <w:u w:val="single"/>
          <w:lang w:eastAsia="ja-JP"/>
        </w:rPr>
      </w:pPr>
    </w:p>
    <w:p w:rsidR="00135853" w:rsidRDefault="00135853" w:rsidP="00E62307">
      <w:pPr>
        <w:tabs>
          <w:tab w:val="left" w:pos="720"/>
          <w:tab w:val="left" w:pos="2180"/>
          <w:tab w:val="left" w:pos="3220"/>
        </w:tabs>
        <w:jc w:val="center"/>
        <w:rPr>
          <w:rFonts w:ascii="Times New Roman" w:hAnsi="Times New Roman"/>
          <w:b/>
          <w:i/>
          <w:sz w:val="28"/>
          <w:szCs w:val="28"/>
          <w:u w:val="single"/>
          <w:lang w:eastAsia="ja-JP"/>
        </w:rPr>
      </w:pPr>
    </w:p>
    <w:p w:rsidR="00E62307" w:rsidRPr="00813B2B" w:rsidRDefault="00E62307" w:rsidP="00E62307">
      <w:pPr>
        <w:tabs>
          <w:tab w:val="left" w:pos="720"/>
          <w:tab w:val="left" w:pos="2180"/>
          <w:tab w:val="left" w:pos="3220"/>
        </w:tabs>
        <w:jc w:val="center"/>
        <w:rPr>
          <w:rFonts w:ascii="Times New Roman" w:hAnsi="Times New Roman"/>
          <w:b/>
          <w:i/>
          <w:sz w:val="28"/>
          <w:szCs w:val="28"/>
          <w:u w:val="single"/>
          <w:lang w:eastAsia="ja-JP"/>
        </w:rPr>
      </w:pPr>
      <w:r w:rsidRPr="00813B2B">
        <w:rPr>
          <w:rFonts w:ascii="Times New Roman" w:hAnsi="Times New Roman"/>
          <w:b/>
          <w:i/>
          <w:sz w:val="28"/>
          <w:szCs w:val="28"/>
          <w:u w:val="single"/>
          <w:lang w:eastAsia="ja-JP"/>
        </w:rPr>
        <w:lastRenderedPageBreak/>
        <w:t>Competitive Grants</w:t>
      </w:r>
    </w:p>
    <w:p w:rsidR="00E62307" w:rsidRPr="00813B2B" w:rsidRDefault="00E62307" w:rsidP="00E62307">
      <w:pPr>
        <w:tabs>
          <w:tab w:val="left" w:pos="20"/>
          <w:tab w:val="left" w:pos="720"/>
          <w:tab w:val="left" w:pos="1980"/>
          <w:tab w:val="left" w:pos="3220"/>
        </w:tabs>
        <w:rPr>
          <w:rFonts w:ascii="Times New Roman" w:hAnsi="Times New Roman"/>
          <w:b/>
          <w:sz w:val="28"/>
          <w:szCs w:val="28"/>
          <w:lang w:eastAsia="ja-JP"/>
        </w:rPr>
      </w:pPr>
    </w:p>
    <w:p w:rsidR="00E62307" w:rsidRPr="00813B2B" w:rsidRDefault="00E62307" w:rsidP="00E62307">
      <w:pPr>
        <w:tabs>
          <w:tab w:val="left" w:pos="20"/>
          <w:tab w:val="left" w:pos="720"/>
          <w:tab w:val="left" w:pos="1980"/>
          <w:tab w:val="left" w:pos="3220"/>
        </w:tabs>
        <w:ind w:left="20" w:hanging="20"/>
        <w:rPr>
          <w:rFonts w:ascii="Times New Roman" w:hAnsi="Times New Roman"/>
          <w:b/>
          <w:sz w:val="28"/>
          <w:szCs w:val="28"/>
          <w:lang w:eastAsia="ja-JP"/>
        </w:rPr>
      </w:pPr>
    </w:p>
    <w:p w:rsidR="00E62307" w:rsidRDefault="00E62307" w:rsidP="00E62307">
      <w:pPr>
        <w:tabs>
          <w:tab w:val="left" w:pos="20"/>
          <w:tab w:val="left" w:pos="720"/>
          <w:tab w:val="left" w:pos="1980"/>
          <w:tab w:val="left" w:pos="3220"/>
        </w:tabs>
        <w:ind w:left="20" w:hanging="20"/>
        <w:rPr>
          <w:rFonts w:ascii="Times New Roman" w:hAnsi="Times New Roman"/>
          <w:b/>
          <w:sz w:val="28"/>
          <w:szCs w:val="28"/>
          <w:lang w:eastAsia="ja-JP"/>
        </w:rPr>
      </w:pPr>
      <w:r w:rsidRPr="00813B2B">
        <w:rPr>
          <w:rFonts w:ascii="Times New Roman" w:hAnsi="Times New Roman"/>
          <w:b/>
          <w:sz w:val="28"/>
          <w:szCs w:val="28"/>
          <w:lang w:eastAsia="ja-JP"/>
        </w:rPr>
        <w:t>Primary Mental Health Grant (KARE Program) - State Funds</w:t>
      </w:r>
    </w:p>
    <w:p w:rsidR="00813B2B" w:rsidRPr="00813B2B" w:rsidRDefault="00813B2B" w:rsidP="00E62307">
      <w:pPr>
        <w:tabs>
          <w:tab w:val="left" w:pos="20"/>
          <w:tab w:val="left" w:pos="720"/>
          <w:tab w:val="left" w:pos="1980"/>
          <w:tab w:val="left" w:pos="3220"/>
        </w:tabs>
        <w:ind w:left="20" w:hanging="20"/>
        <w:rPr>
          <w:rFonts w:ascii="Times New Roman" w:hAnsi="Times New Roman"/>
          <w:b/>
          <w:sz w:val="28"/>
          <w:szCs w:val="28"/>
          <w:lang w:eastAsia="ja-JP"/>
        </w:rPr>
      </w:pPr>
    </w:p>
    <w:p w:rsidR="00E62307" w:rsidRDefault="00E62307" w:rsidP="00E62307">
      <w:pPr>
        <w:tabs>
          <w:tab w:val="left" w:pos="20"/>
          <w:tab w:val="left" w:pos="720"/>
          <w:tab w:val="left" w:pos="1980"/>
          <w:tab w:val="left" w:pos="3220"/>
        </w:tabs>
        <w:ind w:left="20" w:hanging="20"/>
        <w:rPr>
          <w:rFonts w:ascii="Times New Roman" w:hAnsi="Times New Roman"/>
          <w:sz w:val="28"/>
          <w:szCs w:val="28"/>
          <w:lang w:eastAsia="ja-JP"/>
        </w:rPr>
      </w:pPr>
      <w:r w:rsidRPr="00813B2B">
        <w:rPr>
          <w:rFonts w:ascii="Times New Roman" w:hAnsi="Times New Roman"/>
          <w:b/>
          <w:sz w:val="28"/>
          <w:szCs w:val="28"/>
          <w:lang w:eastAsia="ja-JP"/>
        </w:rPr>
        <w:tab/>
      </w:r>
      <w:proofErr w:type="gramStart"/>
      <w:r w:rsidRPr="00813B2B">
        <w:rPr>
          <w:rFonts w:ascii="Times New Roman" w:hAnsi="Times New Roman"/>
          <w:sz w:val="28"/>
          <w:szCs w:val="28"/>
          <w:lang w:eastAsia="ja-JP"/>
        </w:rPr>
        <w:t>To provide an early intervention program for at risk children in grades K-3.</w:t>
      </w:r>
      <w:proofErr w:type="gramEnd"/>
      <w:r w:rsidRPr="00813B2B">
        <w:rPr>
          <w:rFonts w:ascii="Times New Roman" w:hAnsi="Times New Roman"/>
          <w:sz w:val="28"/>
          <w:szCs w:val="28"/>
          <w:lang w:eastAsia="ja-JP"/>
        </w:rPr>
        <w:t xml:space="preserve"> Services are provided to students either individually, or in small groups, once a week for 30 minutes by a childcare associate under the supervision of the school psychologist. </w:t>
      </w:r>
    </w:p>
    <w:p w:rsidR="002805F1" w:rsidRPr="00813B2B" w:rsidRDefault="002805F1" w:rsidP="00E62307">
      <w:pPr>
        <w:tabs>
          <w:tab w:val="left" w:pos="20"/>
          <w:tab w:val="left" w:pos="720"/>
          <w:tab w:val="left" w:pos="1980"/>
          <w:tab w:val="left" w:pos="3220"/>
        </w:tabs>
        <w:ind w:left="20" w:hanging="20"/>
        <w:rPr>
          <w:rFonts w:ascii="Times New Roman" w:hAnsi="Times New Roman"/>
          <w:sz w:val="28"/>
          <w:szCs w:val="28"/>
          <w:lang w:eastAsia="ja-JP"/>
        </w:rPr>
      </w:pPr>
    </w:p>
    <w:p w:rsidR="00E62307" w:rsidRPr="00813B2B" w:rsidRDefault="00E62307" w:rsidP="00E62307">
      <w:pPr>
        <w:tabs>
          <w:tab w:val="left" w:pos="720"/>
          <w:tab w:val="left" w:pos="1440"/>
          <w:tab w:val="left" w:pos="1980"/>
        </w:tabs>
        <w:ind w:left="1800" w:hanging="1080"/>
        <w:rPr>
          <w:rFonts w:ascii="Times New Roman" w:hAnsi="Times New Roman"/>
          <w:sz w:val="28"/>
          <w:szCs w:val="28"/>
          <w:lang w:eastAsia="ja-JP"/>
        </w:rPr>
      </w:pPr>
      <w:r w:rsidRPr="00813B2B">
        <w:rPr>
          <w:rFonts w:ascii="Times New Roman" w:hAnsi="Times New Roman"/>
          <w:b/>
          <w:sz w:val="28"/>
          <w:szCs w:val="28"/>
          <w:lang w:eastAsia="ja-JP"/>
        </w:rPr>
        <w:t xml:space="preserve">Use:     </w:t>
      </w:r>
      <w:r w:rsidRPr="00813B2B">
        <w:rPr>
          <w:rFonts w:ascii="Times New Roman" w:hAnsi="Times New Roman"/>
          <w:sz w:val="28"/>
          <w:szCs w:val="28"/>
          <w:lang w:eastAsia="ja-JP"/>
        </w:rPr>
        <w:t xml:space="preserve">Funds part time paraprofessional salary &amp; benefits for support to school counseling (psychologist), as well as supplies and expenses associated with his responsibility. </w:t>
      </w:r>
    </w:p>
    <w:p w:rsidR="00E62307" w:rsidRPr="00813B2B" w:rsidRDefault="00E62307" w:rsidP="00E62307">
      <w:pPr>
        <w:tabs>
          <w:tab w:val="left" w:pos="20"/>
          <w:tab w:val="left" w:pos="720"/>
          <w:tab w:val="left" w:pos="1980"/>
          <w:tab w:val="left" w:pos="3220"/>
        </w:tabs>
        <w:ind w:left="20" w:hanging="20"/>
        <w:rPr>
          <w:rFonts w:ascii="Times New Roman" w:hAnsi="Times New Roman"/>
          <w:b/>
          <w:sz w:val="28"/>
          <w:szCs w:val="28"/>
          <w:lang w:eastAsia="ja-JP"/>
        </w:rPr>
      </w:pPr>
      <w:r w:rsidRPr="00813B2B">
        <w:rPr>
          <w:rFonts w:ascii="Times New Roman" w:hAnsi="Times New Roman"/>
          <w:b/>
          <w:sz w:val="28"/>
          <w:szCs w:val="28"/>
          <w:lang w:eastAsia="ja-JP"/>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4"/>
        <w:gridCol w:w="4586"/>
        <w:gridCol w:w="4676"/>
        <w:gridCol w:w="4674"/>
      </w:tblGrid>
      <w:tr w:rsidR="00135853" w:rsidRPr="00E62307" w:rsidTr="00135853">
        <w:tc>
          <w:tcPr>
            <w:tcW w:w="4424" w:type="dxa"/>
            <w:shd w:val="clear" w:color="auto" w:fill="auto"/>
          </w:tcPr>
          <w:p w:rsidR="00135853" w:rsidRPr="00E62307"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2012-2013 Funds Awarded: $</w:t>
            </w:r>
            <w:r w:rsidRPr="00E62307">
              <w:rPr>
                <w:rFonts w:ascii="Times New Roman" w:hAnsi="Times New Roman"/>
                <w:b/>
                <w:lang w:eastAsia="ja-JP"/>
              </w:rPr>
              <w:tab/>
              <w:t>16,788</w:t>
            </w:r>
          </w:p>
          <w:p w:rsidR="00135853" w:rsidRPr="00E62307" w:rsidRDefault="00135853" w:rsidP="00947754">
            <w:pPr>
              <w:tabs>
                <w:tab w:val="left" w:pos="720"/>
                <w:tab w:val="left" w:pos="2180"/>
                <w:tab w:val="left" w:pos="3220"/>
              </w:tabs>
              <w:rPr>
                <w:rFonts w:ascii="Times New Roman" w:hAnsi="Times New Roman"/>
                <w:b/>
                <w:lang w:eastAsia="ja-JP"/>
              </w:rPr>
            </w:pPr>
          </w:p>
        </w:tc>
        <w:tc>
          <w:tcPr>
            <w:tcW w:w="4586" w:type="dxa"/>
            <w:shd w:val="clear" w:color="auto" w:fill="auto"/>
          </w:tcPr>
          <w:p w:rsidR="00135853" w:rsidRPr="00E62307"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2013-2014 Funds Awarded: $ 16,</w:t>
            </w:r>
            <w:r>
              <w:rPr>
                <w:rFonts w:ascii="Times New Roman" w:hAnsi="Times New Roman"/>
                <w:b/>
                <w:lang w:eastAsia="ja-JP"/>
              </w:rPr>
              <w:t>047</w:t>
            </w:r>
          </w:p>
          <w:p w:rsidR="00135853" w:rsidRPr="00E62307" w:rsidRDefault="00135853" w:rsidP="00947754">
            <w:pPr>
              <w:tabs>
                <w:tab w:val="left" w:pos="720"/>
                <w:tab w:val="left" w:pos="2180"/>
                <w:tab w:val="left" w:pos="3220"/>
              </w:tabs>
              <w:rPr>
                <w:rFonts w:ascii="Times New Roman" w:hAnsi="Times New Roman"/>
                <w:b/>
                <w:lang w:eastAsia="ja-JP"/>
              </w:rPr>
            </w:pPr>
          </w:p>
        </w:tc>
        <w:tc>
          <w:tcPr>
            <w:tcW w:w="4676" w:type="dxa"/>
          </w:tcPr>
          <w:p w:rsidR="00135853" w:rsidRPr="00E62307"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135853">
            <w:pPr>
              <w:tabs>
                <w:tab w:val="left" w:pos="720"/>
                <w:tab w:val="left" w:pos="2180"/>
                <w:tab w:val="left" w:pos="3220"/>
              </w:tabs>
              <w:rPr>
                <w:rFonts w:ascii="Times New Roman" w:hAnsi="Times New Roman"/>
                <w:b/>
                <w:lang w:eastAsia="ja-JP"/>
              </w:rPr>
            </w:pPr>
            <w:r>
              <w:rPr>
                <w:rFonts w:ascii="Times New Roman" w:hAnsi="Times New Roman"/>
                <w:b/>
                <w:lang w:eastAsia="ja-JP"/>
              </w:rPr>
              <w:t>2014-2015 Anticipated</w:t>
            </w:r>
            <w:r w:rsidRPr="00E62307">
              <w:rPr>
                <w:rFonts w:ascii="Times New Roman" w:hAnsi="Times New Roman"/>
                <w:b/>
                <w:lang w:eastAsia="ja-JP"/>
              </w:rPr>
              <w:t xml:space="preserve">: $ </w:t>
            </w:r>
            <w:r>
              <w:rPr>
                <w:rFonts w:ascii="Times New Roman" w:hAnsi="Times New Roman"/>
                <w:b/>
                <w:lang w:eastAsia="ja-JP"/>
              </w:rPr>
              <w:t>19,502</w:t>
            </w:r>
          </w:p>
        </w:tc>
        <w:tc>
          <w:tcPr>
            <w:tcW w:w="4674" w:type="dxa"/>
          </w:tcPr>
          <w:p w:rsidR="00135853"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2015-2016 Anticipated:  $ 20,859</w:t>
            </w:r>
          </w:p>
        </w:tc>
      </w:tr>
    </w:tbl>
    <w:p w:rsidR="00813B2B" w:rsidRDefault="00E62307" w:rsidP="00711C02">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ab/>
        <w:t xml:space="preserve"> </w:t>
      </w:r>
    </w:p>
    <w:p w:rsidR="00813B2B" w:rsidRDefault="00813B2B" w:rsidP="004350DE">
      <w:pPr>
        <w:tabs>
          <w:tab w:val="left" w:pos="20"/>
          <w:tab w:val="left" w:pos="720"/>
          <w:tab w:val="left" w:pos="1980"/>
          <w:tab w:val="left" w:pos="3220"/>
        </w:tabs>
        <w:rPr>
          <w:rFonts w:ascii="Times New Roman" w:hAnsi="Times New Roman"/>
          <w:b/>
          <w:lang w:eastAsia="ja-JP"/>
        </w:rPr>
      </w:pPr>
    </w:p>
    <w:p w:rsidR="00813B2B" w:rsidRDefault="00813B2B" w:rsidP="00E62307">
      <w:pPr>
        <w:tabs>
          <w:tab w:val="left" w:pos="20"/>
          <w:tab w:val="left" w:pos="720"/>
          <w:tab w:val="left" w:pos="1980"/>
          <w:tab w:val="left" w:pos="3220"/>
        </w:tabs>
        <w:ind w:left="20" w:hanging="20"/>
        <w:rPr>
          <w:rFonts w:ascii="Times New Roman" w:hAnsi="Times New Roman"/>
          <w:b/>
          <w:lang w:eastAsia="ja-JP"/>
        </w:rPr>
      </w:pPr>
    </w:p>
    <w:p w:rsidR="00E62307" w:rsidRDefault="00E62307" w:rsidP="00E62307">
      <w:pPr>
        <w:tabs>
          <w:tab w:val="left" w:pos="20"/>
          <w:tab w:val="left" w:pos="720"/>
          <w:tab w:val="left" w:pos="1980"/>
          <w:tab w:val="left" w:pos="3220"/>
        </w:tabs>
        <w:ind w:left="20" w:hanging="20"/>
        <w:rPr>
          <w:rFonts w:ascii="Times New Roman" w:hAnsi="Times New Roman"/>
          <w:b/>
          <w:sz w:val="28"/>
          <w:szCs w:val="28"/>
          <w:lang w:eastAsia="ja-JP"/>
        </w:rPr>
      </w:pPr>
      <w:r w:rsidRPr="00813B2B">
        <w:rPr>
          <w:rFonts w:ascii="Times New Roman" w:hAnsi="Times New Roman"/>
          <w:b/>
          <w:sz w:val="28"/>
          <w:szCs w:val="28"/>
          <w:lang w:eastAsia="ja-JP"/>
        </w:rPr>
        <w:t>School Readiness Grant – State / Competitive</w:t>
      </w:r>
    </w:p>
    <w:p w:rsidR="00813B2B" w:rsidRPr="00813B2B" w:rsidRDefault="00813B2B" w:rsidP="00E62307">
      <w:pPr>
        <w:tabs>
          <w:tab w:val="left" w:pos="20"/>
          <w:tab w:val="left" w:pos="720"/>
          <w:tab w:val="left" w:pos="1980"/>
          <w:tab w:val="left" w:pos="3220"/>
        </w:tabs>
        <w:ind w:left="20" w:hanging="20"/>
        <w:rPr>
          <w:rFonts w:ascii="Times New Roman" w:hAnsi="Times New Roman"/>
          <w:b/>
          <w:sz w:val="28"/>
          <w:szCs w:val="28"/>
          <w:lang w:eastAsia="ja-JP"/>
        </w:rPr>
      </w:pPr>
    </w:p>
    <w:p w:rsidR="00E62307" w:rsidRDefault="00E62307" w:rsidP="00E62307">
      <w:pPr>
        <w:rPr>
          <w:rFonts w:ascii="Times New Roman" w:hAnsi="Times New Roman"/>
          <w:sz w:val="28"/>
          <w:szCs w:val="28"/>
        </w:rPr>
      </w:pPr>
      <w:r w:rsidRPr="00813B2B">
        <w:rPr>
          <w:rFonts w:ascii="Times New Roman" w:hAnsi="Times New Roman"/>
          <w:sz w:val="28"/>
          <w:szCs w:val="28"/>
        </w:rPr>
        <w:t xml:space="preserve">A state-funded initiative (jointly funded by the Connecticut Department of Education and Department of Social Services and administered by the Department of Education) that develops a network of school readiness programs to: </w:t>
      </w:r>
    </w:p>
    <w:p w:rsidR="00813B2B" w:rsidRPr="00813B2B" w:rsidRDefault="00813B2B" w:rsidP="00E62307">
      <w:pPr>
        <w:rPr>
          <w:rFonts w:ascii="Times New Roman" w:hAnsi="Times New Roman"/>
          <w:sz w:val="28"/>
          <w:szCs w:val="28"/>
        </w:rPr>
      </w:pPr>
    </w:p>
    <w:p w:rsidR="00E62307" w:rsidRPr="00813B2B" w:rsidRDefault="00E62307" w:rsidP="00E62307">
      <w:pPr>
        <w:numPr>
          <w:ilvl w:val="0"/>
          <w:numId w:val="23"/>
        </w:numPr>
        <w:rPr>
          <w:rFonts w:ascii="Times New Roman" w:hAnsi="Times New Roman"/>
          <w:sz w:val="28"/>
          <w:szCs w:val="28"/>
        </w:rPr>
      </w:pPr>
      <w:r w:rsidRPr="00813B2B">
        <w:rPr>
          <w:rFonts w:ascii="Times New Roman" w:hAnsi="Times New Roman"/>
          <w:sz w:val="28"/>
          <w:szCs w:val="28"/>
        </w:rPr>
        <w:t>Significantly increase the number of spaces in accredited and/or approved programs for young children to provide access to high qua</w:t>
      </w:r>
      <w:r w:rsidR="003818ED">
        <w:rPr>
          <w:rFonts w:ascii="Times New Roman" w:hAnsi="Times New Roman"/>
          <w:sz w:val="28"/>
          <w:szCs w:val="28"/>
        </w:rPr>
        <w:t>lity school readiness programs.</w:t>
      </w:r>
    </w:p>
    <w:p w:rsidR="00E62307" w:rsidRPr="00813B2B" w:rsidRDefault="00E62307" w:rsidP="00E62307">
      <w:pPr>
        <w:numPr>
          <w:ilvl w:val="0"/>
          <w:numId w:val="23"/>
        </w:numPr>
        <w:rPr>
          <w:rFonts w:ascii="Times New Roman" w:hAnsi="Times New Roman"/>
          <w:sz w:val="28"/>
          <w:szCs w:val="28"/>
        </w:rPr>
      </w:pPr>
      <w:r w:rsidRPr="00813B2B">
        <w:rPr>
          <w:rFonts w:ascii="Times New Roman" w:hAnsi="Times New Roman"/>
          <w:sz w:val="28"/>
          <w:szCs w:val="28"/>
        </w:rPr>
        <w:t>Significantly increase the number of full-day, full-year spaces to me</w:t>
      </w:r>
      <w:r w:rsidR="003818ED">
        <w:rPr>
          <w:rFonts w:ascii="Times New Roman" w:hAnsi="Times New Roman"/>
          <w:sz w:val="28"/>
          <w:szCs w:val="28"/>
        </w:rPr>
        <w:t>et family needs.</w:t>
      </w:r>
      <w:r w:rsidRPr="00813B2B">
        <w:rPr>
          <w:rFonts w:ascii="Times New Roman" w:hAnsi="Times New Roman"/>
          <w:sz w:val="28"/>
          <w:szCs w:val="28"/>
        </w:rPr>
        <w:t xml:space="preserve"> </w:t>
      </w:r>
    </w:p>
    <w:p w:rsidR="00E62307" w:rsidRDefault="003818ED" w:rsidP="00E62307">
      <w:pPr>
        <w:numPr>
          <w:ilvl w:val="0"/>
          <w:numId w:val="23"/>
        </w:numPr>
        <w:rPr>
          <w:rFonts w:ascii="Times New Roman" w:hAnsi="Times New Roman"/>
          <w:sz w:val="28"/>
          <w:szCs w:val="28"/>
        </w:rPr>
      </w:pPr>
      <w:r>
        <w:rPr>
          <w:rFonts w:ascii="Times New Roman" w:hAnsi="Times New Roman"/>
          <w:sz w:val="28"/>
          <w:szCs w:val="28"/>
        </w:rPr>
        <w:t>Share</w:t>
      </w:r>
      <w:r w:rsidR="00E62307" w:rsidRPr="00813B2B">
        <w:rPr>
          <w:rFonts w:ascii="Times New Roman" w:hAnsi="Times New Roman"/>
          <w:sz w:val="28"/>
          <w:szCs w:val="28"/>
        </w:rPr>
        <w:t xml:space="preserve"> cost for school readiness and child-care programs among the state and its various agencies, the communities and families. </w:t>
      </w:r>
    </w:p>
    <w:p w:rsidR="00813B2B" w:rsidRPr="00813B2B" w:rsidRDefault="00813B2B" w:rsidP="00813B2B">
      <w:pPr>
        <w:ind w:left="360"/>
        <w:rPr>
          <w:rFonts w:ascii="Times New Roman" w:hAnsi="Times New Roman"/>
          <w:sz w:val="28"/>
          <w:szCs w:val="28"/>
        </w:rPr>
      </w:pPr>
    </w:p>
    <w:p w:rsidR="00E62307" w:rsidRPr="00813B2B" w:rsidRDefault="00E62307" w:rsidP="00E62307">
      <w:pPr>
        <w:rPr>
          <w:rFonts w:ascii="Times New Roman" w:hAnsi="Times New Roman"/>
          <w:sz w:val="28"/>
          <w:szCs w:val="28"/>
        </w:rPr>
      </w:pPr>
      <w:r w:rsidRPr="00813B2B">
        <w:rPr>
          <w:rFonts w:ascii="Times New Roman" w:hAnsi="Times New Roman"/>
          <w:sz w:val="28"/>
          <w:szCs w:val="28"/>
        </w:rPr>
        <w:t xml:space="preserve">Ashford has a part-day, part-year program open to resident children who are ages 3 and 4 years of age.  At least 60 percent of the children enrolled must be at or below 75 percent of the State Median Income.  This grant is overseen by Ashford School Readiness Council, who is responsible for making recommendations on issues relating to school readiness including the application for school readiness grants. </w:t>
      </w:r>
    </w:p>
    <w:p w:rsidR="00E62307" w:rsidRPr="00813B2B" w:rsidRDefault="00E62307" w:rsidP="00E62307">
      <w:pPr>
        <w:pStyle w:val="Normal14pt"/>
        <w:rPr>
          <w:rFonts w:ascii="Times New Roman" w:hAnsi="Times New Roman"/>
          <w:sz w:val="28"/>
          <w:szCs w:val="28"/>
        </w:rPr>
      </w:pPr>
    </w:p>
    <w:p w:rsidR="00135853" w:rsidRDefault="00135853" w:rsidP="00E62307">
      <w:pPr>
        <w:tabs>
          <w:tab w:val="left" w:pos="720"/>
          <w:tab w:val="left" w:pos="1800"/>
          <w:tab w:val="left" w:pos="1980"/>
          <w:tab w:val="left" w:pos="3220"/>
        </w:tabs>
        <w:ind w:left="720" w:hanging="360"/>
        <w:rPr>
          <w:rFonts w:ascii="Times New Roman" w:hAnsi="Times New Roman"/>
          <w:b/>
          <w:sz w:val="28"/>
          <w:szCs w:val="28"/>
          <w:lang w:eastAsia="ja-JP"/>
        </w:rPr>
      </w:pPr>
    </w:p>
    <w:p w:rsidR="00E62307" w:rsidRPr="00813B2B" w:rsidRDefault="00E62307" w:rsidP="00E62307">
      <w:pPr>
        <w:tabs>
          <w:tab w:val="left" w:pos="720"/>
          <w:tab w:val="left" w:pos="1800"/>
          <w:tab w:val="left" w:pos="1980"/>
          <w:tab w:val="left" w:pos="3220"/>
        </w:tabs>
        <w:ind w:left="720" w:hanging="360"/>
        <w:rPr>
          <w:rFonts w:ascii="Times New Roman" w:hAnsi="Times New Roman"/>
          <w:sz w:val="28"/>
          <w:szCs w:val="28"/>
          <w:lang w:eastAsia="ja-JP"/>
        </w:rPr>
      </w:pPr>
      <w:r w:rsidRPr="00813B2B">
        <w:rPr>
          <w:rFonts w:ascii="Times New Roman" w:hAnsi="Times New Roman"/>
          <w:b/>
          <w:sz w:val="28"/>
          <w:szCs w:val="28"/>
          <w:lang w:eastAsia="ja-JP"/>
        </w:rPr>
        <w:t xml:space="preserve">Use:     </w:t>
      </w:r>
      <w:r w:rsidRPr="00813B2B">
        <w:rPr>
          <w:rFonts w:ascii="Times New Roman" w:hAnsi="Times New Roman"/>
          <w:sz w:val="28"/>
          <w:szCs w:val="28"/>
          <w:lang w:eastAsia="ja-JP"/>
        </w:rPr>
        <w:t>Funds in whole or in part the salaries of one preschool teacher and two preschool classroom paraprofessionals.</w:t>
      </w:r>
    </w:p>
    <w:p w:rsidR="00E62307" w:rsidRPr="00E62307" w:rsidRDefault="00E62307" w:rsidP="00E62307">
      <w:pPr>
        <w:tabs>
          <w:tab w:val="left" w:pos="20"/>
          <w:tab w:val="left" w:pos="720"/>
          <w:tab w:val="left" w:pos="1980"/>
          <w:tab w:val="left" w:pos="3220"/>
        </w:tabs>
        <w:rPr>
          <w:rFonts w:ascii="Times New Roman" w:hAnsi="Times New Roman"/>
          <w:b/>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590"/>
        <w:gridCol w:w="4680"/>
        <w:gridCol w:w="4554"/>
      </w:tblGrid>
      <w:tr w:rsidR="00135853" w:rsidRPr="00E62307" w:rsidTr="00135853">
        <w:tc>
          <w:tcPr>
            <w:tcW w:w="4428" w:type="dxa"/>
            <w:shd w:val="clear" w:color="auto" w:fill="auto"/>
          </w:tcPr>
          <w:p w:rsidR="00135853" w:rsidRPr="00E62307"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2012-2013 Funds Awarded: $</w:t>
            </w:r>
            <w:r w:rsidRPr="00E62307">
              <w:rPr>
                <w:rFonts w:ascii="Times New Roman" w:hAnsi="Times New Roman"/>
                <w:b/>
                <w:lang w:eastAsia="ja-JP"/>
              </w:rPr>
              <w:tab/>
              <w:t>107,000</w:t>
            </w:r>
          </w:p>
          <w:p w:rsidR="00135853" w:rsidRPr="00E62307" w:rsidRDefault="00135853" w:rsidP="00947754">
            <w:pPr>
              <w:tabs>
                <w:tab w:val="left" w:pos="720"/>
                <w:tab w:val="left" w:pos="2180"/>
                <w:tab w:val="left" w:pos="3220"/>
              </w:tabs>
              <w:rPr>
                <w:rFonts w:ascii="Times New Roman" w:hAnsi="Times New Roman"/>
                <w:b/>
                <w:lang w:eastAsia="ja-JP"/>
              </w:rPr>
            </w:pPr>
          </w:p>
        </w:tc>
        <w:tc>
          <w:tcPr>
            <w:tcW w:w="4590" w:type="dxa"/>
            <w:shd w:val="clear" w:color="auto" w:fill="auto"/>
          </w:tcPr>
          <w:p w:rsidR="00135853" w:rsidRPr="00E62307"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947754">
            <w:pPr>
              <w:tabs>
                <w:tab w:val="left" w:pos="720"/>
                <w:tab w:val="left" w:pos="2180"/>
                <w:tab w:val="left" w:pos="3220"/>
              </w:tabs>
              <w:rPr>
                <w:rFonts w:ascii="Times New Roman" w:hAnsi="Times New Roman"/>
                <w:b/>
                <w:lang w:eastAsia="ja-JP"/>
              </w:rPr>
            </w:pPr>
            <w:r w:rsidRPr="00E62307">
              <w:rPr>
                <w:rFonts w:ascii="Times New Roman" w:hAnsi="Times New Roman"/>
                <w:b/>
                <w:lang w:eastAsia="ja-JP"/>
              </w:rPr>
              <w:t>2013-2014 Funds Awarded: $ 107,000</w:t>
            </w:r>
          </w:p>
          <w:p w:rsidR="00135853" w:rsidRPr="00E62307" w:rsidRDefault="00135853" w:rsidP="00947754">
            <w:pPr>
              <w:tabs>
                <w:tab w:val="left" w:pos="720"/>
                <w:tab w:val="left" w:pos="2180"/>
                <w:tab w:val="left" w:pos="3220"/>
              </w:tabs>
              <w:rPr>
                <w:rFonts w:ascii="Times New Roman" w:hAnsi="Times New Roman"/>
                <w:b/>
                <w:lang w:eastAsia="ja-JP"/>
              </w:rPr>
            </w:pPr>
          </w:p>
        </w:tc>
        <w:tc>
          <w:tcPr>
            <w:tcW w:w="4680" w:type="dxa"/>
          </w:tcPr>
          <w:p w:rsidR="00135853" w:rsidRPr="00E62307"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135853">
            <w:pPr>
              <w:tabs>
                <w:tab w:val="left" w:pos="720"/>
                <w:tab w:val="left" w:pos="2180"/>
                <w:tab w:val="left" w:pos="3220"/>
              </w:tabs>
              <w:rPr>
                <w:rFonts w:ascii="Times New Roman" w:hAnsi="Times New Roman"/>
                <w:b/>
                <w:lang w:eastAsia="ja-JP"/>
              </w:rPr>
            </w:pPr>
            <w:r>
              <w:rPr>
                <w:rFonts w:ascii="Times New Roman" w:hAnsi="Times New Roman"/>
                <w:b/>
                <w:lang w:eastAsia="ja-JP"/>
              </w:rPr>
              <w:t>2014-2015 Funds Awarded:  $ 113,400</w:t>
            </w:r>
          </w:p>
        </w:tc>
        <w:tc>
          <w:tcPr>
            <w:tcW w:w="4554" w:type="dxa"/>
          </w:tcPr>
          <w:p w:rsidR="00135853" w:rsidRDefault="00135853" w:rsidP="00947754">
            <w:pPr>
              <w:tabs>
                <w:tab w:val="left" w:pos="720"/>
                <w:tab w:val="left" w:pos="2180"/>
                <w:tab w:val="left" w:pos="3220"/>
              </w:tabs>
              <w:rPr>
                <w:rFonts w:ascii="Times New Roman" w:hAnsi="Times New Roman"/>
                <w:b/>
                <w:lang w:eastAsia="ja-JP"/>
              </w:rPr>
            </w:pPr>
          </w:p>
          <w:p w:rsidR="00135853" w:rsidRPr="00E62307" w:rsidRDefault="00135853" w:rsidP="00947754">
            <w:pPr>
              <w:tabs>
                <w:tab w:val="left" w:pos="720"/>
                <w:tab w:val="left" w:pos="2180"/>
                <w:tab w:val="left" w:pos="3220"/>
              </w:tabs>
              <w:rPr>
                <w:rFonts w:ascii="Times New Roman" w:hAnsi="Times New Roman"/>
                <w:b/>
                <w:lang w:eastAsia="ja-JP"/>
              </w:rPr>
            </w:pPr>
            <w:r>
              <w:rPr>
                <w:rFonts w:ascii="Times New Roman" w:hAnsi="Times New Roman"/>
                <w:b/>
                <w:lang w:eastAsia="ja-JP"/>
              </w:rPr>
              <w:t>2015-2016 Anticipated:  $ 110,200</w:t>
            </w:r>
          </w:p>
        </w:tc>
      </w:tr>
    </w:tbl>
    <w:p w:rsidR="00813B2B" w:rsidRDefault="00813B2B" w:rsidP="004350DE">
      <w:pPr>
        <w:pStyle w:val="Normal14pt"/>
        <w:rPr>
          <w:rFonts w:ascii="Times New Roman" w:hAnsi="Times New Roman"/>
          <w:b/>
        </w:rPr>
      </w:pPr>
    </w:p>
    <w:p w:rsidR="00135853" w:rsidRDefault="00135853" w:rsidP="00135853">
      <w:pPr>
        <w:tabs>
          <w:tab w:val="left" w:pos="20"/>
          <w:tab w:val="left" w:pos="720"/>
          <w:tab w:val="left" w:pos="1980"/>
          <w:tab w:val="left" w:pos="3220"/>
        </w:tabs>
        <w:ind w:left="20" w:hanging="20"/>
        <w:rPr>
          <w:rFonts w:ascii="Times New Roman" w:hAnsi="Times New Roman"/>
          <w:b/>
          <w:sz w:val="28"/>
          <w:szCs w:val="28"/>
          <w:lang w:eastAsia="ja-JP"/>
        </w:rPr>
      </w:pPr>
    </w:p>
    <w:p w:rsidR="00135853" w:rsidRDefault="00135853" w:rsidP="00135853">
      <w:pPr>
        <w:tabs>
          <w:tab w:val="left" w:pos="20"/>
          <w:tab w:val="left" w:pos="720"/>
          <w:tab w:val="left" w:pos="1980"/>
          <w:tab w:val="left" w:pos="3220"/>
        </w:tabs>
        <w:ind w:left="20" w:hanging="20"/>
        <w:rPr>
          <w:rFonts w:ascii="Times New Roman" w:hAnsi="Times New Roman"/>
          <w:b/>
          <w:sz w:val="28"/>
          <w:szCs w:val="28"/>
          <w:lang w:eastAsia="ja-JP"/>
        </w:rPr>
      </w:pPr>
      <w:r w:rsidRPr="00813B2B">
        <w:rPr>
          <w:rFonts w:ascii="Times New Roman" w:hAnsi="Times New Roman"/>
          <w:b/>
          <w:sz w:val="28"/>
          <w:szCs w:val="28"/>
          <w:lang w:eastAsia="ja-JP"/>
        </w:rPr>
        <w:t xml:space="preserve">School Readiness </w:t>
      </w:r>
      <w:r>
        <w:rPr>
          <w:rFonts w:ascii="Times New Roman" w:hAnsi="Times New Roman"/>
          <w:b/>
          <w:sz w:val="28"/>
          <w:szCs w:val="28"/>
          <w:lang w:eastAsia="ja-JP"/>
        </w:rPr>
        <w:t xml:space="preserve">Enhancement </w:t>
      </w:r>
      <w:r w:rsidRPr="00813B2B">
        <w:rPr>
          <w:rFonts w:ascii="Times New Roman" w:hAnsi="Times New Roman"/>
          <w:b/>
          <w:sz w:val="28"/>
          <w:szCs w:val="28"/>
          <w:lang w:eastAsia="ja-JP"/>
        </w:rPr>
        <w:t>Grant – State / Competitive</w:t>
      </w:r>
    </w:p>
    <w:p w:rsidR="00135853" w:rsidRPr="00813B2B" w:rsidRDefault="00135853" w:rsidP="00135853">
      <w:pPr>
        <w:tabs>
          <w:tab w:val="left" w:pos="20"/>
          <w:tab w:val="left" w:pos="720"/>
          <w:tab w:val="left" w:pos="1980"/>
          <w:tab w:val="left" w:pos="3220"/>
        </w:tabs>
        <w:ind w:left="20" w:hanging="20"/>
        <w:rPr>
          <w:rFonts w:ascii="Times New Roman" w:hAnsi="Times New Roman"/>
          <w:b/>
          <w:sz w:val="28"/>
          <w:szCs w:val="28"/>
          <w:lang w:eastAsia="ja-JP"/>
        </w:rPr>
      </w:pPr>
    </w:p>
    <w:p w:rsidR="00135853" w:rsidRDefault="00135853" w:rsidP="00135853">
      <w:pPr>
        <w:rPr>
          <w:rFonts w:ascii="Times New Roman" w:hAnsi="Times New Roman"/>
          <w:sz w:val="28"/>
          <w:szCs w:val="28"/>
        </w:rPr>
      </w:pPr>
      <w:r w:rsidRPr="00813B2B">
        <w:rPr>
          <w:rFonts w:ascii="Times New Roman" w:hAnsi="Times New Roman"/>
          <w:sz w:val="28"/>
          <w:szCs w:val="28"/>
        </w:rPr>
        <w:t xml:space="preserve">A </w:t>
      </w:r>
      <w:r>
        <w:rPr>
          <w:rFonts w:ascii="Times New Roman" w:hAnsi="Times New Roman"/>
          <w:sz w:val="28"/>
          <w:szCs w:val="28"/>
        </w:rPr>
        <w:t>competitive grant to fulfill a specific purpose of enhancing the current school readiness program has bee</w:t>
      </w:r>
      <w:r w:rsidR="006B7D62">
        <w:rPr>
          <w:rFonts w:ascii="Times New Roman" w:hAnsi="Times New Roman"/>
          <w:sz w:val="28"/>
          <w:szCs w:val="28"/>
        </w:rPr>
        <w:t>n applied for only FY14-15.  Its</w:t>
      </w:r>
      <w:r>
        <w:rPr>
          <w:rFonts w:ascii="Times New Roman" w:hAnsi="Times New Roman"/>
          <w:sz w:val="28"/>
          <w:szCs w:val="28"/>
        </w:rPr>
        <w:t xml:space="preserve"> sole purpose was to provide funding for a new sandbox.  The grant funding satisfied all costs associated with this project, </w:t>
      </w:r>
      <w:r w:rsidRPr="00135853">
        <w:rPr>
          <w:rFonts w:ascii="Times New Roman" w:hAnsi="Times New Roman"/>
          <w:b/>
          <w:sz w:val="28"/>
          <w:szCs w:val="28"/>
          <w:u w:val="single"/>
        </w:rPr>
        <w:t>for a sum of $ 3,790</w:t>
      </w:r>
      <w:r>
        <w:rPr>
          <w:rFonts w:ascii="Times New Roman" w:hAnsi="Times New Roman"/>
          <w:sz w:val="28"/>
          <w:szCs w:val="28"/>
        </w:rPr>
        <w:t>.  This is a one-time one-year grant.</w:t>
      </w:r>
    </w:p>
    <w:p w:rsidR="00135853" w:rsidRPr="00813B2B" w:rsidRDefault="00135853" w:rsidP="00135853">
      <w:pPr>
        <w:ind w:left="360"/>
        <w:rPr>
          <w:rFonts w:ascii="Times New Roman" w:hAnsi="Times New Roman"/>
          <w:sz w:val="28"/>
          <w:szCs w:val="28"/>
        </w:rPr>
      </w:pPr>
    </w:p>
    <w:p w:rsidR="00813B2B" w:rsidRDefault="00813B2B" w:rsidP="00E62307">
      <w:pPr>
        <w:pStyle w:val="Normal14pt"/>
        <w:jc w:val="center"/>
        <w:rPr>
          <w:rFonts w:ascii="Times New Roman" w:hAnsi="Times New Roman"/>
          <w:b/>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135853" w:rsidRDefault="00135853" w:rsidP="00711C02">
      <w:pPr>
        <w:pStyle w:val="Normal14pt"/>
        <w:jc w:val="center"/>
        <w:rPr>
          <w:b/>
          <w:sz w:val="32"/>
          <w:szCs w:val="32"/>
        </w:rPr>
      </w:pPr>
    </w:p>
    <w:p w:rsidR="00E62307" w:rsidRPr="00732E2E" w:rsidRDefault="00E62307" w:rsidP="00711C02">
      <w:pPr>
        <w:pStyle w:val="Normal14pt"/>
        <w:jc w:val="center"/>
        <w:rPr>
          <w:b/>
          <w:sz w:val="32"/>
          <w:szCs w:val="32"/>
        </w:rPr>
      </w:pPr>
      <w:r w:rsidRPr="00732E2E">
        <w:rPr>
          <w:b/>
          <w:sz w:val="32"/>
          <w:szCs w:val="32"/>
        </w:rPr>
        <w:lastRenderedPageBreak/>
        <w:t>Grants Budget Appendix Conclusion</w:t>
      </w:r>
    </w:p>
    <w:p w:rsidR="00E62307" w:rsidRPr="00813B2B" w:rsidRDefault="00E62307" w:rsidP="00E62307">
      <w:pPr>
        <w:pStyle w:val="Normal14pt"/>
        <w:rPr>
          <w:rFonts w:ascii="Times New Roman" w:hAnsi="Times New Roman"/>
          <w:sz w:val="28"/>
          <w:szCs w:val="28"/>
        </w:rPr>
      </w:pPr>
    </w:p>
    <w:p w:rsidR="00E62307" w:rsidRPr="00732E2E" w:rsidRDefault="00E62307" w:rsidP="00E62307">
      <w:pPr>
        <w:pStyle w:val="Normal14pt"/>
        <w:rPr>
          <w:sz w:val="28"/>
          <w:szCs w:val="28"/>
        </w:rPr>
      </w:pPr>
      <w:r w:rsidRPr="00732E2E">
        <w:rPr>
          <w:sz w:val="28"/>
          <w:szCs w:val="28"/>
        </w:rPr>
        <w:t>We administer our school district based upon two primary sources of income: our grants budget, and our general fund budget. Each year we wait until March or April to receive our estimated grant awards.  However, more final numbers do not arrive until September</w:t>
      </w:r>
      <w:r w:rsidR="00813B2B" w:rsidRPr="00732E2E">
        <w:rPr>
          <w:sz w:val="28"/>
          <w:szCs w:val="28"/>
        </w:rPr>
        <w:t>, and even as late as December</w:t>
      </w:r>
      <w:r w:rsidRPr="00732E2E">
        <w:rPr>
          <w:sz w:val="28"/>
          <w:szCs w:val="28"/>
        </w:rPr>
        <w:t xml:space="preserve"> of the affected school year. </w:t>
      </w:r>
    </w:p>
    <w:p w:rsidR="00813B2B" w:rsidRPr="00732E2E" w:rsidRDefault="00813B2B" w:rsidP="00E62307">
      <w:pPr>
        <w:pStyle w:val="Normal14pt"/>
        <w:rPr>
          <w:sz w:val="28"/>
          <w:szCs w:val="28"/>
        </w:rPr>
      </w:pPr>
    </w:p>
    <w:p w:rsidR="00E62307" w:rsidRPr="00732E2E" w:rsidRDefault="00E62307" w:rsidP="00E62307">
      <w:pPr>
        <w:pStyle w:val="Normal14pt"/>
        <w:rPr>
          <w:sz w:val="28"/>
          <w:szCs w:val="28"/>
        </w:rPr>
      </w:pPr>
      <w:r w:rsidRPr="00732E2E">
        <w:rPr>
          <w:sz w:val="28"/>
          <w:szCs w:val="28"/>
        </w:rPr>
        <w:t xml:space="preserve">This appendix includes the best information that we have available to us as of now.  </w:t>
      </w:r>
      <w:r w:rsidR="00813B2B" w:rsidRPr="00732E2E">
        <w:rPr>
          <w:sz w:val="28"/>
          <w:szCs w:val="28"/>
        </w:rPr>
        <w:t>Based on our trending analysis, we are confident in our preparation for the reductions that may take place for next year’s grant awards.  Since we use our grants to fund teaching positions in remedial, special education, as well as preschool and kindergarten, we must make up for this loss of funding through our general fund budget.  As the grant awards are released by the State Department of Education, we will adjust necessary expenditures to be absorbed by the Board of Education appropriations, seek funding elsewhere, or, if necessary, eliminate the program all together to reduce unbudgeted costs.</w:t>
      </w:r>
    </w:p>
    <w:p w:rsidR="00E62307" w:rsidRPr="00732E2E" w:rsidRDefault="00E62307" w:rsidP="00E62307">
      <w:pPr>
        <w:pStyle w:val="Normal14pt"/>
        <w:rPr>
          <w:sz w:val="28"/>
          <w:szCs w:val="28"/>
        </w:rPr>
      </w:pPr>
    </w:p>
    <w:p w:rsidR="00E62307" w:rsidRPr="00732E2E" w:rsidRDefault="00E62307" w:rsidP="00E62307">
      <w:pPr>
        <w:pStyle w:val="Normal14pt"/>
        <w:rPr>
          <w:sz w:val="28"/>
          <w:szCs w:val="28"/>
        </w:rPr>
      </w:pPr>
      <w:r w:rsidRPr="00732E2E">
        <w:rPr>
          <w:sz w:val="28"/>
          <w:szCs w:val="28"/>
        </w:rPr>
        <w:t xml:space="preserve">This grant appendix is intended to give you insight into the grants, their amounts, and how we traditionally use them, as well as provide you with the best information available at this time regarding the impact of Sequester. </w:t>
      </w:r>
    </w:p>
    <w:p w:rsidR="00E62307" w:rsidRPr="00E62307" w:rsidRDefault="00E62307" w:rsidP="00E62307">
      <w:pPr>
        <w:pStyle w:val="Normal14pt"/>
        <w:rPr>
          <w:rFonts w:ascii="Times New Roman" w:hAnsi="Times New Roman"/>
        </w:rPr>
      </w:pPr>
    </w:p>
    <w:p w:rsidR="00E62307" w:rsidRPr="00E62307" w:rsidRDefault="00E62307" w:rsidP="00E62307">
      <w:pPr>
        <w:tabs>
          <w:tab w:val="left" w:pos="20"/>
          <w:tab w:val="left" w:pos="720"/>
          <w:tab w:val="left" w:pos="1980"/>
          <w:tab w:val="left" w:pos="3220"/>
        </w:tabs>
        <w:ind w:left="20" w:hanging="20"/>
        <w:rPr>
          <w:rFonts w:ascii="Times New Roman" w:hAnsi="Times New Roman"/>
          <w:b/>
          <w:lang w:eastAsia="ja-JP"/>
        </w:rPr>
      </w:pPr>
    </w:p>
    <w:p w:rsidR="00786A3B" w:rsidRDefault="00786A3B" w:rsidP="00786A3B">
      <w:pPr>
        <w:rPr>
          <w:b/>
          <w:sz w:val="28"/>
          <w:szCs w:val="28"/>
          <w:lang w:eastAsia="ja-JP"/>
        </w:rPr>
      </w:pPr>
      <w:r>
        <w:rPr>
          <w:b/>
          <w:sz w:val="28"/>
          <w:szCs w:val="28"/>
          <w:lang w:eastAsia="ja-JP"/>
        </w:rPr>
        <w:t>Schedule of Notification of Grant Allotments:  (All dates are in the grant year)</w:t>
      </w:r>
    </w:p>
    <w:p w:rsidR="00786A3B" w:rsidRDefault="00786A3B" w:rsidP="00786A3B">
      <w:pPr>
        <w:rPr>
          <w:sz w:val="28"/>
          <w:szCs w:val="28"/>
          <w:lang w:eastAsia="ja-JP"/>
        </w:rPr>
      </w:pPr>
      <w:r>
        <w:rPr>
          <w:b/>
          <w:sz w:val="28"/>
          <w:szCs w:val="28"/>
          <w:lang w:eastAsia="ja-JP"/>
        </w:rPr>
        <w:tab/>
      </w:r>
      <w:r>
        <w:rPr>
          <w:sz w:val="28"/>
          <w:szCs w:val="28"/>
          <w:lang w:eastAsia="ja-JP"/>
        </w:rPr>
        <w:t>ECS (Education Cos</w:t>
      </w:r>
      <w:r w:rsidR="00813B2B">
        <w:rPr>
          <w:sz w:val="28"/>
          <w:szCs w:val="28"/>
          <w:lang w:eastAsia="ja-JP"/>
        </w:rPr>
        <w:t xml:space="preserve">t Sharing), and Transportation        – </w:t>
      </w:r>
      <w:r>
        <w:rPr>
          <w:sz w:val="28"/>
          <w:szCs w:val="28"/>
          <w:lang w:eastAsia="ja-JP"/>
        </w:rPr>
        <w:t xml:space="preserve">September, and updated in February </w:t>
      </w:r>
    </w:p>
    <w:p w:rsidR="00786A3B" w:rsidRDefault="00786A3B" w:rsidP="00786A3B">
      <w:pPr>
        <w:rPr>
          <w:sz w:val="28"/>
          <w:szCs w:val="28"/>
          <w:lang w:eastAsia="ja-JP"/>
        </w:rPr>
      </w:pPr>
      <w:r>
        <w:rPr>
          <w:sz w:val="28"/>
          <w:szCs w:val="28"/>
          <w:lang w:eastAsia="ja-JP"/>
        </w:rPr>
        <w:tab/>
        <w:t xml:space="preserve">Excess Cost </w:t>
      </w:r>
      <w:r w:rsidR="00813B2B">
        <w:rPr>
          <w:sz w:val="28"/>
          <w:szCs w:val="28"/>
          <w:lang w:eastAsia="ja-JP"/>
        </w:rPr>
        <w:tab/>
      </w:r>
      <w:r w:rsidR="00813B2B">
        <w:rPr>
          <w:sz w:val="28"/>
          <w:szCs w:val="28"/>
          <w:lang w:eastAsia="ja-JP"/>
        </w:rPr>
        <w:tab/>
      </w:r>
      <w:r w:rsidR="00813B2B">
        <w:rPr>
          <w:sz w:val="28"/>
          <w:szCs w:val="28"/>
          <w:lang w:eastAsia="ja-JP"/>
        </w:rPr>
        <w:tab/>
      </w:r>
      <w:r w:rsidR="00813B2B">
        <w:rPr>
          <w:sz w:val="28"/>
          <w:szCs w:val="28"/>
          <w:lang w:eastAsia="ja-JP"/>
        </w:rPr>
        <w:tab/>
      </w:r>
      <w:r w:rsidR="00813B2B">
        <w:rPr>
          <w:sz w:val="28"/>
          <w:szCs w:val="28"/>
          <w:lang w:eastAsia="ja-JP"/>
        </w:rPr>
        <w:tab/>
      </w:r>
      <w:r w:rsidR="00813B2B">
        <w:rPr>
          <w:sz w:val="28"/>
          <w:szCs w:val="28"/>
          <w:lang w:eastAsia="ja-JP"/>
        </w:rPr>
        <w:tab/>
      </w:r>
      <w:r w:rsidR="00813B2B">
        <w:rPr>
          <w:sz w:val="28"/>
          <w:szCs w:val="28"/>
          <w:lang w:eastAsia="ja-JP"/>
        </w:rPr>
        <w:tab/>
      </w:r>
      <w:r>
        <w:rPr>
          <w:sz w:val="28"/>
          <w:szCs w:val="28"/>
          <w:lang w:eastAsia="ja-JP"/>
        </w:rPr>
        <w:t>– Preliminary in February</w:t>
      </w:r>
    </w:p>
    <w:p w:rsidR="00786A3B" w:rsidRDefault="00786A3B" w:rsidP="00813B2B">
      <w:pPr>
        <w:ind w:left="720" w:hanging="720"/>
        <w:rPr>
          <w:sz w:val="28"/>
          <w:szCs w:val="28"/>
          <w:lang w:eastAsia="ja-JP"/>
        </w:rPr>
      </w:pPr>
      <w:r>
        <w:rPr>
          <w:sz w:val="28"/>
          <w:szCs w:val="28"/>
          <w:lang w:eastAsia="ja-JP"/>
        </w:rPr>
        <w:tab/>
        <w:t xml:space="preserve">Title I, Title II, </w:t>
      </w:r>
      <w:r w:rsidR="00813B2B">
        <w:rPr>
          <w:sz w:val="28"/>
          <w:szCs w:val="28"/>
          <w:lang w:eastAsia="ja-JP"/>
        </w:rPr>
        <w:t>and Tit</w:t>
      </w:r>
      <w:r>
        <w:rPr>
          <w:sz w:val="28"/>
          <w:szCs w:val="28"/>
          <w:lang w:eastAsia="ja-JP"/>
        </w:rPr>
        <w:t>le</w:t>
      </w:r>
      <w:r w:rsidR="00813B2B">
        <w:rPr>
          <w:sz w:val="28"/>
          <w:szCs w:val="28"/>
          <w:lang w:eastAsia="ja-JP"/>
        </w:rPr>
        <w:t xml:space="preserve"> III </w:t>
      </w:r>
      <w:r w:rsidR="00813B2B">
        <w:rPr>
          <w:sz w:val="28"/>
          <w:szCs w:val="28"/>
          <w:lang w:eastAsia="ja-JP"/>
        </w:rPr>
        <w:tab/>
      </w:r>
      <w:r w:rsidR="00813B2B">
        <w:rPr>
          <w:sz w:val="28"/>
          <w:szCs w:val="28"/>
          <w:lang w:eastAsia="ja-JP"/>
        </w:rPr>
        <w:tab/>
      </w:r>
      <w:r w:rsidR="00813B2B">
        <w:rPr>
          <w:sz w:val="28"/>
          <w:szCs w:val="28"/>
          <w:lang w:eastAsia="ja-JP"/>
        </w:rPr>
        <w:tab/>
      </w:r>
      <w:r w:rsidR="00813B2B">
        <w:rPr>
          <w:sz w:val="28"/>
          <w:szCs w:val="28"/>
          <w:lang w:eastAsia="ja-JP"/>
        </w:rPr>
        <w:tab/>
      </w:r>
      <w:r w:rsidR="00813B2B">
        <w:rPr>
          <w:sz w:val="28"/>
          <w:szCs w:val="28"/>
          <w:lang w:eastAsia="ja-JP"/>
        </w:rPr>
        <w:tab/>
        <w:t>– Preliminary in December (first 15% of grant)</w:t>
      </w:r>
    </w:p>
    <w:p w:rsidR="00813B2B" w:rsidRDefault="00813B2B" w:rsidP="00786A3B">
      <w:pPr>
        <w:rPr>
          <w:sz w:val="28"/>
          <w:szCs w:val="28"/>
          <w:lang w:eastAsia="ja-JP"/>
        </w:rPr>
      </w:pPr>
      <w:r>
        <w:rPr>
          <w:sz w:val="28"/>
          <w:szCs w:val="28"/>
          <w:lang w:eastAsia="ja-JP"/>
        </w:rPr>
        <w:tab/>
        <w:t xml:space="preserve">IDEA </w:t>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t>– Preliminary in September</w:t>
      </w:r>
    </w:p>
    <w:p w:rsidR="00452593" w:rsidRDefault="00786A3B" w:rsidP="00813B2B">
      <w:pPr>
        <w:rPr>
          <w:rFonts w:ascii="Times New Roman" w:hAnsi="Times New Roman"/>
          <w:lang w:eastAsia="ja-JP"/>
        </w:rPr>
      </w:pPr>
      <w:r>
        <w:rPr>
          <w:sz w:val="28"/>
          <w:szCs w:val="28"/>
          <w:lang w:eastAsia="ja-JP"/>
        </w:rPr>
        <w:tab/>
      </w:r>
    </w:p>
    <w:p w:rsidR="00452593" w:rsidRDefault="00452593" w:rsidP="00E62307">
      <w:pPr>
        <w:jc w:val="center"/>
        <w:rPr>
          <w:rFonts w:ascii="Times New Roman" w:hAnsi="Times New Roman"/>
          <w:lang w:eastAsia="ja-JP"/>
        </w:rPr>
      </w:pPr>
    </w:p>
    <w:p w:rsidR="00452593" w:rsidRDefault="00452593" w:rsidP="00E62307">
      <w:pPr>
        <w:jc w:val="center"/>
        <w:rPr>
          <w:rFonts w:ascii="Times New Roman" w:hAnsi="Times New Roman"/>
          <w:lang w:eastAsia="ja-JP"/>
        </w:rPr>
      </w:pPr>
    </w:p>
    <w:p w:rsidR="00452593" w:rsidRDefault="00452593" w:rsidP="00E62307">
      <w:pPr>
        <w:jc w:val="center"/>
        <w:rPr>
          <w:rFonts w:ascii="Times New Roman" w:hAnsi="Times New Roman"/>
          <w:lang w:eastAsia="ja-JP"/>
        </w:rPr>
      </w:pPr>
    </w:p>
    <w:p w:rsidR="00DE227C" w:rsidRDefault="00DE227C" w:rsidP="005548AC">
      <w:pPr>
        <w:framePr w:w="19620" w:wrap="auto" w:hAnchor="text" w:x="360"/>
        <w:rPr>
          <w:rFonts w:ascii="Times New Roman" w:hAnsi="Times New Roman"/>
          <w:lang w:eastAsia="ja-JP"/>
        </w:rPr>
        <w:sectPr w:rsidR="00DE227C" w:rsidSect="00BB1766">
          <w:headerReference w:type="even" r:id="rId11"/>
          <w:headerReference w:type="default" r:id="rId12"/>
          <w:footerReference w:type="even" r:id="rId13"/>
          <w:footerReference w:type="default" r:id="rId14"/>
          <w:headerReference w:type="first" r:id="rId15"/>
          <w:pgSz w:w="20160" w:h="12240" w:orient="landscape" w:code="5"/>
          <w:pgMar w:top="360" w:right="1008" w:bottom="1440" w:left="1008" w:header="720" w:footer="720" w:gutter="0"/>
          <w:pgNumType w:fmt="numberInDash"/>
          <w:cols w:space="720"/>
          <w:titlePg/>
          <w:docGrid w:linePitch="326"/>
        </w:sectPr>
      </w:pPr>
    </w:p>
    <w:p w:rsidR="002B52F8" w:rsidRDefault="002B52F8" w:rsidP="00DE227C">
      <w:pPr>
        <w:rPr>
          <w:b/>
          <w:sz w:val="36"/>
          <w:szCs w:val="36"/>
        </w:rPr>
      </w:pPr>
    </w:p>
    <w:p w:rsidR="002B52F8" w:rsidRDefault="00DE227C" w:rsidP="002B52F8">
      <w:pPr>
        <w:jc w:val="center"/>
        <w:rPr>
          <w:b/>
          <w:sz w:val="36"/>
          <w:szCs w:val="36"/>
        </w:rPr>
      </w:pPr>
      <w:r>
        <w:rPr>
          <w:b/>
          <w:sz w:val="36"/>
          <w:szCs w:val="36"/>
        </w:rPr>
        <w:t>Appendix B</w:t>
      </w:r>
    </w:p>
    <w:p w:rsidR="002B52F8" w:rsidRDefault="002B52F8" w:rsidP="002B52F8">
      <w:pPr>
        <w:jc w:val="center"/>
        <w:rPr>
          <w:b/>
          <w:sz w:val="36"/>
          <w:szCs w:val="36"/>
        </w:rPr>
      </w:pPr>
    </w:p>
    <w:p w:rsidR="002B52F8" w:rsidRDefault="002B52F8" w:rsidP="002B52F8">
      <w:pPr>
        <w:jc w:val="center"/>
        <w:rPr>
          <w:b/>
          <w:sz w:val="36"/>
          <w:szCs w:val="36"/>
        </w:rPr>
      </w:pPr>
    </w:p>
    <w:p w:rsidR="002B52F8" w:rsidRDefault="00B25E95" w:rsidP="002B52F8">
      <w:pPr>
        <w:jc w:val="center"/>
        <w:rPr>
          <w:b/>
          <w:sz w:val="36"/>
          <w:szCs w:val="36"/>
        </w:rPr>
      </w:pPr>
      <w:r>
        <w:rPr>
          <w:b/>
          <w:sz w:val="36"/>
          <w:szCs w:val="36"/>
        </w:rPr>
        <w:t>2014 - 2015</w:t>
      </w:r>
    </w:p>
    <w:p w:rsidR="002B52F8" w:rsidRDefault="004350DE" w:rsidP="002B52F8">
      <w:pPr>
        <w:jc w:val="center"/>
        <w:rPr>
          <w:b/>
          <w:sz w:val="36"/>
          <w:szCs w:val="36"/>
        </w:rPr>
      </w:pPr>
      <w:r>
        <w:rPr>
          <w:b/>
          <w:sz w:val="36"/>
          <w:szCs w:val="36"/>
        </w:rPr>
        <w:t xml:space="preserve">Ashford </w:t>
      </w:r>
      <w:r w:rsidR="002B52F8">
        <w:rPr>
          <w:b/>
          <w:sz w:val="36"/>
          <w:szCs w:val="36"/>
        </w:rPr>
        <w:t>Board of Education</w:t>
      </w:r>
    </w:p>
    <w:p w:rsidR="002B52F8" w:rsidRDefault="002B52F8" w:rsidP="002B52F8">
      <w:pPr>
        <w:jc w:val="center"/>
        <w:rPr>
          <w:b/>
          <w:sz w:val="36"/>
          <w:szCs w:val="36"/>
        </w:rPr>
      </w:pPr>
      <w:r>
        <w:rPr>
          <w:b/>
          <w:sz w:val="36"/>
          <w:szCs w:val="36"/>
        </w:rPr>
        <w:t>Budget Presentation</w:t>
      </w:r>
    </w:p>
    <w:p w:rsidR="002B52F8" w:rsidRDefault="002B52F8" w:rsidP="002B52F8">
      <w:pPr>
        <w:jc w:val="center"/>
        <w:rPr>
          <w:b/>
          <w:sz w:val="36"/>
          <w:szCs w:val="36"/>
        </w:rPr>
      </w:pPr>
    </w:p>
    <w:p w:rsidR="002B52F8" w:rsidRDefault="002B52F8" w:rsidP="002B52F8">
      <w:pPr>
        <w:jc w:val="center"/>
        <w:rPr>
          <w:b/>
          <w:sz w:val="36"/>
          <w:szCs w:val="36"/>
        </w:rPr>
      </w:pPr>
    </w:p>
    <w:p w:rsidR="002B52F8" w:rsidRDefault="002B52F8" w:rsidP="002B52F8">
      <w:pPr>
        <w:jc w:val="center"/>
        <w:rPr>
          <w:b/>
          <w:sz w:val="36"/>
          <w:szCs w:val="36"/>
        </w:rPr>
      </w:pPr>
    </w:p>
    <w:p w:rsidR="002B52F8" w:rsidRDefault="004350DE" w:rsidP="002B52F8">
      <w:pPr>
        <w:jc w:val="center"/>
        <w:rPr>
          <w:b/>
          <w:sz w:val="36"/>
          <w:szCs w:val="36"/>
        </w:rPr>
      </w:pPr>
      <w:proofErr w:type="gramStart"/>
      <w:r>
        <w:rPr>
          <w:b/>
          <w:sz w:val="36"/>
          <w:szCs w:val="36"/>
        </w:rPr>
        <w:t>to</w:t>
      </w:r>
      <w:proofErr w:type="gramEnd"/>
      <w:r>
        <w:rPr>
          <w:b/>
          <w:sz w:val="36"/>
          <w:szCs w:val="36"/>
        </w:rPr>
        <w:t xml:space="preserve"> the</w:t>
      </w:r>
    </w:p>
    <w:p w:rsidR="002B52F8" w:rsidRDefault="004350DE" w:rsidP="002B52F8">
      <w:pPr>
        <w:jc w:val="center"/>
        <w:rPr>
          <w:b/>
          <w:sz w:val="36"/>
          <w:szCs w:val="36"/>
        </w:rPr>
      </w:pPr>
      <w:r>
        <w:rPr>
          <w:b/>
          <w:sz w:val="36"/>
          <w:szCs w:val="36"/>
        </w:rPr>
        <w:t xml:space="preserve">Ashford Board of Finance </w:t>
      </w:r>
    </w:p>
    <w:p w:rsidR="004350DE" w:rsidRDefault="004350DE" w:rsidP="002B52F8">
      <w:pPr>
        <w:jc w:val="center"/>
        <w:rPr>
          <w:b/>
          <w:sz w:val="36"/>
          <w:szCs w:val="36"/>
        </w:rPr>
      </w:pPr>
    </w:p>
    <w:p w:rsidR="002B52F8" w:rsidRDefault="00135853" w:rsidP="002B52F8">
      <w:pPr>
        <w:jc w:val="center"/>
        <w:rPr>
          <w:b/>
          <w:sz w:val="36"/>
          <w:szCs w:val="36"/>
        </w:rPr>
      </w:pPr>
      <w:r>
        <w:rPr>
          <w:b/>
          <w:sz w:val="36"/>
          <w:szCs w:val="36"/>
        </w:rPr>
        <w:t>March 5, 2015</w:t>
      </w:r>
    </w:p>
    <w:p w:rsidR="002B52F8" w:rsidRDefault="002B52F8" w:rsidP="002B52F8">
      <w:pPr>
        <w:jc w:val="center"/>
        <w:rPr>
          <w:b/>
          <w:sz w:val="36"/>
          <w:szCs w:val="36"/>
        </w:rPr>
      </w:pPr>
    </w:p>
    <w:p w:rsidR="002B52F8" w:rsidRDefault="002B52F8" w:rsidP="002B52F8">
      <w:pPr>
        <w:jc w:val="center"/>
        <w:rPr>
          <w:b/>
          <w:sz w:val="36"/>
          <w:szCs w:val="36"/>
        </w:rPr>
      </w:pPr>
    </w:p>
    <w:p w:rsidR="002B52F8" w:rsidRDefault="002B52F8" w:rsidP="002B52F8">
      <w:pPr>
        <w:jc w:val="center"/>
        <w:rPr>
          <w:b/>
          <w:sz w:val="36"/>
          <w:szCs w:val="36"/>
        </w:rPr>
      </w:pPr>
    </w:p>
    <w:p w:rsidR="002B52F8" w:rsidRDefault="002B52F8" w:rsidP="002B52F8">
      <w:pPr>
        <w:jc w:val="center"/>
        <w:rPr>
          <w:b/>
          <w:sz w:val="36"/>
          <w:szCs w:val="36"/>
        </w:rPr>
      </w:pPr>
    </w:p>
    <w:p w:rsidR="002B52F8" w:rsidRDefault="002B52F8" w:rsidP="002B52F8">
      <w:pPr>
        <w:jc w:val="center"/>
        <w:rPr>
          <w:b/>
          <w:sz w:val="36"/>
          <w:szCs w:val="36"/>
        </w:rPr>
      </w:pPr>
    </w:p>
    <w:p w:rsidR="002B52F8" w:rsidRDefault="002B52F8" w:rsidP="002B52F8">
      <w:pPr>
        <w:jc w:val="center"/>
        <w:rPr>
          <w:b/>
          <w:sz w:val="36"/>
          <w:szCs w:val="36"/>
        </w:rPr>
      </w:pPr>
    </w:p>
    <w:p w:rsidR="002B52F8" w:rsidRDefault="002B52F8" w:rsidP="002B52F8">
      <w:pPr>
        <w:jc w:val="center"/>
        <w:rPr>
          <w:b/>
          <w:sz w:val="36"/>
          <w:szCs w:val="36"/>
        </w:rPr>
      </w:pPr>
    </w:p>
    <w:p w:rsidR="004350DE" w:rsidRDefault="004350DE" w:rsidP="002B52F8">
      <w:pPr>
        <w:jc w:val="center"/>
        <w:rPr>
          <w:b/>
          <w:sz w:val="36"/>
          <w:szCs w:val="36"/>
        </w:rPr>
      </w:pPr>
    </w:p>
    <w:p w:rsidR="004350DE" w:rsidRDefault="004350DE" w:rsidP="004350DE">
      <w:pPr>
        <w:rPr>
          <w:b/>
          <w:sz w:val="36"/>
          <w:szCs w:val="36"/>
        </w:rPr>
      </w:pPr>
    </w:p>
    <w:p w:rsidR="00CF29D9" w:rsidRDefault="00CF29D9" w:rsidP="004350DE">
      <w:pPr>
        <w:jc w:val="center"/>
        <w:rPr>
          <w:b/>
          <w:sz w:val="36"/>
          <w:szCs w:val="36"/>
        </w:rPr>
      </w:pPr>
    </w:p>
    <w:p w:rsidR="006F1636" w:rsidRDefault="004350DE" w:rsidP="004350DE">
      <w:pPr>
        <w:jc w:val="center"/>
        <w:rPr>
          <w:b/>
          <w:sz w:val="36"/>
          <w:szCs w:val="36"/>
        </w:rPr>
      </w:pPr>
      <w:r>
        <w:rPr>
          <w:b/>
          <w:sz w:val="36"/>
          <w:szCs w:val="36"/>
        </w:rPr>
        <w:lastRenderedPageBreak/>
        <w:t>FY 15 Object Budget</w:t>
      </w:r>
      <w:r w:rsidR="002B52F8">
        <w:rPr>
          <w:b/>
          <w:sz w:val="36"/>
          <w:szCs w:val="36"/>
        </w:rPr>
        <w:t xml:space="preserve"> with Detail</w:t>
      </w:r>
    </w:p>
    <w:tbl>
      <w:tblPr>
        <w:tblpPr w:leftFromText="180" w:rightFromText="180" w:vertAnchor="text" w:horzAnchor="margin" w:tblpXSpec="center" w:tblpY="82"/>
        <w:tblW w:w="19638" w:type="dxa"/>
        <w:tblLook w:val="04A0"/>
      </w:tblPr>
      <w:tblGrid>
        <w:gridCol w:w="2576"/>
        <w:gridCol w:w="2482"/>
        <w:gridCol w:w="1892"/>
        <w:gridCol w:w="1592"/>
        <w:gridCol w:w="1548"/>
        <w:gridCol w:w="2076"/>
        <w:gridCol w:w="1856"/>
        <w:gridCol w:w="1660"/>
        <w:gridCol w:w="86"/>
        <w:gridCol w:w="1770"/>
        <w:gridCol w:w="244"/>
        <w:gridCol w:w="222"/>
        <w:gridCol w:w="1634"/>
      </w:tblGrid>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2/10/2015 12:35</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7072" w:type="dxa"/>
            <w:gridSpan w:val="4"/>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000000"/>
                <w:sz w:val="22"/>
                <w:szCs w:val="22"/>
              </w:rPr>
              <w:t>ASHFORD BOARD OF EDUCATION</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0710" w:type="dxa"/>
            <w:gridSpan w:val="7"/>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000000"/>
                <w:sz w:val="22"/>
                <w:szCs w:val="22"/>
              </w:rPr>
              <w:t>BUDGET PLANNING FY2015-2016</w:t>
            </w:r>
            <w:r>
              <w:rPr>
                <w:rFonts w:ascii="Arial Rounded MT Bold" w:eastAsia="Times New Roman" w:hAnsi="Arial Rounded MT Bold" w:cs="Arial"/>
                <w:color w:val="000000"/>
                <w:sz w:val="22"/>
                <w:szCs w:val="22"/>
              </w:rPr>
              <w:t xml:space="preserve"> </w:t>
            </w:r>
            <w:r w:rsidRPr="00135853">
              <w:rPr>
                <w:rFonts w:ascii="Arial Rounded MT Bold" w:eastAsia="Times New Roman" w:hAnsi="Arial Rounded MT Bold" w:cs="Arial"/>
                <w:color w:val="000000"/>
                <w:sz w:val="22"/>
                <w:szCs w:val="22"/>
              </w:rPr>
              <w:t xml:space="preserve"> PROPOSED BUDGET $ 7,</w:t>
            </w:r>
            <w:r>
              <w:rPr>
                <w:rFonts w:ascii="Arial Rounded MT Bold" w:eastAsia="Times New Roman" w:hAnsi="Arial Rounded MT Bold" w:cs="Arial"/>
                <w:color w:val="000000"/>
                <w:sz w:val="22"/>
                <w:szCs w:val="22"/>
              </w:rPr>
              <w:t>503,528</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7072" w:type="dxa"/>
            <w:gridSpan w:val="4"/>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color w:val="000000"/>
                <w:sz w:val="22"/>
                <w:szCs w:val="22"/>
              </w:rPr>
              <w:t>2.96</w:t>
            </w:r>
            <w:r w:rsidRPr="00135853">
              <w:rPr>
                <w:rFonts w:ascii="Arial Rounded MT Bold" w:eastAsia="Times New Roman" w:hAnsi="Arial Rounded MT Bold" w:cs="Arial"/>
                <w:color w:val="000000"/>
                <w:sz w:val="22"/>
                <w:szCs w:val="22"/>
              </w:rPr>
              <w:t>% BUDGET INCREASE $ 21</w:t>
            </w:r>
            <w:r>
              <w:rPr>
                <w:rFonts w:ascii="Arial Rounded MT Bold" w:eastAsia="Times New Roman" w:hAnsi="Arial Rounded MT Bold" w:cs="Arial"/>
                <w:color w:val="000000"/>
                <w:sz w:val="22"/>
                <w:szCs w:val="22"/>
              </w:rPr>
              <w:t>5,492</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r>
      <w:tr w:rsidR="005548AC" w:rsidRPr="00135853" w:rsidTr="005548AC">
        <w:trPr>
          <w:trHeight w:val="219"/>
        </w:trPr>
        <w:tc>
          <w:tcPr>
            <w:tcW w:w="2576"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
        </w:tc>
        <w:tc>
          <w:tcPr>
            <w:tcW w:w="248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56" w:type="dxa"/>
            <w:tcBorders>
              <w:top w:val="nil"/>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 </w:t>
            </w:r>
          </w:p>
        </w:tc>
        <w:tc>
          <w:tcPr>
            <w:tcW w:w="2100" w:type="dxa"/>
            <w:gridSpan w:val="3"/>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48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9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double" w:sz="4" w:space="0" w:color="auto"/>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r>
              <w:rPr>
                <w:rFonts w:ascii="Arial Rounded MT Bold" w:eastAsia="Times New Roman" w:hAnsi="Arial Rounded MT Bold" w:cs="Arial"/>
                <w:sz w:val="22"/>
                <w:szCs w:val="22"/>
              </w:rPr>
              <w:t xml:space="preserve"> </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282"/>
        </w:trPr>
        <w:tc>
          <w:tcPr>
            <w:tcW w:w="2576" w:type="dxa"/>
            <w:tcBorders>
              <w:top w:val="nil"/>
              <w:left w:val="nil"/>
              <w:bottom w:val="nil"/>
              <w:right w:val="nil"/>
            </w:tcBorders>
            <w:shd w:val="clear" w:color="auto" w:fill="auto"/>
            <w:noWrap/>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26" style="position:absolute;flip:x y;z-index:251788288;visibility:visible;mso-position-horizontal-relative:text;mso-position-vertical-relative:text" from="-9.45pt,16.45pt" to="999.55pt,1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" strokeweight="1pt">
                  <o:lock v:ext="edit" shapetype="f"/>
                </v:line>
              </w:pict>
            </w:r>
            <w:r w:rsidR="005548AC" w:rsidRPr="00135853">
              <w:rPr>
                <w:rFonts w:ascii="Arial Rounded MT Bold" w:eastAsia="Times New Roman" w:hAnsi="Arial Rounded MT Bold" w:cs="Arial"/>
                <w:color w:val="000000"/>
                <w:sz w:val="22"/>
                <w:szCs w:val="22"/>
              </w:rPr>
              <w:t>Account Number</w:t>
            </w:r>
          </w:p>
        </w:tc>
        <w:tc>
          <w:tcPr>
            <w:tcW w:w="4374" w:type="dxa"/>
            <w:gridSpan w:val="2"/>
            <w:tcBorders>
              <w:top w:val="nil"/>
              <w:left w:val="nil"/>
              <w:bottom w:val="nil"/>
              <w:right w:val="nil"/>
            </w:tcBorders>
            <w:shd w:val="clear" w:color="auto" w:fill="auto"/>
            <w:noWrap/>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Description</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52453F">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Inc/Dec</w:t>
            </w:r>
          </w:p>
        </w:tc>
      </w:tr>
      <w:tr w:rsidR="005548AC" w:rsidRPr="00135853" w:rsidTr="006B6979">
        <w:trPr>
          <w:trHeight w:val="291"/>
        </w:trPr>
        <w:tc>
          <w:tcPr>
            <w:tcW w:w="2576" w:type="dxa"/>
            <w:tcBorders>
              <w:top w:val="nil"/>
              <w:left w:val="nil"/>
              <w:bottom w:val="nil"/>
              <w:right w:val="nil"/>
            </w:tcBorders>
            <w:shd w:val="clear" w:color="auto" w:fill="auto"/>
            <w:noWrap/>
            <w:vAlign w:val="center"/>
            <w:hideMark/>
          </w:tcPr>
          <w:p w:rsidR="005548AC" w:rsidRPr="002E4522" w:rsidRDefault="005548AC" w:rsidP="005548AC">
            <w:pPr>
              <w:rPr>
                <w:rFonts w:ascii="Arial Rounded MT Bold" w:eastAsia="Times New Roman" w:hAnsi="Arial Rounded MT Bold" w:cs="Arial"/>
                <w:color w:val="000000"/>
                <w:sz w:val="22"/>
                <w:szCs w:val="22"/>
              </w:rPr>
            </w:pPr>
            <w:r w:rsidRPr="002E4522">
              <w:rPr>
                <w:rFonts w:ascii="Arial Rounded MT Bold" w:eastAsia="Times New Roman" w:hAnsi="Arial Rounded MT Bold" w:cs="Arial"/>
                <w:color w:val="000000"/>
                <w:sz w:val="22"/>
                <w:szCs w:val="22"/>
              </w:rPr>
              <w:t>General Fund (01)</w:t>
            </w:r>
          </w:p>
        </w:tc>
        <w:tc>
          <w:tcPr>
            <w:tcW w:w="2482" w:type="dxa"/>
            <w:tcBorders>
              <w:top w:val="nil"/>
              <w:left w:val="nil"/>
              <w:bottom w:val="nil"/>
              <w:right w:val="nil"/>
            </w:tcBorders>
            <w:shd w:val="clear" w:color="auto" w:fill="auto"/>
            <w:noWrap/>
            <w:vAlign w:val="center"/>
            <w:hideMark/>
          </w:tcPr>
          <w:p w:rsidR="005548AC" w:rsidRPr="0075348A" w:rsidRDefault="005548AC" w:rsidP="005548AC">
            <w:pPr>
              <w:rPr>
                <w:rFonts w:ascii="Arial Rounded MT Bold" w:eastAsia="Times New Roman" w:hAnsi="Arial Rounded MT Bold" w:cs="Arial"/>
                <w:sz w:val="20"/>
                <w:szCs w:val="20"/>
              </w:rPr>
            </w:pPr>
          </w:p>
        </w:tc>
        <w:tc>
          <w:tcPr>
            <w:tcW w:w="1892" w:type="dxa"/>
            <w:tcBorders>
              <w:top w:val="nil"/>
              <w:left w:val="nil"/>
              <w:bottom w:val="nil"/>
              <w:right w:val="nil"/>
            </w:tcBorders>
            <w:shd w:val="clear" w:color="auto" w:fill="auto"/>
            <w:noWrap/>
            <w:vAlign w:val="center"/>
            <w:hideMark/>
          </w:tcPr>
          <w:p w:rsidR="005548AC" w:rsidRPr="0075348A" w:rsidRDefault="005548AC" w:rsidP="005548AC">
            <w:pPr>
              <w:rPr>
                <w:rFonts w:ascii="Arial Rounded MT Bold" w:eastAsia="Times New Roman" w:hAnsi="Arial Rounded MT Bold" w:cs="Arial"/>
                <w:sz w:val="20"/>
                <w:szCs w:val="20"/>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6B6979">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6B6979">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6B6979">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H = G less E</w:t>
            </w:r>
          </w:p>
        </w:tc>
        <w:tc>
          <w:tcPr>
            <w:tcW w:w="1770" w:type="dxa"/>
            <w:tcBorders>
              <w:top w:val="nil"/>
              <w:left w:val="nil"/>
              <w:bottom w:val="nil"/>
              <w:right w:val="nil"/>
            </w:tcBorders>
            <w:shd w:val="clear" w:color="auto" w:fill="auto"/>
            <w:noWrap/>
            <w:vAlign w:val="center"/>
            <w:hideMark/>
          </w:tcPr>
          <w:p w:rsidR="005548AC" w:rsidRPr="0075348A" w:rsidRDefault="005548AC" w:rsidP="006B6979">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6B6979">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Certified Staff</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 w:history="1">
              <w:r w:rsidR="005548AC" w:rsidRPr="00135853">
                <w:rPr>
                  <w:rFonts w:ascii="Arial Rounded MT Bold" w:eastAsia="Times New Roman" w:hAnsi="Arial Rounded MT Bold" w:cs="Arial"/>
                  <w:color w:val="0000FF"/>
                  <w:sz w:val="22"/>
                </w:rPr>
                <w:t>01-1100-111-00000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Certified Staff</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774,441</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857,706</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909,887</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929,377.50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19,491</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2.14%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0.27%</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 w:history="1">
              <w:r w:rsidR="005548AC" w:rsidRPr="00135853">
                <w:rPr>
                  <w:rFonts w:ascii="Arial Rounded MT Bold" w:eastAsia="Times New Roman" w:hAnsi="Arial Rounded MT Bold" w:cs="Arial"/>
                  <w:color w:val="0000FF"/>
                  <w:sz w:val="22"/>
                </w:rPr>
                <w:t>01-1101-111-00001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Certified Staff</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809,822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752,366</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752,022</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720,508.00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(31,514)</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-4.19%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-0.43%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 w:history="1">
              <w:r w:rsidR="005548AC" w:rsidRPr="00135853">
                <w:rPr>
                  <w:rFonts w:ascii="Arial Rounded MT Bold" w:eastAsia="Times New Roman" w:hAnsi="Arial Rounded MT Bold" w:cs="Arial"/>
                  <w:color w:val="0000FF"/>
                  <w:sz w:val="22"/>
                </w:rPr>
                <w:t>01-1103-111-01003</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Art Certified Staff</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72,667</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75,349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61,996</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77,079.00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15,083</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24.33%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0.21%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 w:history="1">
              <w:r w:rsidR="005548AC" w:rsidRPr="00135853">
                <w:rPr>
                  <w:rFonts w:ascii="Arial Rounded MT Bold" w:eastAsia="Times New Roman" w:hAnsi="Arial Rounded MT Bold" w:cs="Arial"/>
                  <w:color w:val="0000FF"/>
                  <w:sz w:val="22"/>
                </w:rPr>
                <w:t>01-1103-111-02003</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Music Certified Staff</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119,758</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124,884</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113,628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98,645.00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(14,983)</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-13.19%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-0.21%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 w:history="1">
              <w:r w:rsidR="005548AC" w:rsidRPr="00135853">
                <w:rPr>
                  <w:rFonts w:ascii="Arial Rounded MT Bold" w:eastAsia="Times New Roman" w:hAnsi="Arial Rounded MT Bold" w:cs="Arial"/>
                  <w:color w:val="0000FF"/>
                  <w:sz w:val="22"/>
                </w:rPr>
                <w:t>01-1104-111-00004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World Language Certified Staff</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68,417</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126,099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142,427</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146,553.00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4,126</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2.90%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 w:history="1">
              <w:r w:rsidR="005548AC" w:rsidRPr="00135853">
                <w:rPr>
                  <w:rFonts w:ascii="Arial Rounded MT Bold" w:eastAsia="Times New Roman" w:hAnsi="Arial Rounded MT Bold" w:cs="Arial"/>
                  <w:color w:val="0000FF"/>
                  <w:sz w:val="22"/>
                </w:rPr>
                <w:t>01-1109-111-00009</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Phys Ed/Health Certified Staff</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214,751</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150,448</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123,741</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101,507.00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(22,234)</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-17.97%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-0.31%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 w:history="1">
              <w:r w:rsidR="005548AC" w:rsidRPr="00135853">
                <w:rPr>
                  <w:rFonts w:ascii="Arial Rounded MT Bold" w:eastAsia="Times New Roman" w:hAnsi="Arial Rounded MT Bold" w:cs="Arial"/>
                  <w:color w:val="0000FF"/>
                  <w:sz w:val="22"/>
                </w:rPr>
                <w:t>01-1112-111-01012</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Coaches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10,202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10,202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11,335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17,694.00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6,359</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56.10%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0.09%</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 w:history="1">
              <w:r w:rsidR="005548AC" w:rsidRPr="00135853">
                <w:rPr>
                  <w:rFonts w:ascii="Arial Rounded MT Bold" w:eastAsia="Times New Roman" w:hAnsi="Arial Rounded MT Bold" w:cs="Arial"/>
                  <w:color w:val="0000FF"/>
                  <w:sz w:val="22"/>
                </w:rPr>
                <w:t>01-1112-111-02012</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Program Advisors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3,575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6,095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5,238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5,389.00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151</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2.88%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4" w:history="1">
              <w:r w:rsidR="005548AC" w:rsidRPr="00135853">
                <w:rPr>
                  <w:rFonts w:ascii="Arial Rounded MT Bold" w:eastAsia="Times New Roman" w:hAnsi="Arial Rounded MT Bold" w:cs="Arial"/>
                  <w:color w:val="0000FF"/>
                  <w:sz w:val="22"/>
                </w:rPr>
                <w:t>01-1112-111-03012</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roofErr w:type="spellStart"/>
            <w:r w:rsidRPr="00135853">
              <w:rPr>
                <w:rFonts w:ascii="Arial Rounded MT Bold" w:eastAsia="Times New Roman" w:hAnsi="Arial Rounded MT Bold" w:cs="Arial"/>
                <w:color w:val="000000"/>
                <w:sz w:val="22"/>
                <w:szCs w:val="22"/>
              </w:rPr>
              <w:t>Prog</w:t>
            </w:r>
            <w:proofErr w:type="spellEnd"/>
            <w:r w:rsidRPr="00135853">
              <w:rPr>
                <w:rFonts w:ascii="Arial Rounded MT Bold" w:eastAsia="Times New Roman" w:hAnsi="Arial Rounded MT Bold" w:cs="Arial"/>
                <w:color w:val="000000"/>
                <w:sz w:val="22"/>
                <w:szCs w:val="22"/>
              </w:rPr>
              <w:t xml:space="preserve"> Directors &amp; Coordinators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5,040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4,032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4,151</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6,271.00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2,120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51.07%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5" w:history="1">
              <w:r w:rsidR="005548AC" w:rsidRPr="00135853">
                <w:rPr>
                  <w:rFonts w:ascii="Arial Rounded MT Bold" w:eastAsia="Times New Roman" w:hAnsi="Arial Rounded MT Bold" w:cs="Arial"/>
                  <w:color w:val="0000FF"/>
                  <w:sz w:val="22"/>
                </w:rPr>
                <w:t>01-1200-111-01120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 xml:space="preserve"> Certified Staff</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214,853</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129,095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149,568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133,839.00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(15,729)</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-10.52%</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-0.22%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6" w:history="1">
              <w:r w:rsidR="005548AC" w:rsidRPr="00135853">
                <w:rPr>
                  <w:rFonts w:ascii="Arial Rounded MT Bold" w:eastAsia="Times New Roman" w:hAnsi="Arial Rounded MT Bold" w:cs="Arial"/>
                  <w:color w:val="0000FF"/>
                  <w:sz w:val="22"/>
                </w:rPr>
                <w:t>01-1200-111-02120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Remedial Certified Staff</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100,461</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124,517</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112,910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130,984.00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18,074</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16.01%</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0.25%</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7" w:history="1">
              <w:r w:rsidR="005548AC" w:rsidRPr="00135853">
                <w:rPr>
                  <w:rFonts w:ascii="Arial Rounded MT Bold" w:eastAsia="Times New Roman" w:hAnsi="Arial Rounded MT Bold" w:cs="Arial"/>
                  <w:color w:val="0000FF"/>
                  <w:sz w:val="22"/>
                </w:rPr>
                <w:t>01-1200-111-03120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Psychologist Certified Staff</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120,581</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123,993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120,031</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124,964.00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4,933</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4.11%</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0.07%</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8" w:history="1">
              <w:r w:rsidR="005548AC" w:rsidRPr="00135853">
                <w:rPr>
                  <w:rFonts w:ascii="Arial Rounded MT Bold" w:eastAsia="Times New Roman" w:hAnsi="Arial Rounded MT Bold" w:cs="Arial"/>
                  <w:color w:val="0000FF"/>
                  <w:sz w:val="22"/>
                </w:rPr>
                <w:t>01-1200-111-04120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Enrichment Certified Staff</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40,648</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41,938</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43,678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48,247.00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4,569</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10.46%</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9" w:history="1">
              <w:r w:rsidR="005548AC" w:rsidRPr="00135853">
                <w:rPr>
                  <w:rFonts w:ascii="Arial Rounded MT Bold" w:eastAsia="Times New Roman" w:hAnsi="Arial Rounded MT Bold" w:cs="Arial"/>
                  <w:color w:val="0000FF"/>
                  <w:sz w:val="22"/>
                </w:rPr>
                <w:t>01-1200-111-05120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Speech Certified Staff</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51,242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54,065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56,309</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58,351.00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2,042</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3.63%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0" w:history="1">
              <w:r w:rsidR="005548AC" w:rsidRPr="00135853">
                <w:rPr>
                  <w:rFonts w:ascii="Arial Rounded MT Bold" w:eastAsia="Times New Roman" w:hAnsi="Arial Rounded MT Bold" w:cs="Arial"/>
                  <w:color w:val="0000FF"/>
                  <w:sz w:val="22"/>
                </w:rPr>
                <w:t>01-2200-111-01220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Superintendent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139,458</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65,266</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68,924</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70,955.72</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2,032</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2.95%</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1" w:history="1">
              <w:r w:rsidR="005548AC" w:rsidRPr="00135853">
                <w:rPr>
                  <w:rFonts w:ascii="Arial Rounded MT Bold" w:eastAsia="Times New Roman" w:hAnsi="Arial Rounded MT Bold" w:cs="Arial"/>
                  <w:color w:val="0000FF"/>
                  <w:sz w:val="22"/>
                </w:rPr>
                <w:t>01-2200-111-02220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Principal</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121,937</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w:t>
            </w:r>
            <w:r>
              <w:rPr>
                <w:rFonts w:ascii="Arial Rounded MT Bold" w:eastAsia="Times New Roman" w:hAnsi="Arial Rounded MT Bold" w:cs="Arial"/>
                <w:sz w:val="22"/>
                <w:szCs w:val="22"/>
              </w:rPr>
              <w:t>6,7</w:t>
            </w:r>
            <w:r w:rsidRPr="00135853">
              <w:rPr>
                <w:rFonts w:ascii="Arial Rounded MT Bold" w:eastAsia="Times New Roman" w:hAnsi="Arial Rounded MT Bold" w:cs="Arial"/>
                <w:sz w:val="22"/>
                <w:szCs w:val="22"/>
              </w:rPr>
              <w:t>95.11</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4,859</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3.98%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0.07%</w:t>
            </w: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2" w:history="1">
              <w:r w:rsidR="005548AC" w:rsidRPr="00135853">
                <w:rPr>
                  <w:rFonts w:ascii="Arial Rounded MT Bold" w:eastAsia="Times New Roman" w:hAnsi="Arial Rounded MT Bold" w:cs="Arial"/>
                  <w:color w:val="0000FF"/>
                  <w:sz w:val="22"/>
                </w:rPr>
                <w:t>01-2200-111-03220</w:t>
              </w:r>
            </w:hyperlink>
          </w:p>
        </w:tc>
        <w:tc>
          <w:tcPr>
            <w:tcW w:w="2482" w:type="dxa"/>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Special Ed Director</w:t>
            </w:r>
          </w:p>
        </w:tc>
        <w:tc>
          <w:tcPr>
            <w:tcW w:w="1892" w:type="dxa"/>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52,428</w:t>
            </w:r>
          </w:p>
        </w:tc>
        <w:tc>
          <w:tcPr>
            <w:tcW w:w="1548"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52,428</w:t>
            </w: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57,007</w:t>
            </w:r>
          </w:p>
        </w:tc>
        <w:tc>
          <w:tcPr>
            <w:tcW w:w="1856" w:type="dxa"/>
            <w:tcBorders>
              <w:top w:val="nil"/>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97,770.00</w:t>
            </w:r>
          </w:p>
        </w:tc>
        <w:tc>
          <w:tcPr>
            <w:tcW w:w="1746" w:type="dxa"/>
            <w:gridSpan w:val="2"/>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40,763</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71.51%</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0.56%</w:t>
            </w: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3" w:history="1">
              <w:r w:rsidR="005548AC" w:rsidRPr="00135853">
                <w:rPr>
                  <w:rFonts w:ascii="Arial Rounded MT Bold" w:eastAsia="Times New Roman" w:hAnsi="Arial Rounded MT Bold" w:cs="Arial"/>
                  <w:color w:val="0000FF"/>
                  <w:sz w:val="22"/>
                </w:rPr>
                <w:t>01-2200-111-04220</w:t>
              </w:r>
            </w:hyperlink>
          </w:p>
        </w:tc>
        <w:tc>
          <w:tcPr>
            <w:tcW w:w="248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Assistant Principal</w:t>
            </w:r>
          </w:p>
        </w:tc>
        <w:tc>
          <w:tcPr>
            <w:tcW w:w="189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79,770</w:t>
            </w: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84,770</w:t>
            </w:r>
          </w:p>
        </w:tc>
        <w:tc>
          <w:tcPr>
            <w:tcW w:w="1856" w:type="dxa"/>
            <w:tcBorders>
              <w:top w:val="nil"/>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w:t>
            </w:r>
            <w:r>
              <w:rPr>
                <w:rFonts w:ascii="Arial Rounded MT Bold" w:eastAsia="Times New Roman" w:hAnsi="Arial Rounded MT Bold" w:cs="Arial"/>
                <w:sz w:val="22"/>
                <w:szCs w:val="22"/>
              </w:rPr>
              <w:t>0,000.00</w:t>
            </w:r>
          </w:p>
        </w:tc>
        <w:tc>
          <w:tcPr>
            <w:tcW w:w="1746"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(4,770)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-5.63%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-0.07%</w:t>
            </w:r>
          </w:p>
        </w:tc>
      </w:tr>
      <w:tr w:rsidR="005548AC" w:rsidRPr="00135853" w:rsidTr="005548AC">
        <w:trPr>
          <w:trHeight w:val="345"/>
        </w:trPr>
        <w:tc>
          <w:tcPr>
            <w:tcW w:w="25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 xml:space="preserve">Certified Staff **TOTAL** </w:t>
            </w:r>
          </w:p>
        </w:tc>
        <w:tc>
          <w:tcPr>
            <w:tcW w:w="1592"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2,898,344</w:t>
            </w:r>
          </w:p>
        </w:tc>
        <w:tc>
          <w:tcPr>
            <w:tcW w:w="1548"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2,893,253</w:t>
            </w:r>
          </w:p>
        </w:tc>
        <w:tc>
          <w:tcPr>
            <w:tcW w:w="20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2,939,557</w:t>
            </w:r>
          </w:p>
        </w:tc>
        <w:tc>
          <w:tcPr>
            <w:tcW w:w="1856" w:type="dxa"/>
            <w:tcBorders>
              <w:top w:val="double" w:sz="4" w:space="0" w:color="auto"/>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2,</w:t>
            </w:r>
            <w:r>
              <w:rPr>
                <w:rFonts w:ascii="Arial Rounded MT Bold" w:eastAsia="Times New Roman" w:hAnsi="Arial Rounded MT Bold" w:cs="Arial"/>
                <w:b/>
                <w:bCs/>
                <w:sz w:val="22"/>
                <w:szCs w:val="22"/>
              </w:rPr>
              <w:t>974,929.33</w:t>
            </w:r>
          </w:p>
        </w:tc>
        <w:tc>
          <w:tcPr>
            <w:tcW w:w="1746" w:type="dxa"/>
            <w:gridSpan w:val="2"/>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35,373</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1.20%</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0.49%</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48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gridAfter w:val="3"/>
          <w:wAfter w:w="2100" w:type="dxa"/>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52453F">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Line 15" o:spid="_x0000_s1039" style="position:absolute;flip:x y;z-index:251774976;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Non-Certified Staff</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4" w:history="1">
              <w:r w:rsidR="005548AC" w:rsidRPr="00135853">
                <w:rPr>
                  <w:rFonts w:ascii="Arial Rounded MT Bold" w:eastAsia="Times New Roman" w:hAnsi="Arial Rounded MT Bold" w:cs="Arial"/>
                  <w:color w:val="0000FF"/>
                  <w:sz w:val="22"/>
                </w:rPr>
                <w:t>01-1100-112-00010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Regular Ed Paraprofessional</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155,460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160,864</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139,174</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134,834.29</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(4,340)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-3.12%</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5" w:history="1">
              <w:r w:rsidR="005548AC" w:rsidRPr="00135853">
                <w:rPr>
                  <w:rFonts w:ascii="Arial Rounded MT Bold" w:eastAsia="Times New Roman" w:hAnsi="Arial Rounded MT Bold" w:cs="Arial"/>
                  <w:color w:val="0000FF"/>
                  <w:sz w:val="22"/>
                </w:rPr>
                <w:t>01-1107-112-01007</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Library Paraprofessional</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24,567</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25,544</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24,877.13</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24,877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0.34%</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6" w:history="1">
              <w:r w:rsidR="005548AC" w:rsidRPr="00135853">
                <w:rPr>
                  <w:rFonts w:ascii="Arial Rounded MT Bold" w:eastAsia="Times New Roman" w:hAnsi="Arial Rounded MT Bold" w:cs="Arial"/>
                  <w:color w:val="0000FF"/>
                  <w:sz w:val="22"/>
                </w:rPr>
                <w:t>01-1107-112-02007</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Library Consultant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6,543</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6,543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6,733</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(6,733)</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-0.09%</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7" w:history="1">
              <w:r w:rsidR="005548AC" w:rsidRPr="00135853">
                <w:rPr>
                  <w:rFonts w:ascii="Arial Rounded MT Bold" w:eastAsia="Times New Roman" w:hAnsi="Arial Rounded MT Bold" w:cs="Arial"/>
                  <w:color w:val="0000FF"/>
                  <w:sz w:val="22"/>
                </w:rPr>
                <w:t>01-1112-112-01012</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Athletic Officials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3,120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3,120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4,100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4,600.00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12.20%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8" w:history="1">
              <w:r w:rsidR="005548AC" w:rsidRPr="00135853">
                <w:rPr>
                  <w:rFonts w:ascii="Arial Rounded MT Bold" w:eastAsia="Times New Roman" w:hAnsi="Arial Rounded MT Bold" w:cs="Arial"/>
                  <w:color w:val="0000FF"/>
                  <w:sz w:val="22"/>
                </w:rPr>
                <w:t>01-1112-112-02012</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Extracurricular</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2</w:t>
            </w:r>
            <w:r w:rsidRPr="00135853">
              <w:rPr>
                <w:rFonts w:ascii="Arial Rounded MT Bold" w:eastAsia="Times New Roman" w:hAnsi="Arial Rounded MT Bold" w:cs="Arial"/>
                <w:sz w:val="22"/>
                <w:szCs w:val="22"/>
              </w:rPr>
              <w:t>6,000.00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20</w:t>
            </w:r>
            <w:r w:rsidRPr="00135853">
              <w:rPr>
                <w:rFonts w:ascii="Arial Rounded MT Bold" w:eastAsia="Times New Roman" w:hAnsi="Arial Rounded MT Bold" w:cs="Arial"/>
                <w:sz w:val="22"/>
                <w:szCs w:val="22"/>
              </w:rPr>
              <w:t>,000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0.08%</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39" w:history="1">
              <w:r w:rsidR="005548AC" w:rsidRPr="00135853">
                <w:rPr>
                  <w:rFonts w:ascii="Arial Rounded MT Bold" w:eastAsia="Times New Roman" w:hAnsi="Arial Rounded MT Bold" w:cs="Arial"/>
                  <w:color w:val="0000FF"/>
                  <w:sz w:val="22"/>
                </w:rPr>
                <w:t>01-1112-112-03012</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After </w:t>
            </w:r>
            <w:proofErr w:type="spellStart"/>
            <w:r w:rsidRPr="00135853">
              <w:rPr>
                <w:rFonts w:ascii="Arial Rounded MT Bold" w:eastAsia="Times New Roman" w:hAnsi="Arial Rounded MT Bold" w:cs="Arial"/>
                <w:color w:val="000000"/>
                <w:sz w:val="22"/>
                <w:szCs w:val="22"/>
              </w:rPr>
              <w:t>Sch</w:t>
            </w:r>
            <w:proofErr w:type="spellEnd"/>
            <w:r w:rsidRPr="00135853">
              <w:rPr>
                <w:rFonts w:ascii="Arial Rounded MT Bold" w:eastAsia="Times New Roman" w:hAnsi="Arial Rounded MT Bold" w:cs="Arial"/>
                <w:color w:val="000000"/>
                <w:sz w:val="22"/>
                <w:szCs w:val="22"/>
              </w:rPr>
              <w:t xml:space="preserve"> Activities Transport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4,445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4,445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1,671</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2,117.73</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447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26.75%</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0" w:history="1">
              <w:r w:rsidR="005548AC" w:rsidRPr="00135853">
                <w:rPr>
                  <w:rFonts w:ascii="Arial Rounded MT Bold" w:eastAsia="Times New Roman" w:hAnsi="Arial Rounded MT Bold" w:cs="Arial"/>
                  <w:color w:val="0000FF"/>
                  <w:sz w:val="22"/>
                </w:rPr>
                <w:t>01-1112-112-04012</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Event Chaperones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2,982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2,982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1,764.00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(736)</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-29.44%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1" w:history="1">
              <w:r w:rsidR="005548AC" w:rsidRPr="00135853">
                <w:rPr>
                  <w:rFonts w:ascii="Arial Rounded MT Bold" w:eastAsia="Times New Roman" w:hAnsi="Arial Rounded MT Bold" w:cs="Arial"/>
                  <w:color w:val="0000FF"/>
                  <w:sz w:val="22"/>
                </w:rPr>
                <w:t>01-1200-112-01120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Nursing Staff</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50,559</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55,007</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61,872</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62,603.56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731</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2" w:history="1">
              <w:r w:rsidR="005548AC" w:rsidRPr="00135853">
                <w:rPr>
                  <w:rFonts w:ascii="Arial Rounded MT Bold" w:eastAsia="Times New Roman" w:hAnsi="Arial Rounded MT Bold" w:cs="Arial"/>
                  <w:color w:val="0000FF"/>
                  <w:sz w:val="22"/>
                </w:rPr>
                <w:t>01-1200-112-02120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 xml:space="preserve"> Paraprofessional</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249,852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270,419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277,235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w:t>
            </w:r>
            <w:r>
              <w:rPr>
                <w:rFonts w:ascii="Arial Rounded MT Bold" w:eastAsia="Times New Roman" w:hAnsi="Arial Rounded MT Bold" w:cs="Arial"/>
                <w:sz w:val="22"/>
                <w:szCs w:val="22"/>
              </w:rPr>
              <w:t>30,843.15</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53,609</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19.34%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0.74%</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3" w:history="1">
              <w:r w:rsidR="005548AC" w:rsidRPr="00135853">
                <w:rPr>
                  <w:rFonts w:ascii="Arial Rounded MT Bold" w:eastAsia="Times New Roman" w:hAnsi="Arial Rounded MT Bold" w:cs="Arial"/>
                  <w:color w:val="0000FF"/>
                  <w:sz w:val="22"/>
                </w:rPr>
                <w:t>01-1200-112-03120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 xml:space="preserve"> Substitutes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45,000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45,000.00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4" w:history="1">
              <w:r w:rsidR="005548AC" w:rsidRPr="00135853">
                <w:rPr>
                  <w:rFonts w:ascii="Arial Rounded MT Bold" w:eastAsia="Times New Roman" w:hAnsi="Arial Rounded MT Bold" w:cs="Arial"/>
                  <w:color w:val="0000FF"/>
                  <w:sz w:val="22"/>
                </w:rPr>
                <w:t>01-2200-112-00220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Business Manager</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53,456</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53,456</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20,000.00</w:t>
            </w:r>
          </w:p>
        </w:tc>
        <w:tc>
          <w:tcPr>
            <w:tcW w:w="1746" w:type="dxa"/>
            <w:gridSpan w:val="2"/>
            <w:tcBorders>
              <w:top w:val="nil"/>
              <w:left w:val="nil"/>
              <w:bottom w:val="nil"/>
              <w:right w:val="nil"/>
            </w:tcBorders>
            <w:shd w:val="clear" w:color="auto" w:fill="auto"/>
            <w:noWrap/>
            <w:vAlign w:val="center"/>
            <w:hideMark/>
          </w:tcPr>
          <w:p w:rsidR="005548AC" w:rsidRPr="00D11269" w:rsidRDefault="005548AC" w:rsidP="005548AC">
            <w:pPr>
              <w:jc w:val="center"/>
              <w:rPr>
                <w:rFonts w:ascii="Arial Rounded MT Bold" w:eastAsia="Times New Roman" w:hAnsi="Arial Rounded MT Bold" w:cs="Arial"/>
                <w:color w:val="FF0000"/>
                <w:sz w:val="22"/>
                <w:szCs w:val="22"/>
              </w:rPr>
            </w:pPr>
            <w:r>
              <w:rPr>
                <w:rFonts w:ascii="Arial Rounded MT Bold" w:eastAsia="Times New Roman" w:hAnsi="Arial Rounded MT Bold" w:cs="Arial"/>
                <w:color w:val="FF0000"/>
                <w:sz w:val="22"/>
                <w:szCs w:val="22"/>
              </w:rPr>
              <w:t>(10,000)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-33.33%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-0.14%</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5" w:history="1">
              <w:r w:rsidR="005548AC" w:rsidRPr="00135853">
                <w:rPr>
                  <w:rFonts w:ascii="Arial Rounded MT Bold" w:eastAsia="Times New Roman" w:hAnsi="Arial Rounded MT Bold" w:cs="Arial"/>
                  <w:color w:val="0000FF"/>
                  <w:sz w:val="22"/>
                </w:rPr>
                <w:t>01-2200-112-01220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Bookkeeper</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101,641</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93,541</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107,531</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112,756.93</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5,226</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4.86%</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0.07%</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6" w:history="1">
              <w:r w:rsidR="005548AC" w:rsidRPr="00135853">
                <w:rPr>
                  <w:rFonts w:ascii="Arial Rounded MT Bold" w:eastAsia="Times New Roman" w:hAnsi="Arial Rounded MT Bold" w:cs="Arial"/>
                  <w:color w:val="0000FF"/>
                  <w:sz w:val="22"/>
                </w:rPr>
                <w:t>01-2200-112-02220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Superintendent's Secretary</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45,841</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47,841</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53,508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55,113.24</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1,605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7" w:history="1">
              <w:r w:rsidR="005548AC" w:rsidRPr="00135853">
                <w:rPr>
                  <w:rFonts w:ascii="Arial Rounded MT Bold" w:eastAsia="Times New Roman" w:hAnsi="Arial Rounded MT Bold" w:cs="Arial"/>
                  <w:color w:val="0000FF"/>
                  <w:sz w:val="22"/>
                </w:rPr>
                <w:t>01-2200-112-03220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Principal's Secretary</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38,461</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47,711</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53,648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56,058.00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2,411</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4.49%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8" w:history="1">
              <w:r w:rsidR="005548AC" w:rsidRPr="00135853">
                <w:rPr>
                  <w:rFonts w:ascii="Arial Rounded MT Bold" w:eastAsia="Times New Roman" w:hAnsi="Arial Rounded MT Bold" w:cs="Arial"/>
                  <w:color w:val="0000FF"/>
                  <w:sz w:val="22"/>
                </w:rPr>
                <w:t>01-2200-112-04220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Substitute Teachers/</w:t>
            </w:r>
            <w:proofErr w:type="spellStart"/>
            <w:r w:rsidRPr="00135853">
              <w:rPr>
                <w:rFonts w:ascii="Arial Rounded MT Bold" w:eastAsia="Times New Roman" w:hAnsi="Arial Rounded MT Bold" w:cs="Arial"/>
                <w:color w:val="000000"/>
                <w:sz w:val="22"/>
                <w:szCs w:val="22"/>
              </w:rPr>
              <w:t>Paras</w:t>
            </w:r>
            <w:proofErr w:type="spellEnd"/>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49" w:history="1">
              <w:r w:rsidR="005548AC" w:rsidRPr="00135853">
                <w:rPr>
                  <w:rFonts w:ascii="Arial Rounded MT Bold" w:eastAsia="Times New Roman" w:hAnsi="Arial Rounded MT Bold" w:cs="Arial"/>
                  <w:color w:val="0000FF"/>
                  <w:sz w:val="22"/>
                </w:rPr>
                <w:t>01-2200-112-05220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Special Ed Secretary</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32,896</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32,896</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35,380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36,441.40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1,061</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0" w:history="1">
              <w:r w:rsidR="005548AC" w:rsidRPr="00135853">
                <w:rPr>
                  <w:rFonts w:ascii="Arial Rounded MT Bold" w:eastAsia="Times New Roman" w:hAnsi="Arial Rounded MT Bold" w:cs="Arial"/>
                  <w:color w:val="0000FF"/>
                  <w:sz w:val="22"/>
                </w:rPr>
                <w:t>01-2200-112-06220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Sub calling stipend</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1" w:history="1">
              <w:r w:rsidR="005548AC" w:rsidRPr="00135853">
                <w:rPr>
                  <w:rFonts w:ascii="Arial Rounded MT Bold" w:eastAsia="Times New Roman" w:hAnsi="Arial Rounded MT Bold" w:cs="Arial"/>
                  <w:color w:val="0000FF"/>
                  <w:sz w:val="22"/>
                </w:rPr>
                <w:t>01-2200-112-07220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BOE Meeting Minutes Stipend</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2" w:history="1">
              <w:r w:rsidR="005548AC" w:rsidRPr="00135853">
                <w:rPr>
                  <w:rFonts w:ascii="Arial Rounded MT Bold" w:eastAsia="Times New Roman" w:hAnsi="Arial Rounded MT Bold" w:cs="Arial"/>
                  <w:color w:val="0000FF"/>
                  <w:sz w:val="22"/>
                </w:rPr>
                <w:t>01-2540-112-01254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Custodians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157,973</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164,417</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160,913</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194,433.92</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33,521</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20.83%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0.46%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3" w:history="1">
              <w:r w:rsidR="005548AC" w:rsidRPr="00135853">
                <w:rPr>
                  <w:rFonts w:ascii="Arial Rounded MT Bold" w:eastAsia="Times New Roman" w:hAnsi="Arial Rounded MT Bold" w:cs="Arial"/>
                  <w:color w:val="0000FF"/>
                  <w:sz w:val="22"/>
                </w:rPr>
                <w:t>01-2540-112-02254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Summer Custodians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5,258</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5,258</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5,470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5,634.72</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3.01%</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4" w:history="1">
              <w:r w:rsidR="005548AC" w:rsidRPr="00135853">
                <w:rPr>
                  <w:rFonts w:ascii="Arial Rounded MT Bold" w:eastAsia="Times New Roman" w:hAnsi="Arial Rounded MT Bold" w:cs="Arial"/>
                  <w:color w:val="0000FF"/>
                  <w:sz w:val="22"/>
                </w:rPr>
                <w:t>01-2540-112-04254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Custodian Substitutes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5,200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5,200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5,408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6,864.00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1,456</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26.92%</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5" w:history="1">
              <w:r w:rsidR="005548AC" w:rsidRPr="00135853">
                <w:rPr>
                  <w:rFonts w:ascii="Arial Rounded MT Bold" w:eastAsia="Times New Roman" w:hAnsi="Arial Rounded MT Bold" w:cs="Arial"/>
                  <w:color w:val="0000FF"/>
                  <w:sz w:val="22"/>
                </w:rPr>
                <w:t>01-2540-112-05254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Emergency OT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6" w:history="1">
              <w:r w:rsidR="005548AC" w:rsidRPr="00135853">
                <w:rPr>
                  <w:rFonts w:ascii="Arial Rounded MT Bold" w:eastAsia="Times New Roman" w:hAnsi="Arial Rounded MT Bold" w:cs="Arial"/>
                  <w:color w:val="0000FF"/>
                  <w:sz w:val="22"/>
                </w:rPr>
                <w:t>01-2540-112-06254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Community</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7" w:history="1">
              <w:r w:rsidR="005548AC" w:rsidRPr="00135853">
                <w:rPr>
                  <w:rFonts w:ascii="Arial Rounded MT Bold" w:eastAsia="Times New Roman" w:hAnsi="Arial Rounded MT Bold" w:cs="Arial"/>
                  <w:color w:val="0000FF"/>
                  <w:sz w:val="22"/>
                </w:rPr>
                <w:t>01-2550-112-01255</w:t>
              </w:r>
            </w:hyperlink>
          </w:p>
        </w:tc>
        <w:tc>
          <w:tcPr>
            <w:tcW w:w="248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Drivers</w:t>
            </w:r>
          </w:p>
        </w:tc>
        <w:tc>
          <w:tcPr>
            <w:tcW w:w="189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199,028</w:t>
            </w: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126,301</w:t>
            </w: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138,030</w:t>
            </w:r>
          </w:p>
        </w:tc>
        <w:tc>
          <w:tcPr>
            <w:tcW w:w="1856" w:type="dxa"/>
            <w:tcBorders>
              <w:top w:val="nil"/>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154,464.12</w:t>
            </w:r>
          </w:p>
        </w:tc>
        <w:tc>
          <w:tcPr>
            <w:tcW w:w="1746"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16,434</w:t>
            </w:r>
          </w:p>
        </w:tc>
        <w:tc>
          <w:tcPr>
            <w:tcW w:w="1770"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11.91%</w:t>
            </w:r>
          </w:p>
        </w:tc>
        <w:tc>
          <w:tcPr>
            <w:tcW w:w="2100" w:type="dxa"/>
            <w:gridSpan w:val="3"/>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0.23%</w:t>
            </w:r>
          </w:p>
        </w:tc>
      </w:tr>
      <w:tr w:rsidR="005548AC" w:rsidRPr="00135853" w:rsidTr="005548AC">
        <w:trPr>
          <w:trHeight w:val="345"/>
        </w:trPr>
        <w:tc>
          <w:tcPr>
            <w:tcW w:w="25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4374" w:type="dxa"/>
            <w:gridSpan w:val="2"/>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double" w:sz="4" w:space="0" w:color="auto"/>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52453F">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ind w:right="-10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38" style="position:absolute;flip:x y;z-index:251776000;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8" w:history="1">
              <w:r w:rsidR="005548AC" w:rsidRPr="00135853">
                <w:rPr>
                  <w:rFonts w:ascii="Arial Rounded MT Bold" w:eastAsia="Times New Roman" w:hAnsi="Arial Rounded MT Bold" w:cs="Arial"/>
                  <w:color w:val="0000FF"/>
                  <w:sz w:val="22"/>
                </w:rPr>
                <w:t>01-2550-112-02255</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Transportation Coordinator</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17,644</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14,125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14,406</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14,841.00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435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3.02%</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59" w:history="1">
              <w:r w:rsidR="005548AC" w:rsidRPr="00135853">
                <w:rPr>
                  <w:rFonts w:ascii="Arial Rounded MT Bold" w:eastAsia="Times New Roman" w:hAnsi="Arial Rounded MT Bold" w:cs="Arial"/>
                  <w:color w:val="0000FF"/>
                  <w:sz w:val="22"/>
                </w:rPr>
                <w:t>01-2550-112-03255</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Mechanic</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49,086</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39,269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47,873</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43,876.00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(3,997)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-8.35%</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-0.05%</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0" w:history="1">
              <w:r w:rsidR="005548AC" w:rsidRPr="00135853">
                <w:rPr>
                  <w:rFonts w:ascii="Arial Rounded MT Bold" w:eastAsia="Times New Roman" w:hAnsi="Arial Rounded MT Bold" w:cs="Arial"/>
                  <w:color w:val="0000FF"/>
                  <w:sz w:val="22"/>
                </w:rPr>
                <w:t>01-2550-112-04255</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Driver Sick/Personal Leave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10,496</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10,710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5,141</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7,279.80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2,139</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41.61%</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1" w:history="1">
              <w:r w:rsidR="005548AC" w:rsidRPr="00135853">
                <w:rPr>
                  <w:rFonts w:ascii="Arial Rounded MT Bold" w:eastAsia="Times New Roman" w:hAnsi="Arial Rounded MT Bold" w:cs="Arial"/>
                  <w:color w:val="0000FF"/>
                  <w:sz w:val="22"/>
                </w:rPr>
                <w:t>01-2550-112-05255</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Class Trip Transportation</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6,328</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6,328</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6,328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10,084.54</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3,756</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59.35%</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0.05%</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2" w:history="1">
              <w:r w:rsidR="005548AC" w:rsidRPr="00135853">
                <w:rPr>
                  <w:rFonts w:ascii="Arial Rounded MT Bold" w:eastAsia="Times New Roman" w:hAnsi="Arial Rounded MT Bold" w:cs="Arial"/>
                  <w:color w:val="0000FF"/>
                  <w:sz w:val="22"/>
                </w:rPr>
                <w:t>01-2600-112-01260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Paraprofessional</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25,304</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26,061.75</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757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2.99%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3" w:history="1">
              <w:r w:rsidR="005548AC" w:rsidRPr="00135853">
                <w:rPr>
                  <w:rFonts w:ascii="Arial Rounded MT Bold" w:eastAsia="Times New Roman" w:hAnsi="Arial Rounded MT Bold" w:cs="Arial"/>
                  <w:color w:val="0000FF"/>
                  <w:sz w:val="22"/>
                </w:rPr>
                <w:t>01-2600-112-02260</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Consultant</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68,510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80,000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80,000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81,267.00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1,267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Non-Certified Staff</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1,383,846</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1,370,477</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1,392,725</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1,</w:t>
            </w:r>
            <w:r>
              <w:rPr>
                <w:rFonts w:ascii="Arial Rounded MT Bold" w:eastAsia="Times New Roman" w:hAnsi="Arial Rounded MT Bold" w:cs="Arial"/>
                <w:b/>
                <w:bCs/>
                <w:sz w:val="22"/>
                <w:szCs w:val="22"/>
              </w:rPr>
              <w:t>543,316.27</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150,591</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10.81%</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2.07%</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b/>
                <w:bCs/>
                <w:color w:val="000000"/>
                <w:sz w:val="22"/>
                <w:szCs w:val="22"/>
              </w:rPr>
            </w:pPr>
            <w:r w:rsidRPr="00135853">
              <w:rPr>
                <w:rFonts w:ascii="Arial Rounded MT Bold" w:eastAsia="Times New Roman" w:hAnsi="Arial Rounded MT Bold" w:cs="Arial"/>
                <w:b/>
                <w:bCs/>
                <w:color w:val="000000"/>
                <w:sz w:val="22"/>
                <w:szCs w:val="22"/>
              </w:rPr>
              <w:t>Insurance</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b/>
                <w:bCs/>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b/>
                <w:bCs/>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4" w:history="1">
              <w:r w:rsidR="005548AC" w:rsidRPr="00135853">
                <w:rPr>
                  <w:rFonts w:ascii="Arial Rounded MT Bold" w:eastAsia="Times New Roman" w:hAnsi="Arial Rounded MT Bold" w:cs="Arial"/>
                  <w:color w:val="0000FF"/>
                  <w:sz w:val="22"/>
                </w:rPr>
                <w:t>01-2200-200-01220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Medical/Dental Insurance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1,023,501</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990,293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1,134,016</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w:t>
            </w:r>
            <w:r>
              <w:rPr>
                <w:rFonts w:ascii="Arial Rounded MT Bold" w:eastAsia="Times New Roman" w:hAnsi="Arial Rounded MT Bold" w:cs="Arial"/>
                <w:sz w:val="22"/>
                <w:szCs w:val="22"/>
              </w:rPr>
              <w:t>008,860.99</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color w:val="FF0000"/>
                <w:sz w:val="22"/>
                <w:szCs w:val="22"/>
              </w:rPr>
              <w:t>(125,155)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-11.04%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-1.72%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5" w:history="1">
              <w:r w:rsidR="005548AC" w:rsidRPr="00135853">
                <w:rPr>
                  <w:rFonts w:ascii="Arial Rounded MT Bold" w:eastAsia="Times New Roman" w:hAnsi="Arial Rounded MT Bold" w:cs="Arial"/>
                  <w:color w:val="0000FF"/>
                  <w:sz w:val="22"/>
                </w:rPr>
                <w:t>01-2200-200-01230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Group Life Insurance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11,457</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10,418</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9,522</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10,028.35</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5.32%</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6" w:history="1">
              <w:r w:rsidR="005548AC" w:rsidRPr="00135853">
                <w:rPr>
                  <w:rFonts w:ascii="Arial Rounded MT Bold" w:eastAsia="Times New Roman" w:hAnsi="Arial Rounded MT Bold" w:cs="Arial"/>
                  <w:color w:val="0000FF"/>
                  <w:sz w:val="22"/>
                </w:rPr>
                <w:t>01-2200-200-02220</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Workers Compensation Insurance</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64,153</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69,025</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65,653</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71,686.49</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6,033</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9.19%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0.08%</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Insurance</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1,099,111</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1,069,736</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1,209,191</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Pr>
                <w:rFonts w:ascii="Arial Rounded MT Bold" w:eastAsia="Times New Roman" w:hAnsi="Arial Rounded MT Bold" w:cs="Arial"/>
                <w:b/>
                <w:bCs/>
                <w:sz w:val="22"/>
                <w:szCs w:val="22"/>
              </w:rPr>
              <w:t>1,090,575.84</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color w:val="FF0000"/>
                <w:sz w:val="22"/>
                <w:szCs w:val="22"/>
              </w:rPr>
              <w:t>(118,615)</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-9.81%</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-1.63%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Other Insurances</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7" w:history="1">
              <w:r w:rsidR="005548AC" w:rsidRPr="00135853">
                <w:rPr>
                  <w:rFonts w:ascii="Arial Rounded MT Bold" w:eastAsia="Times New Roman" w:hAnsi="Arial Rounded MT Bold" w:cs="Arial"/>
                  <w:color w:val="0000FF"/>
                  <w:sz w:val="22"/>
                </w:rPr>
                <w:t>01-2200-205-01220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Social Security/Medicare Costs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148,463</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150,643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171,606</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180,805.31</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9,199</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5.36%</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0.13%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8" w:history="1">
              <w:r w:rsidR="005548AC" w:rsidRPr="00135853">
                <w:rPr>
                  <w:rFonts w:ascii="Arial Rounded MT Bold" w:eastAsia="Times New Roman" w:hAnsi="Arial Rounded MT Bold" w:cs="Arial"/>
                  <w:color w:val="0000FF"/>
                  <w:sz w:val="22"/>
                </w:rPr>
                <w:t>01-2200-205-02220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Non-Certified Retirement Costs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31,725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30,131</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28,155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33,526.08</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5,371</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19.08%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0.07%</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69" w:history="1">
              <w:r w:rsidR="005548AC" w:rsidRPr="00135853">
                <w:rPr>
                  <w:rFonts w:ascii="Arial Rounded MT Bold" w:eastAsia="Times New Roman" w:hAnsi="Arial Rounded MT Bold" w:cs="Arial"/>
                  <w:color w:val="0000FF"/>
                  <w:sz w:val="22"/>
                </w:rPr>
                <w:t>01-2200-205-02230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Non-Certified Other Benefits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22,243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22,600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74</w:t>
            </w:r>
            <w:r w:rsidRPr="00135853">
              <w:rPr>
                <w:rFonts w:ascii="Arial Rounded MT Bold" w:eastAsia="Times New Roman" w:hAnsi="Arial Rounded MT Bold" w:cs="Arial"/>
                <w:sz w:val="22"/>
                <w:szCs w:val="22"/>
              </w:rPr>
              <w:t>,357.14</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51,757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229.01%</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0.71%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0" w:history="1">
              <w:r w:rsidR="005548AC" w:rsidRPr="00135853">
                <w:rPr>
                  <w:rFonts w:ascii="Arial Rounded MT Bold" w:eastAsia="Times New Roman" w:hAnsi="Arial Rounded MT Bold" w:cs="Arial"/>
                  <w:color w:val="0000FF"/>
                  <w:sz w:val="22"/>
                </w:rPr>
                <w:t>01-2200-205-03220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Unemployment Compensation Cost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17,750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36,000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11,000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color w:val="FF0000"/>
                <w:sz w:val="22"/>
                <w:szCs w:val="22"/>
              </w:rPr>
              <w:t>(9,000)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-45.00%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-0.12%</w:t>
            </w: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1" w:history="1">
              <w:r w:rsidR="005548AC" w:rsidRPr="00135853">
                <w:rPr>
                  <w:rFonts w:ascii="Arial Rounded MT Bold" w:eastAsia="Times New Roman" w:hAnsi="Arial Rounded MT Bold" w:cs="Arial"/>
                  <w:color w:val="0000FF"/>
                  <w:sz w:val="22"/>
                </w:rPr>
                <w:t>01-2200-205-04220</w:t>
              </w:r>
            </w:hyperlink>
          </w:p>
        </w:tc>
        <w:tc>
          <w:tcPr>
            <w:tcW w:w="4374" w:type="dxa"/>
            <w:gridSpan w:val="2"/>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Cert Retirement Healthcare</w:t>
            </w:r>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15,647</w:t>
            </w:r>
          </w:p>
        </w:tc>
        <w:tc>
          <w:tcPr>
            <w:tcW w:w="1548"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23,827</w:t>
            </w: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17,770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29,310.48</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11,540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64.94%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0.16%</w:t>
            </w: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2" w:history="1">
              <w:r w:rsidR="005548AC" w:rsidRPr="00135853">
                <w:rPr>
                  <w:rFonts w:ascii="Arial Rounded MT Bold" w:eastAsia="Times New Roman" w:hAnsi="Arial Rounded MT Bold" w:cs="Arial"/>
                  <w:color w:val="0000FF"/>
                  <w:sz w:val="22"/>
                </w:rPr>
                <w:t>01-2200-205-04230</w:t>
              </w:r>
            </w:hyperlink>
          </w:p>
        </w:tc>
        <w:tc>
          <w:tcPr>
            <w:tcW w:w="4374"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Certified Other Benefits</w:t>
            </w: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26,007</w:t>
            </w: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21,731</w:t>
            </w: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72,500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90</w:t>
            </w:r>
            <w:r w:rsidRPr="00135853">
              <w:rPr>
                <w:rFonts w:ascii="Arial Rounded MT Bold" w:eastAsia="Times New Roman" w:hAnsi="Arial Rounded MT Bold" w:cs="Arial"/>
                <w:sz w:val="22"/>
                <w:szCs w:val="22"/>
              </w:rPr>
              <w:t>,100.00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w:t>
            </w:r>
            <w:r>
              <w:rPr>
                <w:rFonts w:ascii="Arial Rounded MT Bold" w:eastAsia="Times New Roman" w:hAnsi="Arial Rounded MT Bold" w:cs="Arial"/>
                <w:sz w:val="22"/>
                <w:szCs w:val="22"/>
              </w:rPr>
              <w:t>7</w:t>
            </w:r>
            <w:r w:rsidRPr="00135853">
              <w:rPr>
                <w:rFonts w:ascii="Arial Rounded MT Bold" w:eastAsia="Times New Roman" w:hAnsi="Arial Rounded MT Bold" w:cs="Arial"/>
                <w:sz w:val="22"/>
                <w:szCs w:val="22"/>
              </w:rPr>
              <w:t>,600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24.28</w:t>
            </w:r>
            <w:r w:rsidRPr="00135853">
              <w:rPr>
                <w:rFonts w:ascii="Arial Rounded MT Bold" w:eastAsia="Times New Roman" w:hAnsi="Arial Rounded MT Bold" w:cs="Arial"/>
                <w:color w:val="000000"/>
                <w:sz w:val="22"/>
                <w:szCs w:val="22"/>
              </w:rPr>
              <w:t>%</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0.24</w:t>
            </w:r>
            <w:r w:rsidRPr="00135853">
              <w:rPr>
                <w:rFonts w:ascii="Arial Rounded MT Bold" w:eastAsia="Times New Roman" w:hAnsi="Arial Rounded MT Bold" w:cs="Arial"/>
                <w:color w:val="000000"/>
                <w:sz w:val="22"/>
                <w:szCs w:val="22"/>
              </w:rPr>
              <w:t>%</w:t>
            </w:r>
          </w:p>
        </w:tc>
      </w:tr>
      <w:tr w:rsidR="005548AC" w:rsidRPr="00135853" w:rsidTr="005548AC">
        <w:trPr>
          <w:trHeight w:val="345"/>
        </w:trPr>
        <w:tc>
          <w:tcPr>
            <w:tcW w:w="25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Other Insurances</w:t>
            </w:r>
          </w:p>
        </w:tc>
        <w:tc>
          <w:tcPr>
            <w:tcW w:w="1592"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269,592</w:t>
            </w:r>
          </w:p>
        </w:tc>
        <w:tc>
          <w:tcPr>
            <w:tcW w:w="1548"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284,575</w:t>
            </w:r>
          </w:p>
        </w:tc>
        <w:tc>
          <w:tcPr>
            <w:tcW w:w="20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332,631</w:t>
            </w:r>
          </w:p>
        </w:tc>
        <w:tc>
          <w:tcPr>
            <w:tcW w:w="1856" w:type="dxa"/>
            <w:tcBorders>
              <w:top w:val="double" w:sz="6" w:space="0" w:color="auto"/>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Pr>
                <w:rFonts w:ascii="Arial Rounded MT Bold" w:eastAsia="Times New Roman" w:hAnsi="Arial Rounded MT Bold" w:cs="Arial"/>
                <w:b/>
                <w:bCs/>
                <w:sz w:val="22"/>
                <w:szCs w:val="22"/>
              </w:rPr>
              <w:t>419,099.00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86,468</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26.00%</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1.19%</w:t>
            </w:r>
          </w:p>
        </w:tc>
      </w:tr>
      <w:tr w:rsidR="005548AC" w:rsidRPr="00135853" w:rsidTr="005548AC">
        <w:trPr>
          <w:gridAfter w:val="1"/>
          <w:wAfter w:w="1634" w:type="dxa"/>
          <w:trHeight w:val="345"/>
        </w:trPr>
        <w:tc>
          <w:tcPr>
            <w:tcW w:w="695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Instructional Improvement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ind w:right="-254"/>
              <w:jc w:val="center"/>
              <w:rPr>
                <w:rFonts w:ascii="Arial Rounded MT Bold" w:eastAsia="Times New Roman" w:hAnsi="Arial Rounded MT Bold" w:cs="Arial"/>
                <w:sz w:val="22"/>
                <w:szCs w:val="22"/>
              </w:rPr>
            </w:pPr>
          </w:p>
        </w:tc>
        <w:tc>
          <w:tcPr>
            <w:tcW w:w="166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2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3" w:history="1">
              <w:r w:rsidR="005548AC" w:rsidRPr="00135853">
                <w:rPr>
                  <w:rFonts w:ascii="Arial Rounded MT Bold" w:eastAsia="Times New Roman" w:hAnsi="Arial Rounded MT Bold" w:cs="Arial"/>
                  <w:color w:val="0000FF"/>
                  <w:sz w:val="22"/>
                </w:rPr>
                <w:t>01-2200-312-01220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Workshop Sub Pay</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4" w:history="1">
              <w:r w:rsidR="005548AC" w:rsidRPr="00135853">
                <w:rPr>
                  <w:rFonts w:ascii="Arial Rounded MT Bold" w:eastAsia="Times New Roman" w:hAnsi="Arial Rounded MT Bold" w:cs="Arial"/>
                  <w:color w:val="0000FF"/>
                  <w:sz w:val="22"/>
                </w:rPr>
                <w:t>01-2200-312-02220</w:t>
              </w:r>
            </w:hyperlink>
          </w:p>
        </w:tc>
        <w:tc>
          <w:tcPr>
            <w:tcW w:w="4374"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Teacher Workshops (AEA)</w:t>
            </w: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8,000</w:t>
            </w: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8,000</w:t>
            </w: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8,000</w:t>
            </w:r>
          </w:p>
        </w:tc>
        <w:tc>
          <w:tcPr>
            <w:tcW w:w="1856" w:type="dxa"/>
            <w:tcBorders>
              <w:top w:val="nil"/>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8,000.00</w:t>
            </w:r>
          </w:p>
        </w:tc>
        <w:tc>
          <w:tcPr>
            <w:tcW w:w="1746"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4374" w:type="dxa"/>
            <w:gridSpan w:val="2"/>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1548"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0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1856" w:type="dxa"/>
            <w:tcBorders>
              <w:top w:val="double" w:sz="4" w:space="0" w:color="auto"/>
              <w:left w:val="nil"/>
              <w:bottom w:val="nil"/>
              <w:right w:val="nil"/>
            </w:tcBorders>
            <w:shd w:val="clear" w:color="000000" w:fill="B6DDE8"/>
            <w:noWrap/>
            <w:vAlign w:val="center"/>
            <w:hideMark/>
          </w:tcPr>
          <w:p w:rsidR="005548AC" w:rsidRDefault="005548AC" w:rsidP="005548AC">
            <w:pPr>
              <w:jc w:val="center"/>
              <w:rPr>
                <w:rFonts w:ascii="Arial Rounded MT Bold" w:eastAsia="Times New Roman" w:hAnsi="Arial Rounded MT Bold" w:cs="Arial"/>
                <w:sz w:val="22"/>
                <w:szCs w:val="22"/>
              </w:rPr>
            </w:pPr>
          </w:p>
        </w:tc>
        <w:tc>
          <w:tcPr>
            <w:tcW w:w="1746" w:type="dxa"/>
            <w:gridSpan w:val="2"/>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p>
        </w:tc>
        <w:tc>
          <w:tcPr>
            <w:tcW w:w="1770"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p>
        </w:tc>
        <w:tc>
          <w:tcPr>
            <w:tcW w:w="2100" w:type="dxa"/>
            <w:gridSpan w:val="3"/>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4374" w:type="dxa"/>
            <w:gridSpan w:val="2"/>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double" w:sz="4" w:space="0" w:color="auto"/>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52453F">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tabs>
                <w:tab w:val="left" w:pos="1884"/>
              </w:tabs>
              <w:ind w:right="-10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37" style="position:absolute;flip:x y;z-index:251777024;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5" w:history="1">
              <w:r w:rsidR="005548AC" w:rsidRPr="00135853">
                <w:rPr>
                  <w:rFonts w:ascii="Arial Rounded MT Bold" w:eastAsia="Times New Roman" w:hAnsi="Arial Rounded MT Bold" w:cs="Arial"/>
                  <w:color w:val="0000FF"/>
                  <w:sz w:val="22"/>
                </w:rPr>
                <w:t>01-2200-312-03220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Curriculum Development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12.50%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6" w:history="1">
              <w:r w:rsidR="005548AC" w:rsidRPr="00135853">
                <w:rPr>
                  <w:rFonts w:ascii="Arial Rounded MT Bold" w:eastAsia="Times New Roman" w:hAnsi="Arial Rounded MT Bold" w:cs="Arial"/>
                  <w:color w:val="0000FF"/>
                  <w:sz w:val="22"/>
                </w:rPr>
                <w:t>01-2200-312-04220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District Professional Dev Days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750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1,750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1,750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7" w:history="1">
              <w:r w:rsidR="005548AC" w:rsidRPr="00135853">
                <w:rPr>
                  <w:rFonts w:ascii="Arial Rounded MT Bold" w:eastAsia="Times New Roman" w:hAnsi="Arial Rounded MT Bold" w:cs="Arial"/>
                  <w:color w:val="0000FF"/>
                  <w:sz w:val="22"/>
                </w:rPr>
                <w:t>01-2200-312-05220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CT TEAM Mentor</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8" w:history="1">
              <w:r w:rsidR="005548AC" w:rsidRPr="00135853">
                <w:rPr>
                  <w:rFonts w:ascii="Arial Rounded MT Bold" w:eastAsia="Times New Roman" w:hAnsi="Arial Rounded MT Bold" w:cs="Arial"/>
                  <w:color w:val="0000FF"/>
                  <w:sz w:val="22"/>
                </w:rPr>
                <w:t>01-2200-312-06220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AEA Tuition Reimbursement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79" w:history="1">
              <w:r w:rsidR="005548AC" w:rsidRPr="00135853">
                <w:rPr>
                  <w:rFonts w:ascii="Arial Rounded MT Bold" w:eastAsia="Times New Roman" w:hAnsi="Arial Rounded MT Bold" w:cs="Arial"/>
                  <w:color w:val="0000FF"/>
                  <w:sz w:val="22"/>
                </w:rPr>
                <w:t>01-2200-312-07220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MEUI Tuition Reimbursement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0" w:history="1">
              <w:r w:rsidR="005548AC" w:rsidRPr="00135853">
                <w:rPr>
                  <w:rFonts w:ascii="Arial Rounded MT Bold" w:eastAsia="Times New Roman" w:hAnsi="Arial Rounded MT Bold" w:cs="Arial"/>
                  <w:color w:val="0000FF"/>
                  <w:sz w:val="22"/>
                </w:rPr>
                <w:t>01-2200-312-08220</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Curriculum Writing (Math)</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7,000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Instructional Improvement</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27,350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50,750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36,750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37,750.00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2.72%</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Professional Services</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1" w:history="1">
              <w:r w:rsidR="005548AC" w:rsidRPr="00135853">
                <w:rPr>
                  <w:rFonts w:ascii="Arial Rounded MT Bold" w:eastAsia="Times New Roman" w:hAnsi="Arial Rounded MT Bold" w:cs="Arial"/>
                  <w:color w:val="0000FF"/>
                  <w:sz w:val="22"/>
                </w:rPr>
                <w:t>01-1200-319-01120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Speech Outsourced</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2" w:history="1">
              <w:r w:rsidR="005548AC" w:rsidRPr="00135853">
                <w:rPr>
                  <w:rFonts w:ascii="Arial Rounded MT Bold" w:eastAsia="Times New Roman" w:hAnsi="Arial Rounded MT Bold" w:cs="Arial"/>
                  <w:color w:val="0000FF"/>
                  <w:sz w:val="22"/>
                </w:rPr>
                <w:t>01-1200-319-02120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Training Seminars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3" w:history="1">
              <w:r w:rsidR="005548AC" w:rsidRPr="00135853">
                <w:rPr>
                  <w:rFonts w:ascii="Arial Rounded MT Bold" w:eastAsia="Times New Roman" w:hAnsi="Arial Rounded MT Bold" w:cs="Arial"/>
                  <w:color w:val="0000FF"/>
                  <w:sz w:val="22"/>
                </w:rPr>
                <w:t>01-1200-319-03120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OT Outsourced</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4" w:history="1">
              <w:r w:rsidR="005548AC" w:rsidRPr="00135853">
                <w:rPr>
                  <w:rFonts w:ascii="Arial Rounded MT Bold" w:eastAsia="Times New Roman" w:hAnsi="Arial Rounded MT Bold" w:cs="Arial"/>
                  <w:color w:val="0000FF"/>
                  <w:sz w:val="22"/>
                </w:rPr>
                <w:t>01-1200-319-04120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Evaluations Outsourced</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23.81%</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5" w:history="1">
              <w:r w:rsidR="005548AC" w:rsidRPr="00135853">
                <w:rPr>
                  <w:rFonts w:ascii="Arial Rounded MT Bold" w:eastAsia="Times New Roman" w:hAnsi="Arial Rounded MT Bold" w:cs="Arial"/>
                  <w:color w:val="0000FF"/>
                  <w:sz w:val="22"/>
                </w:rPr>
                <w:t>01-1200-319-05120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Physical Therapy Outsourced</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6" w:history="1">
              <w:r w:rsidR="005548AC" w:rsidRPr="00135853">
                <w:rPr>
                  <w:rFonts w:ascii="Arial Rounded MT Bold" w:eastAsia="Times New Roman" w:hAnsi="Arial Rounded MT Bold" w:cs="Arial"/>
                  <w:color w:val="0000FF"/>
                  <w:sz w:val="22"/>
                </w:rPr>
                <w:t>01-1200-319-06120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Behavioral Therapy Outsourced</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48,000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42,500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48,500.00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14.12%</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0.08%</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7" w:history="1">
              <w:r w:rsidR="005548AC" w:rsidRPr="00135853">
                <w:rPr>
                  <w:rFonts w:ascii="Arial Rounded MT Bold" w:eastAsia="Times New Roman" w:hAnsi="Arial Rounded MT Bold" w:cs="Arial"/>
                  <w:color w:val="0000FF"/>
                  <w:sz w:val="22"/>
                </w:rPr>
                <w:t>01-1200-319-07120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Assistive Technology/ACC</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8" w:history="1">
              <w:r w:rsidR="005548AC" w:rsidRPr="00135853">
                <w:rPr>
                  <w:rFonts w:ascii="Arial Rounded MT Bold" w:eastAsia="Times New Roman" w:hAnsi="Arial Rounded MT Bold" w:cs="Arial"/>
                  <w:color w:val="0000FF"/>
                  <w:sz w:val="22"/>
                </w:rPr>
                <w:t>01-1200-319-09120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Pre-K Screening</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89" w:history="1">
              <w:r w:rsidR="005548AC" w:rsidRPr="00135853">
                <w:rPr>
                  <w:rFonts w:ascii="Arial Rounded MT Bold" w:eastAsia="Times New Roman" w:hAnsi="Arial Rounded MT Bold" w:cs="Arial"/>
                  <w:color w:val="0000FF"/>
                  <w:sz w:val="22"/>
                </w:rPr>
                <w:t>01-2200-319-01220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Legal</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45,000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(30,000)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-66.67%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-0.41%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0" w:history="1">
              <w:r w:rsidR="005548AC" w:rsidRPr="00135853">
                <w:rPr>
                  <w:rFonts w:ascii="Arial Rounded MT Bold" w:eastAsia="Times New Roman" w:hAnsi="Arial Rounded MT Bold" w:cs="Arial"/>
                  <w:color w:val="0000FF"/>
                  <w:sz w:val="22"/>
                </w:rPr>
                <w:t>01-2200-319-02220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Audit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18,000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(3,000)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-16.67%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-0.04%</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1" w:history="1">
              <w:r w:rsidR="005548AC" w:rsidRPr="00135853">
                <w:rPr>
                  <w:rFonts w:ascii="Arial Rounded MT Bold" w:eastAsia="Times New Roman" w:hAnsi="Arial Rounded MT Bold" w:cs="Arial"/>
                  <w:color w:val="0000FF"/>
                  <w:sz w:val="22"/>
                </w:rPr>
                <w:t>01-2200-319-03220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Data Processing</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15,600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12,500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2" w:history="1">
              <w:r w:rsidR="005548AC" w:rsidRPr="00135853">
                <w:rPr>
                  <w:rFonts w:ascii="Arial Rounded MT Bold" w:eastAsia="Times New Roman" w:hAnsi="Arial Rounded MT Bold" w:cs="Arial"/>
                  <w:color w:val="0000FF"/>
                  <w:sz w:val="22"/>
                </w:rPr>
                <w:t>01-2200-319-04220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Consultant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32,000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3" w:history="1">
              <w:r w:rsidR="005548AC" w:rsidRPr="00135853">
                <w:rPr>
                  <w:rFonts w:ascii="Arial Rounded MT Bold" w:eastAsia="Times New Roman" w:hAnsi="Arial Rounded MT Bold" w:cs="Arial"/>
                  <w:color w:val="0000FF"/>
                  <w:sz w:val="22"/>
                </w:rPr>
                <w:t>01-2200-319-05220</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Volunteer Screening</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(200)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-33.33%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Professional Services</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240,700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279,100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256,100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240,400.00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(15,700)</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-6.13%</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-0.22%</w:t>
            </w: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Utilities</w:t>
            </w:r>
          </w:p>
        </w:tc>
        <w:tc>
          <w:tcPr>
            <w:tcW w:w="248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double" w:sz="4" w:space="0" w:color="auto"/>
              <w:left w:val="double" w:sz="4" w:space="0" w:color="auto"/>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4" w:history="1">
              <w:r w:rsidR="005548AC" w:rsidRPr="00135853">
                <w:rPr>
                  <w:rFonts w:ascii="Arial Rounded MT Bold" w:eastAsia="Times New Roman" w:hAnsi="Arial Rounded MT Bold" w:cs="Arial"/>
                  <w:color w:val="0000FF"/>
                  <w:sz w:val="22"/>
                </w:rPr>
                <w:t>01-2540-321-00254</w:t>
              </w:r>
            </w:hyperlink>
          </w:p>
        </w:tc>
        <w:tc>
          <w:tcPr>
            <w:tcW w:w="2482"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Utilities</w:t>
            </w:r>
          </w:p>
        </w:tc>
        <w:tc>
          <w:tcPr>
            <w:tcW w:w="1892"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592"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85,000</w:t>
            </w:r>
          </w:p>
        </w:tc>
        <w:tc>
          <w:tcPr>
            <w:tcW w:w="1548"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85,000</w:t>
            </w:r>
          </w:p>
        </w:tc>
        <w:tc>
          <w:tcPr>
            <w:tcW w:w="2076"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78,000</w:t>
            </w:r>
          </w:p>
        </w:tc>
        <w:tc>
          <w:tcPr>
            <w:tcW w:w="1856" w:type="dxa"/>
            <w:tcBorders>
              <w:top w:val="double" w:sz="4" w:space="0" w:color="auto"/>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72,000.00</w:t>
            </w:r>
          </w:p>
        </w:tc>
        <w:tc>
          <w:tcPr>
            <w:tcW w:w="1746" w:type="dxa"/>
            <w:gridSpan w:val="2"/>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(6,000)</w:t>
            </w:r>
          </w:p>
        </w:tc>
        <w:tc>
          <w:tcPr>
            <w:tcW w:w="1770"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-7.69%</w:t>
            </w:r>
          </w:p>
        </w:tc>
        <w:tc>
          <w:tcPr>
            <w:tcW w:w="2100" w:type="dxa"/>
            <w:gridSpan w:val="3"/>
            <w:tcBorders>
              <w:top w:val="double" w:sz="4" w:space="0" w:color="auto"/>
              <w:left w:val="nil"/>
              <w:bottom w:val="double" w:sz="4" w:space="0" w:color="auto"/>
              <w:right w:val="double" w:sz="4" w:space="0" w:color="auto"/>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-0.08%</w:t>
            </w:r>
          </w:p>
        </w:tc>
      </w:tr>
      <w:tr w:rsidR="005548AC" w:rsidRPr="00135853" w:rsidTr="005548AC">
        <w:trPr>
          <w:trHeight w:val="345"/>
        </w:trPr>
        <w:tc>
          <w:tcPr>
            <w:tcW w:w="25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48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92" w:type="dxa"/>
            <w:tcBorders>
              <w:top w:val="double" w:sz="4" w:space="0" w:color="auto"/>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double" w:sz="4" w:space="0" w:color="auto"/>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2482" w:type="dxa"/>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892" w:type="dxa"/>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52453F">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tabs>
                <w:tab w:val="left" w:pos="1992"/>
              </w:tabs>
              <w:ind w:right="-10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36" style="position:absolute;flip:x y;z-index:251778048;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248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double" w:sz="4" w:space="0" w:color="auto"/>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double" w:sz="4" w:space="0" w:color="auto"/>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double" w:sz="4" w:space="0" w:color="auto"/>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double" w:sz="4" w:space="0" w:color="auto"/>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double" w:sz="4" w:space="0" w:color="auto"/>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Utilities</w:t>
            </w:r>
          </w:p>
        </w:tc>
        <w:tc>
          <w:tcPr>
            <w:tcW w:w="1592"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85,000</w:t>
            </w:r>
          </w:p>
        </w:tc>
        <w:tc>
          <w:tcPr>
            <w:tcW w:w="1548"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85,000</w:t>
            </w:r>
          </w:p>
        </w:tc>
        <w:tc>
          <w:tcPr>
            <w:tcW w:w="20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78,000</w:t>
            </w:r>
          </w:p>
        </w:tc>
        <w:tc>
          <w:tcPr>
            <w:tcW w:w="1856" w:type="dxa"/>
            <w:tcBorders>
              <w:top w:val="double" w:sz="4" w:space="0" w:color="auto"/>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72,000.00</w:t>
            </w:r>
          </w:p>
        </w:tc>
        <w:tc>
          <w:tcPr>
            <w:tcW w:w="1746" w:type="dxa"/>
            <w:gridSpan w:val="2"/>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(6,000)</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-7.69%</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-0.08%</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Maintenance</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5" w:history="1">
              <w:r w:rsidR="005548AC" w:rsidRPr="00135853">
                <w:rPr>
                  <w:rFonts w:ascii="Arial Rounded MT Bold" w:eastAsia="Times New Roman" w:hAnsi="Arial Rounded MT Bold" w:cs="Arial"/>
                  <w:color w:val="0000FF"/>
                  <w:sz w:val="22"/>
                </w:rPr>
                <w:t>01-1200-322-15254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Spec Ed Equip Maintenance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6" w:history="1">
              <w:r w:rsidR="005548AC" w:rsidRPr="00135853">
                <w:rPr>
                  <w:rFonts w:ascii="Arial Rounded MT Bold" w:eastAsia="Times New Roman" w:hAnsi="Arial Rounded MT Bold" w:cs="Arial"/>
                  <w:color w:val="0000FF"/>
                  <w:sz w:val="22"/>
                </w:rPr>
                <w:t>01-2200-322-00220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Administrative Equipment </w:t>
            </w:r>
            <w:proofErr w:type="spellStart"/>
            <w:r w:rsidRPr="00135853">
              <w:rPr>
                <w:rFonts w:ascii="Arial Rounded MT Bold" w:eastAsia="Times New Roman" w:hAnsi="Arial Rounded MT Bold" w:cs="Arial"/>
                <w:color w:val="000000"/>
                <w:sz w:val="22"/>
                <w:szCs w:val="22"/>
              </w:rPr>
              <w:t>Maint</w:t>
            </w:r>
            <w:proofErr w:type="spellEnd"/>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66.67%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7" w:history="1">
              <w:r w:rsidR="005548AC" w:rsidRPr="00135853">
                <w:rPr>
                  <w:rFonts w:ascii="Arial Rounded MT Bold" w:eastAsia="Times New Roman" w:hAnsi="Arial Rounded MT Bold" w:cs="Arial"/>
                  <w:color w:val="0000FF"/>
                  <w:sz w:val="22"/>
                </w:rPr>
                <w:t>01-2540-322-01254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Rubbish Removal</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7,818.00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(182)</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-2.28%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8" w:history="1">
              <w:r w:rsidR="005548AC" w:rsidRPr="00135853">
                <w:rPr>
                  <w:rFonts w:ascii="Arial Rounded MT Bold" w:eastAsia="Times New Roman" w:hAnsi="Arial Rounded MT Bold" w:cs="Arial"/>
                  <w:color w:val="0000FF"/>
                  <w:sz w:val="22"/>
                </w:rPr>
                <w:t>01-2540-322-02254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Asbestos Monitoring</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660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(110)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-16.67%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99" w:history="1">
              <w:r w:rsidR="005548AC" w:rsidRPr="00135853">
                <w:rPr>
                  <w:rFonts w:ascii="Arial Rounded MT Bold" w:eastAsia="Times New Roman" w:hAnsi="Arial Rounded MT Bold" w:cs="Arial"/>
                  <w:color w:val="0000FF"/>
                  <w:sz w:val="22"/>
                </w:rPr>
                <w:t>01-2540-322-03254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Water</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11,400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14.29%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0" w:history="1">
              <w:r w:rsidR="005548AC" w:rsidRPr="00135853">
                <w:rPr>
                  <w:rFonts w:ascii="Arial Rounded MT Bold" w:eastAsia="Times New Roman" w:hAnsi="Arial Rounded MT Bold" w:cs="Arial"/>
                  <w:color w:val="0000FF"/>
                  <w:sz w:val="22"/>
                </w:rPr>
                <w:t>01-2540-322-04254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General Maintenance &amp; Repairs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16,000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18</w:t>
            </w:r>
            <w:r w:rsidRPr="00135853">
              <w:rPr>
                <w:rFonts w:ascii="Arial Rounded MT Bold" w:eastAsia="Times New Roman" w:hAnsi="Arial Rounded MT Bold" w:cs="Arial"/>
                <w:sz w:val="22"/>
                <w:szCs w:val="22"/>
              </w:rPr>
              <w:t>,000.00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2</w:t>
            </w:r>
            <w:r w:rsidRPr="00135853">
              <w:rPr>
                <w:rFonts w:ascii="Arial Rounded MT Bold" w:eastAsia="Times New Roman" w:hAnsi="Arial Rounded MT Bold" w:cs="Arial"/>
                <w:sz w:val="22"/>
                <w:szCs w:val="22"/>
              </w:rPr>
              <w:t>,000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12</w:t>
            </w:r>
            <w:r w:rsidRPr="00135853">
              <w:rPr>
                <w:rFonts w:ascii="Arial Rounded MT Bold" w:eastAsia="Times New Roman" w:hAnsi="Arial Rounded MT Bold" w:cs="Arial"/>
                <w:color w:val="000000"/>
                <w:sz w:val="22"/>
                <w:szCs w:val="22"/>
              </w:rPr>
              <w:t>.</w:t>
            </w:r>
            <w:r>
              <w:rPr>
                <w:rFonts w:ascii="Arial Rounded MT Bold" w:eastAsia="Times New Roman" w:hAnsi="Arial Rounded MT Bold" w:cs="Arial"/>
                <w:color w:val="000000"/>
                <w:sz w:val="22"/>
                <w:szCs w:val="22"/>
              </w:rPr>
              <w:t>5</w:t>
            </w:r>
            <w:r w:rsidRPr="00135853">
              <w:rPr>
                <w:rFonts w:ascii="Arial Rounded MT Bold" w:eastAsia="Times New Roman" w:hAnsi="Arial Rounded MT Bold" w:cs="Arial"/>
                <w:color w:val="000000"/>
                <w:sz w:val="22"/>
                <w:szCs w:val="22"/>
              </w:rPr>
              <w:t>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w:t>
            </w:r>
            <w:r>
              <w:rPr>
                <w:rFonts w:ascii="Arial Rounded MT Bold" w:eastAsia="Times New Roman" w:hAnsi="Arial Rounded MT Bold" w:cs="Arial"/>
                <w:color w:val="000000"/>
                <w:sz w:val="22"/>
                <w:szCs w:val="22"/>
              </w:rPr>
              <w:t>3</w:t>
            </w:r>
            <w:r w:rsidRPr="00135853">
              <w:rPr>
                <w:rFonts w:ascii="Arial Rounded MT Bold" w:eastAsia="Times New Roman" w:hAnsi="Arial Rounded MT Bold" w:cs="Arial"/>
                <w:color w:val="000000"/>
                <w:sz w:val="22"/>
                <w:szCs w:val="22"/>
              </w:rPr>
              <w: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1" w:history="1">
              <w:r w:rsidR="005548AC" w:rsidRPr="00135853">
                <w:rPr>
                  <w:rFonts w:ascii="Arial Rounded MT Bold" w:eastAsia="Times New Roman" w:hAnsi="Arial Rounded MT Bold" w:cs="Arial"/>
                  <w:color w:val="0000FF"/>
                  <w:sz w:val="22"/>
                </w:rPr>
                <w:t>01-2540-322-05254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Sanitary System</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4</w:t>
            </w:r>
            <w:r w:rsidRPr="00135853">
              <w:rPr>
                <w:rFonts w:ascii="Arial Rounded MT Bold" w:eastAsia="Times New Roman" w:hAnsi="Arial Rounded MT Bold" w:cs="Arial"/>
                <w:sz w:val="22"/>
                <w:szCs w:val="22"/>
              </w:rPr>
              <w:t>,000.00</w:t>
            </w:r>
          </w:p>
        </w:tc>
        <w:tc>
          <w:tcPr>
            <w:tcW w:w="1746" w:type="dxa"/>
            <w:gridSpan w:val="2"/>
            <w:tcBorders>
              <w:top w:val="nil"/>
              <w:left w:val="nil"/>
              <w:bottom w:val="nil"/>
              <w:right w:val="nil"/>
            </w:tcBorders>
            <w:shd w:val="clear" w:color="auto" w:fill="auto"/>
            <w:noWrap/>
            <w:vAlign w:val="center"/>
            <w:hideMark/>
          </w:tcPr>
          <w:p w:rsidR="005548AC" w:rsidRPr="00D11269" w:rsidRDefault="005548AC" w:rsidP="005548AC">
            <w:pPr>
              <w:jc w:val="center"/>
              <w:rPr>
                <w:rFonts w:ascii="Arial Rounded MT Bold" w:eastAsia="Times New Roman" w:hAnsi="Arial Rounded MT Bold" w:cs="Arial"/>
                <w:color w:val="FF0000"/>
                <w:sz w:val="22"/>
                <w:szCs w:val="22"/>
              </w:rPr>
            </w:pPr>
            <w:r>
              <w:rPr>
                <w:rFonts w:ascii="Arial Rounded MT Bold" w:eastAsia="Times New Roman" w:hAnsi="Arial Rounded MT Bold" w:cs="Arial"/>
                <w:color w:val="FF0000"/>
                <w:sz w:val="22"/>
                <w:szCs w:val="22"/>
              </w:rPr>
              <w:t>(1,000)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-20.00%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2" w:history="1">
              <w:r w:rsidR="005548AC" w:rsidRPr="00135853">
                <w:rPr>
                  <w:rFonts w:ascii="Arial Rounded MT Bold" w:eastAsia="Times New Roman" w:hAnsi="Arial Rounded MT Bold" w:cs="Arial"/>
                  <w:color w:val="0000FF"/>
                  <w:sz w:val="22"/>
                </w:rPr>
                <w:t>01-2540-322-06254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Fire Equipment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3" w:history="1">
              <w:r w:rsidR="005548AC" w:rsidRPr="00135853">
                <w:rPr>
                  <w:rFonts w:ascii="Arial Rounded MT Bold" w:eastAsia="Times New Roman" w:hAnsi="Arial Rounded MT Bold" w:cs="Arial"/>
                  <w:color w:val="0000FF"/>
                  <w:sz w:val="22"/>
                </w:rPr>
                <w:t>01-2540-322-07254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Generator Maintenance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4</w:t>
            </w:r>
            <w:r w:rsidRPr="00135853">
              <w:rPr>
                <w:rFonts w:ascii="Arial Rounded MT Bold" w:eastAsia="Times New Roman" w:hAnsi="Arial Rounded MT Bold" w:cs="Arial"/>
                <w:sz w:val="22"/>
                <w:szCs w:val="22"/>
              </w:rPr>
              <w:t>,000.00</w:t>
            </w:r>
          </w:p>
        </w:tc>
        <w:tc>
          <w:tcPr>
            <w:tcW w:w="1746" w:type="dxa"/>
            <w:gridSpan w:val="2"/>
            <w:tcBorders>
              <w:top w:val="nil"/>
              <w:left w:val="nil"/>
              <w:bottom w:val="nil"/>
              <w:right w:val="nil"/>
            </w:tcBorders>
            <w:shd w:val="clear" w:color="auto" w:fill="auto"/>
            <w:noWrap/>
            <w:vAlign w:val="center"/>
            <w:hideMark/>
          </w:tcPr>
          <w:p w:rsidR="005548AC" w:rsidRPr="00DB13C4" w:rsidRDefault="005548AC" w:rsidP="005548AC">
            <w:pPr>
              <w:jc w:val="center"/>
              <w:rPr>
                <w:rFonts w:ascii="Arial Rounded MT Bold" w:eastAsia="Times New Roman" w:hAnsi="Arial Rounded MT Bold" w:cs="Arial"/>
                <w:color w:val="FF0000"/>
                <w:sz w:val="22"/>
                <w:szCs w:val="22"/>
              </w:rPr>
            </w:pPr>
            <w:r>
              <w:rPr>
                <w:rFonts w:ascii="Arial Rounded MT Bold" w:eastAsia="Times New Roman" w:hAnsi="Arial Rounded MT Bold" w:cs="Arial"/>
                <w:color w:val="FF0000"/>
                <w:sz w:val="22"/>
                <w:szCs w:val="22"/>
              </w:rPr>
              <w:t>(2,000)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-33.33%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4" w:history="1">
              <w:r w:rsidR="005548AC" w:rsidRPr="00135853">
                <w:rPr>
                  <w:rFonts w:ascii="Arial Rounded MT Bold" w:eastAsia="Times New Roman" w:hAnsi="Arial Rounded MT Bold" w:cs="Arial"/>
                  <w:color w:val="0000FF"/>
                  <w:sz w:val="22"/>
                </w:rPr>
                <w:t>01-2540-322-08254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Boiler</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15,500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14</w:t>
            </w:r>
            <w:r w:rsidRPr="00135853">
              <w:rPr>
                <w:rFonts w:ascii="Arial Rounded MT Bold" w:eastAsia="Times New Roman" w:hAnsi="Arial Rounded MT Bold" w:cs="Arial"/>
                <w:sz w:val="22"/>
                <w:szCs w:val="22"/>
              </w:rPr>
              <w:t>,000.00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7.69%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5" w:history="1">
              <w:r w:rsidR="005548AC" w:rsidRPr="00135853">
                <w:rPr>
                  <w:rFonts w:ascii="Arial Rounded MT Bold" w:eastAsia="Times New Roman" w:hAnsi="Arial Rounded MT Bold" w:cs="Arial"/>
                  <w:color w:val="0000FF"/>
                  <w:sz w:val="22"/>
                </w:rPr>
                <w:t>01-2540-322-09254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Grounds Upkeep</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5</w:t>
            </w:r>
            <w:r w:rsidRPr="00135853">
              <w:rPr>
                <w:rFonts w:ascii="Arial Rounded MT Bold" w:eastAsia="Times New Roman" w:hAnsi="Arial Rounded MT Bold" w:cs="Arial"/>
                <w:sz w:val="22"/>
                <w:szCs w:val="22"/>
              </w:rPr>
              <w:t>,000.00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2,000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66.67%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6" w:history="1">
              <w:r w:rsidR="005548AC" w:rsidRPr="00135853">
                <w:rPr>
                  <w:rFonts w:ascii="Arial Rounded MT Bold" w:eastAsia="Times New Roman" w:hAnsi="Arial Rounded MT Bold" w:cs="Arial"/>
                  <w:color w:val="0000FF"/>
                  <w:sz w:val="22"/>
                </w:rPr>
                <w:t>01-2540-322-10254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Painting</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5,400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7" w:history="1">
              <w:r w:rsidR="005548AC" w:rsidRPr="00135853">
                <w:rPr>
                  <w:rFonts w:ascii="Arial Rounded MT Bold" w:eastAsia="Times New Roman" w:hAnsi="Arial Rounded MT Bold" w:cs="Arial"/>
                  <w:color w:val="0000FF"/>
                  <w:sz w:val="22"/>
                </w:rPr>
                <w:t>01-2540-322-11254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Floor Covering</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0.08%</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8" w:history="1">
              <w:r w:rsidR="005548AC" w:rsidRPr="00135853">
                <w:rPr>
                  <w:rFonts w:ascii="Arial Rounded MT Bold" w:eastAsia="Times New Roman" w:hAnsi="Arial Rounded MT Bold" w:cs="Arial"/>
                  <w:color w:val="0000FF"/>
                  <w:sz w:val="22"/>
                </w:rPr>
                <w:t>01-2540-322-12254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Roof Maintenance</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4</w:t>
            </w:r>
            <w:r w:rsidRPr="00135853">
              <w:rPr>
                <w:rFonts w:ascii="Arial Rounded MT Bold" w:eastAsia="Times New Roman" w:hAnsi="Arial Rounded MT Bold" w:cs="Arial"/>
                <w:sz w:val="22"/>
                <w:szCs w:val="22"/>
              </w:rPr>
              <w:t>,500.00</w:t>
            </w:r>
          </w:p>
        </w:tc>
        <w:tc>
          <w:tcPr>
            <w:tcW w:w="1746" w:type="dxa"/>
            <w:gridSpan w:val="2"/>
            <w:tcBorders>
              <w:top w:val="nil"/>
              <w:left w:val="nil"/>
              <w:bottom w:val="nil"/>
              <w:right w:val="nil"/>
            </w:tcBorders>
            <w:shd w:val="clear" w:color="auto" w:fill="auto"/>
            <w:noWrap/>
            <w:vAlign w:val="center"/>
            <w:hideMark/>
          </w:tcPr>
          <w:p w:rsidR="005548AC" w:rsidRPr="00DB13C4" w:rsidRDefault="005548AC" w:rsidP="005548AC">
            <w:pPr>
              <w:jc w:val="center"/>
              <w:rPr>
                <w:rFonts w:ascii="Arial Rounded MT Bold" w:eastAsia="Times New Roman" w:hAnsi="Arial Rounded MT Bold" w:cs="Arial"/>
                <w:color w:val="FF0000"/>
                <w:sz w:val="22"/>
                <w:szCs w:val="22"/>
              </w:rPr>
            </w:pPr>
            <w:r>
              <w:rPr>
                <w:rFonts w:ascii="Arial Rounded MT Bold" w:eastAsia="Times New Roman" w:hAnsi="Arial Rounded MT Bold" w:cs="Arial"/>
                <w:color w:val="FF0000"/>
                <w:sz w:val="22"/>
                <w:szCs w:val="22"/>
              </w:rPr>
              <w:t>(1,000)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-18.18%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09" w:history="1">
              <w:r w:rsidR="005548AC" w:rsidRPr="00135853">
                <w:rPr>
                  <w:rFonts w:ascii="Arial Rounded MT Bold" w:eastAsia="Times New Roman" w:hAnsi="Arial Rounded MT Bold" w:cs="Arial"/>
                  <w:color w:val="0000FF"/>
                  <w:sz w:val="22"/>
                </w:rPr>
                <w:t>01-2540-322-14254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Radon Testing</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0" w:history="1">
              <w:r w:rsidR="005548AC" w:rsidRPr="00135853">
                <w:rPr>
                  <w:rFonts w:ascii="Arial Rounded MT Bold" w:eastAsia="Times New Roman" w:hAnsi="Arial Rounded MT Bold" w:cs="Arial"/>
                  <w:color w:val="0000FF"/>
                  <w:sz w:val="22"/>
                </w:rPr>
                <w:t>01-2540-322-15254</w:t>
              </w:r>
            </w:hyperlink>
          </w:p>
        </w:tc>
        <w:tc>
          <w:tcPr>
            <w:tcW w:w="2482"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HVAC Maintenance</w:t>
            </w:r>
          </w:p>
        </w:tc>
        <w:tc>
          <w:tcPr>
            <w:tcW w:w="1892"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8,000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8</w:t>
            </w:r>
            <w:r w:rsidRPr="00135853">
              <w:rPr>
                <w:rFonts w:ascii="Arial Rounded MT Bold" w:eastAsia="Times New Roman" w:hAnsi="Arial Rounded MT Bold" w:cs="Arial"/>
                <w:sz w:val="22"/>
                <w:szCs w:val="22"/>
              </w:rPr>
              <w:t>,000.00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Maintenance</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77,150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98,450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91,760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Pr>
                <w:rFonts w:ascii="Arial Rounded MT Bold" w:eastAsia="Times New Roman" w:hAnsi="Arial Rounded MT Bold" w:cs="Arial"/>
                <w:b/>
                <w:bCs/>
                <w:sz w:val="22"/>
                <w:szCs w:val="22"/>
              </w:rPr>
              <w:t>101,668.00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9,908</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10.80%</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0.14%</w:t>
            </w:r>
          </w:p>
        </w:tc>
      </w:tr>
      <w:tr w:rsidR="005548AC" w:rsidRPr="00135853" w:rsidTr="005548AC">
        <w:trPr>
          <w:gridAfter w:val="1"/>
          <w:wAfter w:w="1634" w:type="dxa"/>
          <w:trHeight w:val="345"/>
        </w:trPr>
        <w:tc>
          <w:tcPr>
            <w:tcW w:w="695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Equipment Maintenance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66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2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1" w:history="1">
              <w:r w:rsidR="005548AC" w:rsidRPr="00135853">
                <w:rPr>
                  <w:rFonts w:ascii="Arial Rounded MT Bold" w:eastAsia="Times New Roman" w:hAnsi="Arial Rounded MT Bold" w:cs="Arial"/>
                  <w:color w:val="0000FF"/>
                  <w:sz w:val="22"/>
                </w:rPr>
                <w:t>01-1103-323-02003</w:t>
              </w:r>
            </w:hyperlink>
          </w:p>
        </w:tc>
        <w:tc>
          <w:tcPr>
            <w:tcW w:w="4374" w:type="dxa"/>
            <w:gridSpan w:val="2"/>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Music Instrument Maintenance</w:t>
            </w:r>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w:t>
            </w:r>
          </w:p>
        </w:tc>
        <w:tc>
          <w:tcPr>
            <w:tcW w:w="1548"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w:t>
            </w: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600</w:t>
            </w:r>
          </w:p>
        </w:tc>
        <w:tc>
          <w:tcPr>
            <w:tcW w:w="1856" w:type="dxa"/>
            <w:tcBorders>
              <w:top w:val="nil"/>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600.00</w:t>
            </w:r>
          </w:p>
        </w:tc>
        <w:tc>
          <w:tcPr>
            <w:tcW w:w="1746" w:type="dxa"/>
            <w:gridSpan w:val="2"/>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2" w:history="1">
              <w:r w:rsidR="005548AC" w:rsidRPr="00135853">
                <w:rPr>
                  <w:rFonts w:ascii="Arial Rounded MT Bold" w:eastAsia="Times New Roman" w:hAnsi="Arial Rounded MT Bold" w:cs="Arial"/>
                  <w:color w:val="0000FF"/>
                  <w:sz w:val="22"/>
                </w:rPr>
                <w:t>01-1107-323-01007</w:t>
              </w:r>
            </w:hyperlink>
          </w:p>
        </w:tc>
        <w:tc>
          <w:tcPr>
            <w:tcW w:w="4374" w:type="dxa"/>
            <w:gridSpan w:val="2"/>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Audio Visual Equipment </w:t>
            </w:r>
            <w:proofErr w:type="spellStart"/>
            <w:r w:rsidRPr="00135853">
              <w:rPr>
                <w:rFonts w:ascii="Arial Rounded MT Bold" w:eastAsia="Times New Roman" w:hAnsi="Arial Rounded MT Bold" w:cs="Arial"/>
                <w:color w:val="000000"/>
                <w:sz w:val="22"/>
                <w:szCs w:val="22"/>
              </w:rPr>
              <w:t>Maint</w:t>
            </w:r>
            <w:proofErr w:type="spellEnd"/>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850</w:t>
            </w:r>
          </w:p>
        </w:tc>
        <w:tc>
          <w:tcPr>
            <w:tcW w:w="1548"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850</w:t>
            </w: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3" w:history="1">
              <w:r w:rsidR="005548AC" w:rsidRPr="00135853">
                <w:rPr>
                  <w:rFonts w:ascii="Arial Rounded MT Bold" w:eastAsia="Times New Roman" w:hAnsi="Arial Rounded MT Bold" w:cs="Arial"/>
                  <w:color w:val="0000FF"/>
                  <w:sz w:val="22"/>
                </w:rPr>
                <w:t>01-2600-323-02260</w:t>
              </w:r>
            </w:hyperlink>
          </w:p>
        </w:tc>
        <w:tc>
          <w:tcPr>
            <w:tcW w:w="4374" w:type="dxa"/>
            <w:gridSpan w:val="2"/>
            <w:tcBorders>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Tech Equip </w:t>
            </w:r>
            <w:proofErr w:type="spellStart"/>
            <w:r w:rsidRPr="00135853">
              <w:rPr>
                <w:rFonts w:ascii="Arial Rounded MT Bold" w:eastAsia="Times New Roman" w:hAnsi="Arial Rounded MT Bold" w:cs="Arial"/>
                <w:color w:val="000000"/>
                <w:sz w:val="22"/>
                <w:szCs w:val="22"/>
              </w:rPr>
              <w:t>Maint</w:t>
            </w:r>
            <w:proofErr w:type="spellEnd"/>
          </w:p>
        </w:tc>
        <w:tc>
          <w:tcPr>
            <w:tcW w:w="1592" w:type="dxa"/>
            <w:tcBorders>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2076" w:type="dxa"/>
            <w:tcBorders>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1856" w:type="dxa"/>
            <w:tcBorders>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746" w:type="dxa"/>
            <w:gridSpan w:val="2"/>
            <w:tcBorders>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3,000.00</w:t>
            </w:r>
          </w:p>
        </w:tc>
        <w:tc>
          <w:tcPr>
            <w:tcW w:w="1770" w:type="dxa"/>
            <w:tcBorders>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100" w:type="dxa"/>
            <w:gridSpan w:val="3"/>
            <w:tcBorders>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Equipment Maintenance</w:t>
            </w:r>
          </w:p>
        </w:tc>
        <w:tc>
          <w:tcPr>
            <w:tcW w:w="1592"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4,450</w:t>
            </w:r>
          </w:p>
        </w:tc>
        <w:tc>
          <w:tcPr>
            <w:tcW w:w="1548"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4,450</w:t>
            </w:r>
          </w:p>
        </w:tc>
        <w:tc>
          <w:tcPr>
            <w:tcW w:w="2076"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3,600</w:t>
            </w:r>
          </w:p>
        </w:tc>
        <w:tc>
          <w:tcPr>
            <w:tcW w:w="1856" w:type="dxa"/>
            <w:tcBorders>
              <w:top w:val="double" w:sz="4" w:space="0" w:color="auto"/>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3,600.00</w:t>
            </w:r>
          </w:p>
        </w:tc>
        <w:tc>
          <w:tcPr>
            <w:tcW w:w="1746" w:type="dxa"/>
            <w:gridSpan w:val="2"/>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double" w:sz="4" w:space="0" w:color="auto"/>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48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0E345D">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tabs>
                <w:tab w:val="left" w:pos="1902"/>
              </w:tabs>
              <w:ind w:right="-10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35" style="position:absolute;flip:x y;z-index:251779072;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Liability Insurance</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4" w:history="1">
              <w:r w:rsidR="005548AC" w:rsidRPr="00135853">
                <w:rPr>
                  <w:rFonts w:ascii="Arial Rounded MT Bold" w:eastAsia="Times New Roman" w:hAnsi="Arial Rounded MT Bold" w:cs="Arial"/>
                  <w:color w:val="0000FF"/>
                  <w:sz w:val="22"/>
                </w:rPr>
                <w:t>01-2200-324-00254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Student Accident Insurance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995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995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995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15.58%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5" w:history="1">
              <w:r w:rsidR="005548AC" w:rsidRPr="00135853">
                <w:rPr>
                  <w:rFonts w:ascii="Arial Rounded MT Bold" w:eastAsia="Times New Roman" w:hAnsi="Arial Rounded MT Bold" w:cs="Arial"/>
                  <w:color w:val="0000FF"/>
                  <w:sz w:val="22"/>
                </w:rPr>
                <w:t>01-2540-324-00254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Insurance</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21,554</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21,130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21,715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28,750.32</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7,035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32.40%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0.10%</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6" w:history="1">
              <w:r w:rsidR="005548AC" w:rsidRPr="00135853">
                <w:rPr>
                  <w:rFonts w:ascii="Arial Rounded MT Bold" w:eastAsia="Times New Roman" w:hAnsi="Arial Rounded MT Bold" w:cs="Arial"/>
                  <w:color w:val="0000FF"/>
                  <w:sz w:val="22"/>
                </w:rPr>
                <w:t>01-2550-324-00255</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Transportation Insurance</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21,554</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12,680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12,680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16,898.59</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4,219</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33.27%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0.06%</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Liability Insurance</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44,103</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34,805</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35,390</w:t>
            </w:r>
          </w:p>
        </w:tc>
        <w:tc>
          <w:tcPr>
            <w:tcW w:w="1856" w:type="dxa"/>
            <w:tcBorders>
              <w:top w:val="double" w:sz="6" w:space="0" w:color="auto"/>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46,798.91</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11,409</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32.24%</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0.16%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Transportation</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7" w:history="1">
              <w:r w:rsidR="005548AC" w:rsidRPr="00135853">
                <w:rPr>
                  <w:rFonts w:ascii="Arial Rounded MT Bold" w:eastAsia="Times New Roman" w:hAnsi="Arial Rounded MT Bold" w:cs="Arial"/>
                  <w:color w:val="0000FF"/>
                  <w:sz w:val="22"/>
                </w:rPr>
                <w:t>01-1200-331-00120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 xml:space="preserve"> Transportation</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77,010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97,320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69,808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60,171.25</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(9,637)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-13.80%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-0.13%</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8" w:history="1">
              <w:r w:rsidR="005548AC" w:rsidRPr="00135853">
                <w:rPr>
                  <w:rFonts w:ascii="Arial Rounded MT Bold" w:eastAsia="Times New Roman" w:hAnsi="Arial Rounded MT Bold" w:cs="Arial"/>
                  <w:color w:val="0000FF"/>
                  <w:sz w:val="22"/>
                </w:rPr>
                <w:t>01-2550-331-01120</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Class Trip Tolls &amp; Parking</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Transportation</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77,010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97,420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69,908</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60,271.25</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(9,637)</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-13.78%</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-0.13%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Communication</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19" w:history="1">
              <w:r w:rsidR="005548AC" w:rsidRPr="00135853">
                <w:rPr>
                  <w:rFonts w:ascii="Arial Rounded MT Bold" w:eastAsia="Times New Roman" w:hAnsi="Arial Rounded MT Bold" w:cs="Arial"/>
                  <w:color w:val="0000FF"/>
                  <w:sz w:val="22"/>
                </w:rPr>
                <w:t>01-2200-340-01220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Telephone</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7.14%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0" w:history="1">
              <w:r w:rsidR="005548AC" w:rsidRPr="00135853">
                <w:rPr>
                  <w:rFonts w:ascii="Arial Rounded MT Bold" w:eastAsia="Times New Roman" w:hAnsi="Arial Rounded MT Bold" w:cs="Arial"/>
                  <w:color w:val="0000FF"/>
                  <w:sz w:val="22"/>
                </w:rPr>
                <w:t>01-2200-340-02220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Postage</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1" w:history="1">
              <w:r w:rsidR="005548AC" w:rsidRPr="00135853">
                <w:rPr>
                  <w:rFonts w:ascii="Arial Rounded MT Bold" w:eastAsia="Times New Roman" w:hAnsi="Arial Rounded MT Bold" w:cs="Arial"/>
                  <w:color w:val="0000FF"/>
                  <w:sz w:val="22"/>
                </w:rPr>
                <w:t>01-2200-340-03220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Internet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2" w:history="1">
              <w:r w:rsidR="005548AC" w:rsidRPr="00135853">
                <w:rPr>
                  <w:rFonts w:ascii="Arial Rounded MT Bold" w:eastAsia="Times New Roman" w:hAnsi="Arial Rounded MT Bold" w:cs="Arial"/>
                  <w:color w:val="0000FF"/>
                  <w:sz w:val="22"/>
                </w:rPr>
                <w:t>01-2200-340-04220</w:t>
              </w:r>
            </w:hyperlink>
          </w:p>
        </w:tc>
        <w:tc>
          <w:tcPr>
            <w:tcW w:w="2482"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Advertising</w:t>
            </w:r>
          </w:p>
        </w:tc>
        <w:tc>
          <w:tcPr>
            <w:tcW w:w="1892"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Communication</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13,850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11,200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11,500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12,000.00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4.35%</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Outside Services</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3" w:history="1">
              <w:r w:rsidR="005548AC" w:rsidRPr="00135853">
                <w:rPr>
                  <w:rFonts w:ascii="Arial Rounded MT Bold" w:eastAsia="Times New Roman" w:hAnsi="Arial Rounded MT Bold" w:cs="Arial"/>
                  <w:color w:val="0000FF"/>
                  <w:sz w:val="22"/>
                </w:rPr>
                <w:t>01-1101-370-02120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RE Homebound Tutoring</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4" w:history="1">
              <w:r w:rsidR="005548AC" w:rsidRPr="00135853">
                <w:rPr>
                  <w:rFonts w:ascii="Arial Rounded MT Bold" w:eastAsia="Times New Roman" w:hAnsi="Arial Rounded MT Bold" w:cs="Arial"/>
                  <w:color w:val="0000FF"/>
                  <w:sz w:val="22"/>
                </w:rPr>
                <w:t>01-1101-370-05120</w:t>
              </w:r>
            </w:hyperlink>
          </w:p>
        </w:tc>
        <w:tc>
          <w:tcPr>
            <w:tcW w:w="4374" w:type="dxa"/>
            <w:gridSpan w:val="2"/>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MS Out of District Tuition</w:t>
            </w:r>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7,480</w:t>
            </w:r>
          </w:p>
        </w:tc>
        <w:tc>
          <w:tcPr>
            <w:tcW w:w="1548"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7,480</w:t>
            </w: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27,100</w:t>
            </w:r>
          </w:p>
        </w:tc>
        <w:tc>
          <w:tcPr>
            <w:tcW w:w="1856" w:type="dxa"/>
            <w:tcBorders>
              <w:top w:val="nil"/>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27,100.00</w:t>
            </w:r>
          </w:p>
        </w:tc>
        <w:tc>
          <w:tcPr>
            <w:tcW w:w="1746" w:type="dxa"/>
            <w:gridSpan w:val="2"/>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5" w:history="1">
              <w:r w:rsidR="005548AC" w:rsidRPr="00135853">
                <w:rPr>
                  <w:rFonts w:ascii="Arial Rounded MT Bold" w:eastAsia="Times New Roman" w:hAnsi="Arial Rounded MT Bold" w:cs="Arial"/>
                  <w:color w:val="0000FF"/>
                  <w:sz w:val="22"/>
                </w:rPr>
                <w:t>01-1200-370-01120</w:t>
              </w:r>
            </w:hyperlink>
          </w:p>
        </w:tc>
        <w:tc>
          <w:tcPr>
            <w:tcW w:w="4374" w:type="dxa"/>
            <w:gridSpan w:val="2"/>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Outplacement Tuition</w:t>
            </w:r>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316,000</w:t>
            </w:r>
          </w:p>
        </w:tc>
        <w:tc>
          <w:tcPr>
            <w:tcW w:w="1548"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216,820</w:t>
            </w: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281,600</w:t>
            </w:r>
          </w:p>
        </w:tc>
        <w:tc>
          <w:tcPr>
            <w:tcW w:w="1856" w:type="dxa"/>
            <w:tcBorders>
              <w:top w:val="nil"/>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279,400.00</w:t>
            </w:r>
          </w:p>
        </w:tc>
        <w:tc>
          <w:tcPr>
            <w:tcW w:w="1746" w:type="dxa"/>
            <w:gridSpan w:val="2"/>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(2,200)</w:t>
            </w:r>
          </w:p>
        </w:tc>
        <w:tc>
          <w:tcPr>
            <w:tcW w:w="1770"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-0.78%</w:t>
            </w:r>
          </w:p>
        </w:tc>
        <w:tc>
          <w:tcPr>
            <w:tcW w:w="2100" w:type="dxa"/>
            <w:gridSpan w:val="3"/>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6" w:history="1">
              <w:r w:rsidR="005548AC" w:rsidRPr="00135853">
                <w:rPr>
                  <w:rFonts w:ascii="Arial Rounded MT Bold" w:eastAsia="Times New Roman" w:hAnsi="Arial Rounded MT Bold" w:cs="Arial"/>
                  <w:color w:val="0000FF"/>
                  <w:sz w:val="22"/>
                </w:rPr>
                <w:t>01-1200-370-02120</w:t>
              </w:r>
            </w:hyperlink>
          </w:p>
        </w:tc>
        <w:tc>
          <w:tcPr>
            <w:tcW w:w="4374" w:type="dxa"/>
            <w:gridSpan w:val="2"/>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Homebound Instruction/Tutoring</w:t>
            </w:r>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w:t>
            </w:r>
          </w:p>
        </w:tc>
        <w:tc>
          <w:tcPr>
            <w:tcW w:w="1548"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12,800</w:t>
            </w: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1856" w:type="dxa"/>
            <w:tcBorders>
              <w:top w:val="nil"/>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5,000.00</w:t>
            </w:r>
          </w:p>
        </w:tc>
        <w:tc>
          <w:tcPr>
            <w:tcW w:w="1746" w:type="dxa"/>
            <w:gridSpan w:val="2"/>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7" w:history="1">
              <w:r w:rsidR="005548AC" w:rsidRPr="00135853">
                <w:rPr>
                  <w:rFonts w:ascii="Arial Rounded MT Bold" w:eastAsia="Times New Roman" w:hAnsi="Arial Rounded MT Bold" w:cs="Arial"/>
                  <w:color w:val="0000FF"/>
                  <w:sz w:val="22"/>
                </w:rPr>
                <w:t>01-1200-370-03120</w:t>
              </w:r>
            </w:hyperlink>
          </w:p>
        </w:tc>
        <w:tc>
          <w:tcPr>
            <w:tcW w:w="4374"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Extended School Year</w:t>
            </w: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31,000</w:t>
            </w: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35,000</w:t>
            </w: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37,000</w:t>
            </w:r>
          </w:p>
        </w:tc>
        <w:tc>
          <w:tcPr>
            <w:tcW w:w="1856" w:type="dxa"/>
            <w:tcBorders>
              <w:top w:val="nil"/>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47,000.00</w:t>
            </w:r>
          </w:p>
        </w:tc>
        <w:tc>
          <w:tcPr>
            <w:tcW w:w="1746"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27.03%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0.14%</w:t>
            </w:r>
          </w:p>
        </w:tc>
      </w:tr>
      <w:tr w:rsidR="005548AC" w:rsidRPr="00135853" w:rsidTr="005548AC">
        <w:trPr>
          <w:trHeight w:val="345"/>
        </w:trPr>
        <w:tc>
          <w:tcPr>
            <w:tcW w:w="25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double" w:sz="4" w:space="0" w:color="auto"/>
              <w:left w:val="nil"/>
              <w:bottom w:val="double" w:sz="6" w:space="0" w:color="auto"/>
              <w:right w:val="nil"/>
            </w:tcBorders>
            <w:shd w:val="clear" w:color="auto" w:fill="auto"/>
            <w:noWrap/>
            <w:vAlign w:val="center"/>
            <w:hideMark/>
          </w:tcPr>
          <w:p w:rsidR="005548AC" w:rsidRPr="008446E1"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Outside Services</w:t>
            </w:r>
          </w:p>
        </w:tc>
        <w:tc>
          <w:tcPr>
            <w:tcW w:w="1592"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355,980</w:t>
            </w:r>
          </w:p>
        </w:tc>
        <w:tc>
          <w:tcPr>
            <w:tcW w:w="1548"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272,100</w:t>
            </w:r>
          </w:p>
        </w:tc>
        <w:tc>
          <w:tcPr>
            <w:tcW w:w="20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350,700</w:t>
            </w:r>
          </w:p>
        </w:tc>
        <w:tc>
          <w:tcPr>
            <w:tcW w:w="1856" w:type="dxa"/>
            <w:tcBorders>
              <w:top w:val="double" w:sz="4" w:space="0" w:color="auto"/>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358,500.00</w:t>
            </w:r>
          </w:p>
        </w:tc>
        <w:tc>
          <w:tcPr>
            <w:tcW w:w="1746" w:type="dxa"/>
            <w:gridSpan w:val="2"/>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7,800</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2.22%</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0.11%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48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1735FA">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tabs>
                <w:tab w:val="left" w:pos="1902"/>
              </w:tabs>
              <w:ind w:right="-1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34" style="position:absolute;flip:x y;z-index:251782144;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Purchased Services</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8" w:history="1">
              <w:r w:rsidR="005548AC" w:rsidRPr="00135853">
                <w:rPr>
                  <w:rFonts w:ascii="Arial Rounded MT Bold" w:eastAsia="Times New Roman" w:hAnsi="Arial Rounded MT Bold" w:cs="Arial"/>
                  <w:color w:val="0000FF"/>
                  <w:sz w:val="22"/>
                </w:rPr>
                <w:t>01-2200-390-01220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Contract Mileage</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29" w:history="1">
              <w:r w:rsidR="005548AC" w:rsidRPr="00135853">
                <w:rPr>
                  <w:rFonts w:ascii="Arial Rounded MT Bold" w:eastAsia="Times New Roman" w:hAnsi="Arial Rounded MT Bold" w:cs="Arial"/>
                  <w:color w:val="0000FF"/>
                  <w:sz w:val="22"/>
                </w:rPr>
                <w:t>01-2200-390-02220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Printing</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0" w:history="1">
              <w:r w:rsidR="005548AC" w:rsidRPr="00135853">
                <w:rPr>
                  <w:rFonts w:ascii="Arial Rounded MT Bold" w:eastAsia="Times New Roman" w:hAnsi="Arial Rounded MT Bold" w:cs="Arial"/>
                  <w:color w:val="0000FF"/>
                  <w:sz w:val="22"/>
                </w:rPr>
                <w:t>01-2550-390-01255</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Fleet Maintenance</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67,000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44,072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44,072</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39,072.00</w:t>
            </w:r>
          </w:p>
        </w:tc>
        <w:tc>
          <w:tcPr>
            <w:tcW w:w="1746" w:type="dxa"/>
            <w:gridSpan w:val="2"/>
            <w:tcBorders>
              <w:top w:val="nil"/>
              <w:left w:val="nil"/>
              <w:bottom w:val="nil"/>
              <w:right w:val="nil"/>
            </w:tcBorders>
            <w:shd w:val="clear" w:color="auto" w:fill="auto"/>
            <w:noWrap/>
            <w:vAlign w:val="center"/>
            <w:hideMark/>
          </w:tcPr>
          <w:p w:rsidR="005548AC" w:rsidRPr="00DB13C4" w:rsidRDefault="005548AC" w:rsidP="005548AC">
            <w:pPr>
              <w:jc w:val="center"/>
              <w:rPr>
                <w:rFonts w:ascii="Arial Rounded MT Bold" w:eastAsia="Times New Roman" w:hAnsi="Arial Rounded MT Bold" w:cs="Arial"/>
                <w:color w:val="FF0000"/>
                <w:sz w:val="22"/>
                <w:szCs w:val="22"/>
              </w:rPr>
            </w:pPr>
            <w:r>
              <w:rPr>
                <w:rFonts w:ascii="Arial Rounded MT Bold" w:eastAsia="Times New Roman" w:hAnsi="Arial Rounded MT Bold" w:cs="Arial"/>
                <w:color w:val="FF0000"/>
                <w:sz w:val="22"/>
                <w:szCs w:val="22"/>
              </w:rPr>
              <w:t>(5,000)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-11.35%</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-0.07%</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1" w:history="1">
              <w:r w:rsidR="005548AC" w:rsidRPr="00135853">
                <w:rPr>
                  <w:rFonts w:ascii="Arial Rounded MT Bold" w:eastAsia="Times New Roman" w:hAnsi="Arial Rounded MT Bold" w:cs="Arial"/>
                  <w:color w:val="0000FF"/>
                  <w:sz w:val="22"/>
                </w:rPr>
                <w:t>01-2550-390-02255</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Bus Facility Building Usage</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3,600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3,600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3,600.00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**TOTAL** Purchased Services</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75,500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50,172</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50,672</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Pr>
                <w:rFonts w:ascii="Arial Rounded MT Bold" w:eastAsia="Times New Roman" w:hAnsi="Arial Rounded MT Bold" w:cs="Arial"/>
                <w:b/>
                <w:bCs/>
                <w:sz w:val="22"/>
                <w:szCs w:val="22"/>
              </w:rPr>
              <w:t>46,172.00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DB13C4" w:rsidRDefault="005548AC" w:rsidP="005548AC">
            <w:pPr>
              <w:jc w:val="center"/>
              <w:rPr>
                <w:rFonts w:ascii="Arial Rounded MT Bold" w:eastAsia="Times New Roman" w:hAnsi="Arial Rounded MT Bold" w:cs="Arial"/>
                <w:color w:val="FF0000"/>
                <w:sz w:val="22"/>
                <w:szCs w:val="22"/>
              </w:rPr>
            </w:pPr>
            <w:r>
              <w:rPr>
                <w:rFonts w:ascii="Arial Rounded MT Bold" w:eastAsia="Times New Roman" w:hAnsi="Arial Rounded MT Bold" w:cs="Arial"/>
                <w:color w:val="FF0000"/>
                <w:sz w:val="22"/>
                <w:szCs w:val="22"/>
              </w:rPr>
              <w:t>(4,500)</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-8.88%</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-0.06%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Supplies</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2" w:history="1">
              <w:r w:rsidR="005548AC" w:rsidRPr="00135853">
                <w:rPr>
                  <w:rFonts w:ascii="Arial Rounded MT Bold" w:eastAsia="Times New Roman" w:hAnsi="Arial Rounded MT Bold" w:cs="Arial"/>
                  <w:color w:val="0000FF"/>
                  <w:sz w:val="22"/>
                </w:rPr>
                <w:t>01-1100-410-01000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General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3,732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3,894</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6,192.00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2,192</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54.80%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3" w:history="1">
              <w:r w:rsidR="005548AC" w:rsidRPr="00135853">
                <w:rPr>
                  <w:rFonts w:ascii="Arial Rounded MT Bold" w:eastAsia="Times New Roman" w:hAnsi="Arial Rounded MT Bold" w:cs="Arial"/>
                  <w:color w:val="0000FF"/>
                  <w:sz w:val="22"/>
                </w:rPr>
                <w:t>01-1100-410-02000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Reading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1,772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1,169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1,124</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2,085.00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961</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85.50%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4" w:history="1">
              <w:r w:rsidR="005548AC" w:rsidRPr="00135853">
                <w:rPr>
                  <w:rFonts w:ascii="Arial Rounded MT Bold" w:eastAsia="Times New Roman" w:hAnsi="Arial Rounded MT Bold" w:cs="Arial"/>
                  <w:color w:val="0000FF"/>
                  <w:sz w:val="22"/>
                </w:rPr>
                <w:t>01-1100-410-03000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Math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3,526</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4,037</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1,212</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1,490.00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278</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22.94%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5" w:history="1">
              <w:r w:rsidR="005548AC" w:rsidRPr="00135853">
                <w:rPr>
                  <w:rFonts w:ascii="Arial Rounded MT Bold" w:eastAsia="Times New Roman" w:hAnsi="Arial Rounded MT Bold" w:cs="Arial"/>
                  <w:color w:val="0000FF"/>
                  <w:sz w:val="22"/>
                </w:rPr>
                <w:t>01-1100-410-04000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Lang Arts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3,736</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2,630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1,125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1,863.00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738</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65.60%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6" w:history="1">
              <w:r w:rsidR="005548AC" w:rsidRPr="00135853">
                <w:rPr>
                  <w:rFonts w:ascii="Arial Rounded MT Bold" w:eastAsia="Times New Roman" w:hAnsi="Arial Rounded MT Bold" w:cs="Arial"/>
                  <w:color w:val="0000FF"/>
                  <w:sz w:val="22"/>
                </w:rPr>
                <w:t>01-1100-410-05000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Health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1,315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844</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(250)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7" w:history="1">
              <w:r w:rsidR="005548AC" w:rsidRPr="00135853">
                <w:rPr>
                  <w:rFonts w:ascii="Arial Rounded MT Bold" w:eastAsia="Times New Roman" w:hAnsi="Arial Rounded MT Bold" w:cs="Arial"/>
                  <w:color w:val="0000FF"/>
                  <w:sz w:val="22"/>
                </w:rPr>
                <w:t>01-1100-410-06000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Science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514</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389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389</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(139)</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-35.73%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8" w:history="1">
              <w:r w:rsidR="005548AC" w:rsidRPr="00135853">
                <w:rPr>
                  <w:rFonts w:ascii="Arial Rounded MT Bold" w:eastAsia="Times New Roman" w:hAnsi="Arial Rounded MT Bold" w:cs="Arial"/>
                  <w:color w:val="0000FF"/>
                  <w:sz w:val="22"/>
                </w:rPr>
                <w:t>01-1100-410-07000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 Social Studies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1,184</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952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(250)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39" w:history="1">
              <w:r w:rsidR="005548AC" w:rsidRPr="00135853">
                <w:rPr>
                  <w:rFonts w:ascii="Arial Rounded MT Bold" w:eastAsia="Times New Roman" w:hAnsi="Arial Rounded MT Bold" w:cs="Arial"/>
                  <w:color w:val="0000FF"/>
                  <w:sz w:val="22"/>
                </w:rPr>
                <w:t>01-1100-410-08000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Assessments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1,115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433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6,800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9,800.00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44.12%</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0.04%</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0" w:history="1">
              <w:r w:rsidR="005548AC" w:rsidRPr="00135853">
                <w:rPr>
                  <w:rFonts w:ascii="Arial Rounded MT Bold" w:eastAsia="Times New Roman" w:hAnsi="Arial Rounded MT Bold" w:cs="Arial"/>
                  <w:color w:val="0000FF"/>
                  <w:sz w:val="22"/>
                </w:rPr>
                <w:t>01-1100-410-09000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Art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112</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38</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33.93%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1" w:history="1">
              <w:r w:rsidR="005548AC" w:rsidRPr="00135853">
                <w:rPr>
                  <w:rFonts w:ascii="Arial Rounded MT Bold" w:eastAsia="Times New Roman" w:hAnsi="Arial Rounded MT Bold" w:cs="Arial"/>
                  <w:color w:val="0000FF"/>
                  <w:sz w:val="22"/>
                </w:rPr>
                <w:t>01-1101-410-01001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General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2,330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3,789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6,102.00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2,102</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52.55%</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2" w:history="1">
              <w:r w:rsidR="005548AC" w:rsidRPr="00135853">
                <w:rPr>
                  <w:rFonts w:ascii="Arial Rounded MT Bold" w:eastAsia="Times New Roman" w:hAnsi="Arial Rounded MT Bold" w:cs="Arial"/>
                  <w:color w:val="0000FF"/>
                  <w:sz w:val="22"/>
                </w:rPr>
                <w:t>01-1101-410-02001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LA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458</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1,149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275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325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118.18%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3" w:history="1">
              <w:r w:rsidR="005548AC" w:rsidRPr="00135853">
                <w:rPr>
                  <w:rFonts w:ascii="Arial Rounded MT Bold" w:eastAsia="Times New Roman" w:hAnsi="Arial Rounded MT Bold" w:cs="Arial"/>
                  <w:color w:val="0000FF"/>
                  <w:sz w:val="22"/>
                </w:rPr>
                <w:t>01-1101-410-03001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Math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2,552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650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(50)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-7.69%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4" w:history="1">
              <w:r w:rsidR="005548AC" w:rsidRPr="00135853">
                <w:rPr>
                  <w:rFonts w:ascii="Arial Rounded MT Bold" w:eastAsia="Times New Roman" w:hAnsi="Arial Rounded MT Bold" w:cs="Arial"/>
                  <w:color w:val="0000FF"/>
                  <w:sz w:val="22"/>
                </w:rPr>
                <w:t>01-1101-410-04001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Reading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693</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275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225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81.82%</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5" w:history="1">
              <w:r w:rsidR="005548AC" w:rsidRPr="00135853">
                <w:rPr>
                  <w:rFonts w:ascii="Arial Rounded MT Bold" w:eastAsia="Times New Roman" w:hAnsi="Arial Rounded MT Bold" w:cs="Arial"/>
                  <w:color w:val="0000FF"/>
                  <w:sz w:val="22"/>
                </w:rPr>
                <w:t>01-1101-410-05001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Science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3,252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1,364</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2,800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(800)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-28.57%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6" w:history="1">
              <w:r w:rsidR="005548AC" w:rsidRPr="00135853">
                <w:rPr>
                  <w:rFonts w:ascii="Arial Rounded MT Bold" w:eastAsia="Times New Roman" w:hAnsi="Arial Rounded MT Bold" w:cs="Arial"/>
                  <w:color w:val="0000FF"/>
                  <w:sz w:val="22"/>
                </w:rPr>
                <w:t>01-1101-410-06001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Social Stud Supp</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277</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239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7" w:history="1">
              <w:r w:rsidR="005548AC" w:rsidRPr="00135853">
                <w:rPr>
                  <w:rFonts w:ascii="Arial Rounded MT Bold" w:eastAsia="Times New Roman" w:hAnsi="Arial Rounded MT Bold" w:cs="Arial"/>
                  <w:color w:val="0000FF"/>
                  <w:sz w:val="22"/>
                </w:rPr>
                <w:t>01-1101-410-07001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Testing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239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8" w:history="1">
              <w:r w:rsidR="005548AC" w:rsidRPr="00135853">
                <w:rPr>
                  <w:rFonts w:ascii="Arial Rounded MT Bold" w:eastAsia="Times New Roman" w:hAnsi="Arial Rounded MT Bold" w:cs="Arial"/>
                  <w:color w:val="0000FF"/>
                  <w:sz w:val="22"/>
                </w:rPr>
                <w:t>01-1103-410-01003</w:t>
              </w:r>
            </w:hyperlink>
          </w:p>
        </w:tc>
        <w:tc>
          <w:tcPr>
            <w:tcW w:w="4374"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Art Supplies</w:t>
            </w: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1,070</w:t>
            </w: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2,000</w:t>
            </w: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856" w:type="dxa"/>
            <w:tcBorders>
              <w:top w:val="nil"/>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1746"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70"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100" w:type="dxa"/>
            <w:gridSpan w:val="3"/>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4374" w:type="dxa"/>
            <w:gridSpan w:val="2"/>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double" w:sz="4" w:space="0" w:color="auto"/>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52453F">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tabs>
                <w:tab w:val="left" w:pos="1992"/>
              </w:tabs>
              <w:ind w:right="-10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33" style="position:absolute;flip:x y;z-index:251783168;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49" w:history="1">
              <w:r w:rsidR="005548AC" w:rsidRPr="00135853">
                <w:rPr>
                  <w:rFonts w:ascii="Arial Rounded MT Bold" w:eastAsia="Times New Roman" w:hAnsi="Arial Rounded MT Bold" w:cs="Arial"/>
                  <w:color w:val="0000FF"/>
                  <w:sz w:val="22"/>
                </w:rPr>
                <w:t>01-1103-410-02003</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General Music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367</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367</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-4.63%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0" w:history="1">
              <w:r w:rsidR="005548AC" w:rsidRPr="00135853">
                <w:rPr>
                  <w:rFonts w:ascii="Arial Rounded MT Bold" w:eastAsia="Times New Roman" w:hAnsi="Arial Rounded MT Bold" w:cs="Arial"/>
                  <w:color w:val="0000FF"/>
                  <w:sz w:val="22"/>
                </w:rPr>
                <w:t>01-1103-410-03003</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Choral 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1,474</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1,586</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33.33%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1" w:history="1">
              <w:r w:rsidR="005548AC" w:rsidRPr="00135853">
                <w:rPr>
                  <w:rFonts w:ascii="Arial Rounded MT Bold" w:eastAsia="Times New Roman" w:hAnsi="Arial Rounded MT Bold" w:cs="Arial"/>
                  <w:color w:val="0000FF"/>
                  <w:sz w:val="22"/>
                </w:rPr>
                <w:t>01-1103-410-04003</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Band 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1,590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1,360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33.33%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2" w:history="1">
              <w:r w:rsidR="005548AC" w:rsidRPr="00135853">
                <w:rPr>
                  <w:rFonts w:ascii="Arial Rounded MT Bold" w:eastAsia="Times New Roman" w:hAnsi="Arial Rounded MT Bold" w:cs="Arial"/>
                  <w:color w:val="0000FF"/>
                  <w:sz w:val="22"/>
                </w:rPr>
                <w:t>01-1104-410-00004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World Language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615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3" w:history="1">
              <w:r w:rsidR="005548AC" w:rsidRPr="00135853">
                <w:rPr>
                  <w:rFonts w:ascii="Arial Rounded MT Bold" w:eastAsia="Times New Roman" w:hAnsi="Arial Rounded MT Bold" w:cs="Arial"/>
                  <w:color w:val="0000FF"/>
                  <w:sz w:val="22"/>
                </w:rPr>
                <w:t>01-1107-410-01007</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Library 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405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405.00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4" w:history="1">
              <w:r w:rsidR="005548AC" w:rsidRPr="00135853">
                <w:rPr>
                  <w:rFonts w:ascii="Arial Rounded MT Bold" w:eastAsia="Times New Roman" w:hAnsi="Arial Rounded MT Bold" w:cs="Arial"/>
                  <w:color w:val="0000FF"/>
                  <w:sz w:val="22"/>
                </w:rPr>
                <w:t>01-1107-410-02007</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Library Periodicals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860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860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(60)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-6.98%</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5" w:history="1">
              <w:r w:rsidR="005548AC" w:rsidRPr="00135853">
                <w:rPr>
                  <w:rFonts w:ascii="Arial Rounded MT Bold" w:eastAsia="Times New Roman" w:hAnsi="Arial Rounded MT Bold" w:cs="Arial"/>
                  <w:color w:val="0000FF"/>
                  <w:sz w:val="22"/>
                </w:rPr>
                <w:t>01-1107-410-03007</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Library Non-Print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6" w:history="1">
              <w:r w:rsidR="005548AC" w:rsidRPr="00135853">
                <w:rPr>
                  <w:rFonts w:ascii="Arial Rounded MT Bold" w:eastAsia="Times New Roman" w:hAnsi="Arial Rounded MT Bold" w:cs="Arial"/>
                  <w:color w:val="0000FF"/>
                  <w:sz w:val="22"/>
                </w:rPr>
                <w:t>01-1109-410-01009</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Phys Ed 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1,314</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848</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7" w:history="1">
              <w:r w:rsidR="005548AC" w:rsidRPr="00135853">
                <w:rPr>
                  <w:rFonts w:ascii="Arial Rounded MT Bold" w:eastAsia="Times New Roman" w:hAnsi="Arial Rounded MT Bold" w:cs="Arial"/>
                  <w:color w:val="0000FF"/>
                  <w:sz w:val="22"/>
                </w:rPr>
                <w:t>01-1109-410-02009</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Health 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215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227</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8" w:history="1">
              <w:r w:rsidR="005548AC" w:rsidRPr="00135853">
                <w:rPr>
                  <w:rFonts w:ascii="Arial Rounded MT Bold" w:eastAsia="Times New Roman" w:hAnsi="Arial Rounded MT Bold" w:cs="Arial"/>
                  <w:color w:val="0000FF"/>
                  <w:sz w:val="22"/>
                </w:rPr>
                <w:t>01-1112-410-01012</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Graduation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59" w:history="1">
              <w:r w:rsidR="005548AC" w:rsidRPr="00135853">
                <w:rPr>
                  <w:rFonts w:ascii="Arial Rounded MT Bold" w:eastAsia="Times New Roman" w:hAnsi="Arial Rounded MT Bold" w:cs="Arial"/>
                  <w:color w:val="0000FF"/>
                  <w:sz w:val="22"/>
                </w:rPr>
                <w:t>01-1112-410-02012</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Athletic 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825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2,300.00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228.57%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0" w:history="1">
              <w:r w:rsidR="005548AC" w:rsidRPr="00135853">
                <w:rPr>
                  <w:rFonts w:ascii="Arial Rounded MT Bold" w:eastAsia="Times New Roman" w:hAnsi="Arial Rounded MT Bold" w:cs="Arial"/>
                  <w:color w:val="0000FF"/>
                  <w:sz w:val="22"/>
                </w:rPr>
                <w:t>01-1200-410-01120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 xml:space="preserve"> Instructional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1,745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14.29%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1" w:history="1">
              <w:r w:rsidR="005548AC" w:rsidRPr="00135853">
                <w:rPr>
                  <w:rFonts w:ascii="Arial Rounded MT Bold" w:eastAsia="Times New Roman" w:hAnsi="Arial Rounded MT Bold" w:cs="Arial"/>
                  <w:color w:val="0000FF"/>
                  <w:sz w:val="22"/>
                </w:rPr>
                <w:t>01-1200-410-01130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Gifted Program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5,234</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4,400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13.64%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2" w:history="1">
              <w:r w:rsidR="005548AC" w:rsidRPr="00135853">
                <w:rPr>
                  <w:rFonts w:ascii="Arial Rounded MT Bold" w:eastAsia="Times New Roman" w:hAnsi="Arial Rounded MT Bold" w:cs="Arial"/>
                  <w:color w:val="0000FF"/>
                  <w:sz w:val="22"/>
                </w:rPr>
                <w:t>01-1200-410-01140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CORR Life Skills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1,309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3" w:history="1">
              <w:r w:rsidR="005548AC" w:rsidRPr="00135853">
                <w:rPr>
                  <w:rFonts w:ascii="Arial Rounded MT Bold" w:eastAsia="Times New Roman" w:hAnsi="Arial Rounded MT Bold" w:cs="Arial"/>
                  <w:color w:val="0000FF"/>
                  <w:sz w:val="22"/>
                </w:rPr>
                <w:t>01-1200-410-01150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Behavior Support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872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66.67%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4" w:history="1">
              <w:r w:rsidR="005548AC" w:rsidRPr="00135853">
                <w:rPr>
                  <w:rFonts w:ascii="Arial Rounded MT Bold" w:eastAsia="Times New Roman" w:hAnsi="Arial Rounded MT Bold" w:cs="Arial"/>
                  <w:color w:val="0000FF"/>
                  <w:sz w:val="22"/>
                </w:rPr>
                <w:t>01-1200-410-02120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Assessment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5,670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5" w:history="1">
              <w:r w:rsidR="005548AC" w:rsidRPr="00135853">
                <w:rPr>
                  <w:rFonts w:ascii="Arial Rounded MT Bold" w:eastAsia="Times New Roman" w:hAnsi="Arial Rounded MT Bold" w:cs="Arial"/>
                  <w:color w:val="0000FF"/>
                  <w:sz w:val="22"/>
                </w:rPr>
                <w:t>01-1200-410-03120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Enrichment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545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6" w:history="1">
              <w:r w:rsidR="005548AC" w:rsidRPr="00135853">
                <w:rPr>
                  <w:rFonts w:ascii="Arial Rounded MT Bold" w:eastAsia="Times New Roman" w:hAnsi="Arial Rounded MT Bold" w:cs="Arial"/>
                  <w:color w:val="0000FF"/>
                  <w:sz w:val="22"/>
                </w:rPr>
                <w:t>01-1200-410-04120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Remedial 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167</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304</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304</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(304)</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7" w:history="1">
              <w:r w:rsidR="005548AC" w:rsidRPr="00135853">
                <w:rPr>
                  <w:rFonts w:ascii="Arial Rounded MT Bold" w:eastAsia="Times New Roman" w:hAnsi="Arial Rounded MT Bold" w:cs="Arial"/>
                  <w:color w:val="0000FF"/>
                  <w:sz w:val="22"/>
                </w:rPr>
                <w:t>01-1200-410-05120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Medical 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2,300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2,300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33.33%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8" w:history="1">
              <w:r w:rsidR="005548AC" w:rsidRPr="00135853">
                <w:rPr>
                  <w:rFonts w:ascii="Arial Rounded MT Bold" w:eastAsia="Times New Roman" w:hAnsi="Arial Rounded MT Bold" w:cs="Arial"/>
                  <w:color w:val="0000FF"/>
                  <w:sz w:val="22"/>
                </w:rPr>
                <w:t>01-1200-410-06120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ELL 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79</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79.00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69" w:history="1">
              <w:r w:rsidR="005548AC" w:rsidRPr="00135853">
                <w:rPr>
                  <w:rFonts w:ascii="Arial Rounded MT Bold" w:eastAsia="Times New Roman" w:hAnsi="Arial Rounded MT Bold" w:cs="Arial"/>
                  <w:color w:val="0000FF"/>
                  <w:sz w:val="22"/>
                </w:rPr>
                <w:t>01-1200-410-07120</w:t>
              </w:r>
            </w:hyperlink>
          </w:p>
        </w:tc>
        <w:tc>
          <w:tcPr>
            <w:tcW w:w="4374" w:type="dxa"/>
            <w:gridSpan w:val="2"/>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 xml:space="preserve"> Software/Supplies</w:t>
            </w:r>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w:t>
            </w:r>
          </w:p>
        </w:tc>
        <w:tc>
          <w:tcPr>
            <w:tcW w:w="1548"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1,090</w:t>
            </w: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1856" w:type="dxa"/>
            <w:tcBorders>
              <w:top w:val="nil"/>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0" w:history="1">
              <w:r w:rsidR="005548AC" w:rsidRPr="00135853">
                <w:rPr>
                  <w:rFonts w:ascii="Arial Rounded MT Bold" w:eastAsia="Times New Roman" w:hAnsi="Arial Rounded MT Bold" w:cs="Arial"/>
                  <w:color w:val="0000FF"/>
                  <w:sz w:val="22"/>
                </w:rPr>
                <w:t>01-2200-410-01220</w:t>
              </w:r>
            </w:hyperlink>
          </w:p>
        </w:tc>
        <w:tc>
          <w:tcPr>
            <w:tcW w:w="4374" w:type="dxa"/>
            <w:gridSpan w:val="2"/>
            <w:tcBorders>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Administrative Office Supplies</w:t>
            </w:r>
          </w:p>
        </w:tc>
        <w:tc>
          <w:tcPr>
            <w:tcW w:w="1592"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1548"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2076"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856" w:type="dxa"/>
            <w:tcBorders>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4,000.00</w:t>
            </w:r>
          </w:p>
        </w:tc>
        <w:tc>
          <w:tcPr>
            <w:tcW w:w="1746" w:type="dxa"/>
            <w:gridSpan w:val="2"/>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770"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33.33%</w:t>
            </w:r>
          </w:p>
        </w:tc>
        <w:tc>
          <w:tcPr>
            <w:tcW w:w="2100" w:type="dxa"/>
            <w:gridSpan w:val="3"/>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1" w:history="1">
              <w:r w:rsidR="005548AC" w:rsidRPr="00135853">
                <w:rPr>
                  <w:rFonts w:ascii="Arial Rounded MT Bold" w:eastAsia="Times New Roman" w:hAnsi="Arial Rounded MT Bold" w:cs="Arial"/>
                  <w:color w:val="0000FF"/>
                  <w:sz w:val="22"/>
                </w:rPr>
                <w:t>01-2200-410-02220</w:t>
              </w:r>
            </w:hyperlink>
          </w:p>
        </w:tc>
        <w:tc>
          <w:tcPr>
            <w:tcW w:w="4374" w:type="dxa"/>
            <w:gridSpan w:val="2"/>
            <w:tcBorders>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Report Cards</w:t>
            </w:r>
          </w:p>
        </w:tc>
        <w:tc>
          <w:tcPr>
            <w:tcW w:w="1592"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1856" w:type="dxa"/>
            <w:tcBorders>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5,000.00</w:t>
            </w:r>
          </w:p>
        </w:tc>
        <w:tc>
          <w:tcPr>
            <w:tcW w:w="1746" w:type="dxa"/>
            <w:gridSpan w:val="2"/>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2" w:history="1">
              <w:r w:rsidR="005548AC" w:rsidRPr="00135853">
                <w:rPr>
                  <w:rFonts w:ascii="Arial Rounded MT Bold" w:eastAsia="Times New Roman" w:hAnsi="Arial Rounded MT Bold" w:cs="Arial"/>
                  <w:color w:val="0000FF"/>
                  <w:sz w:val="22"/>
                </w:rPr>
                <w:t>01-2200-410-04220</w:t>
              </w:r>
            </w:hyperlink>
          </w:p>
        </w:tc>
        <w:tc>
          <w:tcPr>
            <w:tcW w:w="4374" w:type="dxa"/>
            <w:gridSpan w:val="2"/>
            <w:tcBorders>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Copier Paper</w:t>
            </w:r>
          </w:p>
        </w:tc>
        <w:tc>
          <w:tcPr>
            <w:tcW w:w="1592"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w:t>
            </w:r>
          </w:p>
        </w:tc>
        <w:tc>
          <w:tcPr>
            <w:tcW w:w="1548"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w:t>
            </w:r>
          </w:p>
        </w:tc>
        <w:tc>
          <w:tcPr>
            <w:tcW w:w="2076"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6,000</w:t>
            </w:r>
          </w:p>
        </w:tc>
        <w:tc>
          <w:tcPr>
            <w:tcW w:w="1856" w:type="dxa"/>
            <w:tcBorders>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7,766.00</w:t>
            </w:r>
          </w:p>
        </w:tc>
        <w:tc>
          <w:tcPr>
            <w:tcW w:w="1746" w:type="dxa"/>
            <w:gridSpan w:val="2"/>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1,766</w:t>
            </w:r>
          </w:p>
        </w:tc>
        <w:tc>
          <w:tcPr>
            <w:tcW w:w="1770"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29.43%</w:t>
            </w:r>
          </w:p>
        </w:tc>
        <w:tc>
          <w:tcPr>
            <w:tcW w:w="2100" w:type="dxa"/>
            <w:gridSpan w:val="3"/>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3" w:history="1">
              <w:r w:rsidR="005548AC" w:rsidRPr="00135853">
                <w:rPr>
                  <w:rFonts w:ascii="Arial Rounded MT Bold" w:eastAsia="Times New Roman" w:hAnsi="Arial Rounded MT Bold" w:cs="Arial"/>
                  <w:color w:val="0000FF"/>
                  <w:sz w:val="22"/>
                </w:rPr>
                <w:t>01-2540-410-01254</w:t>
              </w:r>
            </w:hyperlink>
          </w:p>
        </w:tc>
        <w:tc>
          <w:tcPr>
            <w:tcW w:w="4374" w:type="dxa"/>
            <w:gridSpan w:val="2"/>
            <w:tcBorders>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Floor Supplies</w:t>
            </w:r>
          </w:p>
        </w:tc>
        <w:tc>
          <w:tcPr>
            <w:tcW w:w="1592"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w:t>
            </w:r>
          </w:p>
        </w:tc>
        <w:tc>
          <w:tcPr>
            <w:tcW w:w="1548"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4,602</w:t>
            </w:r>
          </w:p>
        </w:tc>
        <w:tc>
          <w:tcPr>
            <w:tcW w:w="2076"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1856" w:type="dxa"/>
            <w:tcBorders>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5,000.00</w:t>
            </w:r>
          </w:p>
        </w:tc>
        <w:tc>
          <w:tcPr>
            <w:tcW w:w="1746" w:type="dxa"/>
            <w:gridSpan w:val="2"/>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double" w:sz="6"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4374" w:type="dxa"/>
            <w:gridSpan w:val="2"/>
            <w:tcBorders>
              <w:top w:val="double" w:sz="6"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double" w:sz="6"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double" w:sz="6"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double" w:sz="6"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double" w:sz="6" w:space="0" w:color="auto"/>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double" w:sz="6"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double" w:sz="6"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double" w:sz="6"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52453F">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ind w:right="-10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32" style="position:absolute;flip:x y;z-index:251784192;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4" w:history="1">
              <w:r w:rsidR="005548AC" w:rsidRPr="00135853">
                <w:rPr>
                  <w:rFonts w:ascii="Arial Rounded MT Bold" w:eastAsia="Times New Roman" w:hAnsi="Arial Rounded MT Bold" w:cs="Arial"/>
                  <w:color w:val="0000FF"/>
                  <w:sz w:val="22"/>
                </w:rPr>
                <w:t>01-2540-410-02254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Cleaning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2,959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25.00%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5" w:history="1">
              <w:r w:rsidR="005548AC" w:rsidRPr="00135853">
                <w:rPr>
                  <w:rFonts w:ascii="Arial Rounded MT Bold" w:eastAsia="Times New Roman" w:hAnsi="Arial Rounded MT Bold" w:cs="Arial"/>
                  <w:color w:val="0000FF"/>
                  <w:sz w:val="22"/>
                </w:rPr>
                <w:t>01-2540-410-03254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General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5,400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4,602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6" w:history="1">
              <w:r w:rsidR="005548AC" w:rsidRPr="00135853">
                <w:rPr>
                  <w:rFonts w:ascii="Arial Rounded MT Bold" w:eastAsia="Times New Roman" w:hAnsi="Arial Rounded MT Bold" w:cs="Arial"/>
                  <w:color w:val="0000FF"/>
                  <w:sz w:val="22"/>
                </w:rPr>
                <w:t>01-2540-410-04254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Paper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7,232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7" w:history="1">
              <w:r w:rsidR="005548AC" w:rsidRPr="00135853">
                <w:rPr>
                  <w:rFonts w:ascii="Arial Rounded MT Bold" w:eastAsia="Times New Roman" w:hAnsi="Arial Rounded MT Bold" w:cs="Arial"/>
                  <w:color w:val="0000FF"/>
                  <w:sz w:val="22"/>
                </w:rPr>
                <w:t>01-2540-410-05254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Lighting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2,630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8" w:history="1">
              <w:r w:rsidR="005548AC" w:rsidRPr="00135853">
                <w:rPr>
                  <w:rFonts w:ascii="Arial Rounded MT Bold" w:eastAsia="Times New Roman" w:hAnsi="Arial Rounded MT Bold" w:cs="Arial"/>
                  <w:color w:val="0000FF"/>
                  <w:sz w:val="22"/>
                </w:rPr>
                <w:t>01-2540-410-06254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Tools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6,575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79" w:history="1">
              <w:r w:rsidR="005548AC" w:rsidRPr="00135853">
                <w:rPr>
                  <w:rFonts w:ascii="Arial Rounded MT Bold" w:eastAsia="Times New Roman" w:hAnsi="Arial Rounded MT Bold" w:cs="Arial"/>
                  <w:color w:val="0000FF"/>
                  <w:sz w:val="22"/>
                </w:rPr>
                <w:t>01-2550-410-02254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Transportation Clean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0" w:history="1">
              <w:r w:rsidR="005548AC" w:rsidRPr="00135853">
                <w:rPr>
                  <w:rFonts w:ascii="Arial Rounded MT Bold" w:eastAsia="Times New Roman" w:hAnsi="Arial Rounded MT Bold" w:cs="Arial"/>
                  <w:color w:val="0000FF"/>
                  <w:sz w:val="22"/>
                </w:rPr>
                <w:t>01-2550-410-04254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Transportation Paper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1" w:history="1">
              <w:r w:rsidR="005548AC" w:rsidRPr="00135853">
                <w:rPr>
                  <w:rFonts w:ascii="Arial Rounded MT Bold" w:eastAsia="Times New Roman" w:hAnsi="Arial Rounded MT Bold" w:cs="Arial"/>
                  <w:color w:val="0000FF"/>
                  <w:sz w:val="22"/>
                </w:rPr>
                <w:t>01-2560-410-01256</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Supplies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2" w:history="1">
              <w:r w:rsidR="005548AC" w:rsidRPr="00135853">
                <w:rPr>
                  <w:rFonts w:ascii="Arial Rounded MT Bold" w:eastAsia="Times New Roman" w:hAnsi="Arial Rounded MT Bold" w:cs="Arial"/>
                  <w:color w:val="0000FF"/>
                  <w:sz w:val="22"/>
                </w:rPr>
                <w:t>01-2560-410-02256</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Manage Breakfast Program</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650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3" w:history="1">
              <w:r w:rsidR="005548AC" w:rsidRPr="00135853">
                <w:rPr>
                  <w:rFonts w:ascii="Arial Rounded MT Bold" w:eastAsia="Times New Roman" w:hAnsi="Arial Rounded MT Bold" w:cs="Arial"/>
                  <w:color w:val="0000FF"/>
                  <w:sz w:val="22"/>
                </w:rPr>
                <w:t>01-2600-410-01260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Elementary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2,200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2,043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2,043</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957</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46.84%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4" w:history="1">
              <w:r w:rsidR="005548AC" w:rsidRPr="00135853">
                <w:rPr>
                  <w:rFonts w:ascii="Arial Rounded MT Bold" w:eastAsia="Times New Roman" w:hAnsi="Arial Rounded MT Bold" w:cs="Arial"/>
                  <w:color w:val="0000FF"/>
                  <w:sz w:val="22"/>
                </w:rPr>
                <w:t>01-2600-410-02260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Technology Middle School </w:t>
            </w:r>
            <w:proofErr w:type="spellStart"/>
            <w:r w:rsidRPr="00135853">
              <w:rPr>
                <w:rFonts w:ascii="Arial Rounded MT Bold" w:eastAsia="Times New Roman" w:hAnsi="Arial Rounded MT Bold" w:cs="Arial"/>
                <w:color w:val="000000"/>
                <w:sz w:val="22"/>
                <w:szCs w:val="22"/>
              </w:rPr>
              <w:t>Suppl</w:t>
            </w:r>
            <w:proofErr w:type="spellEnd"/>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8,265</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4,085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4,085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(1,085)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-26.56%</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5" w:history="1">
              <w:r w:rsidR="005548AC" w:rsidRPr="00135853">
                <w:rPr>
                  <w:rFonts w:ascii="Arial Rounded MT Bold" w:eastAsia="Times New Roman" w:hAnsi="Arial Rounded MT Bold" w:cs="Arial"/>
                  <w:color w:val="0000FF"/>
                  <w:sz w:val="22"/>
                </w:rPr>
                <w:t>01-2600-410-03260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Arts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470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436</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436</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470.00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34</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7.80%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6" w:history="1">
              <w:r w:rsidR="005548AC" w:rsidRPr="00135853">
                <w:rPr>
                  <w:rFonts w:ascii="Arial Rounded MT Bold" w:eastAsia="Times New Roman" w:hAnsi="Arial Rounded MT Bold" w:cs="Arial"/>
                  <w:color w:val="0000FF"/>
                  <w:sz w:val="22"/>
                </w:rPr>
                <w:t>01-2600-410-04260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Tech Ed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7" w:history="1">
              <w:r w:rsidR="005548AC" w:rsidRPr="00135853">
                <w:rPr>
                  <w:rFonts w:ascii="Arial Rounded MT Bold" w:eastAsia="Times New Roman" w:hAnsi="Arial Rounded MT Bold" w:cs="Arial"/>
                  <w:color w:val="0000FF"/>
                  <w:sz w:val="22"/>
                </w:rPr>
                <w:t>01-2600-410-05260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Library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1,485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1,485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1,485.00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8" w:history="1">
              <w:r w:rsidR="005548AC" w:rsidRPr="00135853">
                <w:rPr>
                  <w:rFonts w:ascii="Arial Rounded MT Bold" w:eastAsia="Times New Roman" w:hAnsi="Arial Rounded MT Bold" w:cs="Arial"/>
                  <w:color w:val="0000FF"/>
                  <w:sz w:val="22"/>
                </w:rPr>
                <w:t>01-2600-410-06260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Technology </w:t>
            </w: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 xml:space="preserve">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89" w:history="1">
              <w:r w:rsidR="005548AC" w:rsidRPr="00135853">
                <w:rPr>
                  <w:rFonts w:ascii="Arial Rounded MT Bold" w:eastAsia="Times New Roman" w:hAnsi="Arial Rounded MT Bold" w:cs="Arial"/>
                  <w:color w:val="0000FF"/>
                  <w:sz w:val="22"/>
                </w:rPr>
                <w:t>01-2600-410-07260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Admin Supplies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1,740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6,258</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6,258</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6,250.00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(8)</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-0.13%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0" w:history="1">
              <w:r w:rsidR="005548AC" w:rsidRPr="00135853">
                <w:rPr>
                  <w:rFonts w:ascii="Arial Rounded MT Bold" w:eastAsia="Times New Roman" w:hAnsi="Arial Rounded MT Bold" w:cs="Arial"/>
                  <w:color w:val="0000FF"/>
                  <w:sz w:val="22"/>
                </w:rPr>
                <w:t>01-2600-410-08260</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Subscriptions</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17,645</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27,853</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25,000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Supplies</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116,788</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133,213</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133,984</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153,237.00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19,253</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14.37%</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0.26%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Fuel</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1" w:history="1">
              <w:r w:rsidR="005548AC" w:rsidRPr="00135853">
                <w:rPr>
                  <w:rFonts w:ascii="Arial Rounded MT Bold" w:eastAsia="Times New Roman" w:hAnsi="Arial Rounded MT Bold" w:cs="Arial"/>
                  <w:color w:val="0000FF"/>
                  <w:sz w:val="22"/>
                </w:rPr>
                <w:t>01-2540-411-00254</w:t>
              </w:r>
            </w:hyperlink>
          </w:p>
        </w:tc>
        <w:tc>
          <w:tcPr>
            <w:tcW w:w="2482"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Fuel</w:t>
            </w:r>
          </w:p>
        </w:tc>
        <w:tc>
          <w:tcPr>
            <w:tcW w:w="1892"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107,693</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109,798</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106,651</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105,000.00</w:t>
            </w:r>
          </w:p>
        </w:tc>
        <w:tc>
          <w:tcPr>
            <w:tcW w:w="1746"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(1,651)</w:t>
            </w:r>
          </w:p>
        </w:tc>
        <w:tc>
          <w:tcPr>
            <w:tcW w:w="1770"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-1.55%</w:t>
            </w:r>
          </w:p>
        </w:tc>
        <w:tc>
          <w:tcPr>
            <w:tcW w:w="2100" w:type="dxa"/>
            <w:gridSpan w:val="3"/>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2482"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892"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**TOTAL** Fuel</w:t>
            </w:r>
          </w:p>
        </w:tc>
        <w:tc>
          <w:tcPr>
            <w:tcW w:w="1592"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107,693</w:t>
            </w:r>
          </w:p>
        </w:tc>
        <w:tc>
          <w:tcPr>
            <w:tcW w:w="1548"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109,798</w:t>
            </w:r>
          </w:p>
        </w:tc>
        <w:tc>
          <w:tcPr>
            <w:tcW w:w="2076"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106,651</w:t>
            </w:r>
          </w:p>
        </w:tc>
        <w:tc>
          <w:tcPr>
            <w:tcW w:w="1856" w:type="dxa"/>
            <w:tcBorders>
              <w:top w:val="double" w:sz="6" w:space="0" w:color="auto"/>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105,000.00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(1,651)</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-1.55%</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Fuel</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2" w:history="1">
              <w:r w:rsidR="005548AC" w:rsidRPr="00135853">
                <w:rPr>
                  <w:rFonts w:ascii="Arial Rounded MT Bold" w:eastAsia="Times New Roman" w:hAnsi="Arial Rounded MT Bold" w:cs="Arial"/>
                  <w:color w:val="0000FF"/>
                  <w:sz w:val="22"/>
                </w:rPr>
                <w:t>01-2550-412-01255</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Diesel</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88,346</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49,770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38,500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(3,000)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-7.79%</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-0.04%</w:t>
            </w: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3" w:history="1">
              <w:r w:rsidR="005548AC" w:rsidRPr="00135853">
                <w:rPr>
                  <w:rFonts w:ascii="Arial Rounded MT Bold" w:eastAsia="Times New Roman" w:hAnsi="Arial Rounded MT Bold" w:cs="Arial"/>
                  <w:color w:val="0000FF"/>
                  <w:sz w:val="22"/>
                </w:rPr>
                <w:t>01-2550-412-02255</w:t>
              </w:r>
            </w:hyperlink>
          </w:p>
        </w:tc>
        <w:tc>
          <w:tcPr>
            <w:tcW w:w="248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Gasoline</w:t>
            </w:r>
          </w:p>
        </w:tc>
        <w:tc>
          <w:tcPr>
            <w:tcW w:w="1892" w:type="dxa"/>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18,000</w:t>
            </w: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18,000</w:t>
            </w: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15,000</w:t>
            </w:r>
          </w:p>
        </w:tc>
        <w:tc>
          <w:tcPr>
            <w:tcW w:w="1856" w:type="dxa"/>
            <w:tcBorders>
              <w:top w:val="nil"/>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15,000.00</w:t>
            </w:r>
          </w:p>
        </w:tc>
        <w:tc>
          <w:tcPr>
            <w:tcW w:w="1746"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double" w:sz="4" w:space="0" w:color="auto"/>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482" w:type="dxa"/>
            <w:tcBorders>
              <w:top w:val="double" w:sz="4" w:space="0" w:color="auto"/>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92" w:type="dxa"/>
            <w:tcBorders>
              <w:top w:val="double" w:sz="4" w:space="0" w:color="auto"/>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double" w:sz="4" w:space="0" w:color="auto"/>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double" w:sz="4" w:space="0" w:color="auto"/>
              <w:left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double" w:sz="4" w:space="0" w:color="auto"/>
              <w:left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double" w:sz="4" w:space="0" w:color="auto"/>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double" w:sz="4" w:space="0" w:color="auto"/>
              <w:left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double" w:sz="4" w:space="0" w:color="auto"/>
              <w:left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double" w:sz="4" w:space="0" w:color="auto"/>
              <w:left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2482" w:type="dxa"/>
            <w:tcBorders>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892" w:type="dxa"/>
            <w:tcBorders>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left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1735FA">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left w:val="nil"/>
              <w:right w:val="nil"/>
            </w:tcBorders>
            <w:shd w:val="clear" w:color="auto" w:fill="auto"/>
            <w:noWrap/>
            <w:vAlign w:val="center"/>
            <w:hideMark/>
          </w:tcPr>
          <w:p w:rsidR="005548AC" w:rsidRPr="00135853" w:rsidRDefault="005548AC" w:rsidP="005548AC">
            <w:pPr>
              <w:tabs>
                <w:tab w:val="left" w:pos="1902"/>
                <w:tab w:val="left" w:pos="1992"/>
              </w:tabs>
              <w:ind w:right="-10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31" style="position:absolute;flip:x y;z-index:251785216;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2482" w:type="dxa"/>
            <w:tcBorders>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left w:val="nil"/>
              <w:bottom w:val="double" w:sz="4" w:space="0" w:color="auto"/>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left w:val="nil"/>
              <w:bottom w:val="double" w:sz="4" w:space="0" w:color="auto"/>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left w:val="nil"/>
              <w:bottom w:val="double" w:sz="4" w:space="0" w:color="auto"/>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left w:val="nil"/>
              <w:bottom w:val="double" w:sz="4" w:space="0" w:color="auto"/>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left w:val="nil"/>
              <w:bottom w:val="double" w:sz="4" w:space="0" w:color="auto"/>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left w:val="nil"/>
              <w:bottom w:val="double" w:sz="4" w:space="0" w:color="auto"/>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left w:val="nil"/>
              <w:bottom w:val="double" w:sz="4" w:space="0" w:color="auto"/>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2482"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892"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**TOTAL** Fuel</w:t>
            </w:r>
          </w:p>
        </w:tc>
        <w:tc>
          <w:tcPr>
            <w:tcW w:w="1592"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106,346</w:t>
            </w:r>
          </w:p>
        </w:tc>
        <w:tc>
          <w:tcPr>
            <w:tcW w:w="1548"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67,770</w:t>
            </w:r>
          </w:p>
        </w:tc>
        <w:tc>
          <w:tcPr>
            <w:tcW w:w="2076"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53,500</w:t>
            </w:r>
          </w:p>
        </w:tc>
        <w:tc>
          <w:tcPr>
            <w:tcW w:w="1856" w:type="dxa"/>
            <w:tcBorders>
              <w:top w:val="double" w:sz="4" w:space="0" w:color="auto"/>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50,500.00</w:t>
            </w:r>
          </w:p>
        </w:tc>
        <w:tc>
          <w:tcPr>
            <w:tcW w:w="1746" w:type="dxa"/>
            <w:gridSpan w:val="2"/>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(3,000)</w:t>
            </w:r>
          </w:p>
        </w:tc>
        <w:tc>
          <w:tcPr>
            <w:tcW w:w="1770" w:type="dxa"/>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-5.61%</w:t>
            </w:r>
          </w:p>
        </w:tc>
        <w:tc>
          <w:tcPr>
            <w:tcW w:w="2100" w:type="dxa"/>
            <w:gridSpan w:val="3"/>
            <w:tcBorders>
              <w:top w:val="double" w:sz="4"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-0.04%</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Textbooks</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4" w:history="1">
              <w:r w:rsidR="005548AC" w:rsidRPr="00135853">
                <w:rPr>
                  <w:rFonts w:ascii="Arial Rounded MT Bold" w:eastAsia="Times New Roman" w:hAnsi="Arial Rounded MT Bold" w:cs="Arial"/>
                  <w:color w:val="0000FF"/>
                  <w:sz w:val="22"/>
                </w:rPr>
                <w:t>01-1100-420-01000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Supplemental Texts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3,900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5" w:history="1">
              <w:r w:rsidR="005548AC" w:rsidRPr="00135853">
                <w:rPr>
                  <w:rFonts w:ascii="Arial Rounded MT Bold" w:eastAsia="Times New Roman" w:hAnsi="Arial Rounded MT Bold" w:cs="Arial"/>
                  <w:color w:val="0000FF"/>
                  <w:sz w:val="22"/>
                </w:rPr>
                <w:t>01-1100-420-02000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Curriculum Upgrade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4,448</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3,273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33.33%</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6" w:history="1">
              <w:r w:rsidR="005548AC" w:rsidRPr="00135853">
                <w:rPr>
                  <w:rFonts w:ascii="Arial Rounded MT Bold" w:eastAsia="Times New Roman" w:hAnsi="Arial Rounded MT Bold" w:cs="Arial"/>
                  <w:color w:val="0000FF"/>
                  <w:sz w:val="22"/>
                </w:rPr>
                <w:t>01-1100-420-03000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Replacement Texts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7" w:history="1">
              <w:r w:rsidR="005548AC" w:rsidRPr="00135853">
                <w:rPr>
                  <w:rFonts w:ascii="Arial Rounded MT Bold" w:eastAsia="Times New Roman" w:hAnsi="Arial Rounded MT Bold" w:cs="Arial"/>
                  <w:color w:val="0000FF"/>
                  <w:sz w:val="22"/>
                </w:rPr>
                <w:t>01-1100-420-04000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Periodicals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512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515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385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74.76%</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8" w:history="1">
              <w:r w:rsidR="005548AC" w:rsidRPr="00135853">
                <w:rPr>
                  <w:rFonts w:ascii="Arial Rounded MT Bold" w:eastAsia="Times New Roman" w:hAnsi="Arial Rounded MT Bold" w:cs="Arial"/>
                  <w:color w:val="0000FF"/>
                  <w:sz w:val="22"/>
                </w:rPr>
                <w:t>01-1101-420-01001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Supplemental Tex</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3,892</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199" w:history="1">
              <w:r w:rsidR="005548AC" w:rsidRPr="00135853">
                <w:rPr>
                  <w:rFonts w:ascii="Arial Rounded MT Bold" w:eastAsia="Times New Roman" w:hAnsi="Arial Rounded MT Bold" w:cs="Arial"/>
                  <w:color w:val="0000FF"/>
                  <w:sz w:val="22"/>
                </w:rPr>
                <w:t>01-1101-420-03001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Periodicals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766</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326</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800.00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450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128.57%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0" w:history="1">
              <w:r w:rsidR="005548AC" w:rsidRPr="00135853">
                <w:rPr>
                  <w:rFonts w:ascii="Arial Rounded MT Bold" w:eastAsia="Times New Roman" w:hAnsi="Arial Rounded MT Bold" w:cs="Arial"/>
                  <w:color w:val="0000FF"/>
                  <w:sz w:val="22"/>
                </w:rPr>
                <w:t>01-1101-420-04001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Middle School </w:t>
            </w:r>
            <w:proofErr w:type="spellStart"/>
            <w:r w:rsidRPr="00135853">
              <w:rPr>
                <w:rFonts w:ascii="Arial Rounded MT Bold" w:eastAsia="Times New Roman" w:hAnsi="Arial Rounded MT Bold" w:cs="Arial"/>
                <w:color w:val="000000"/>
                <w:sz w:val="22"/>
                <w:szCs w:val="22"/>
              </w:rPr>
              <w:t>Replacment</w:t>
            </w:r>
            <w:proofErr w:type="spellEnd"/>
            <w:r w:rsidRPr="00135853">
              <w:rPr>
                <w:rFonts w:ascii="Arial Rounded MT Bold" w:eastAsia="Times New Roman" w:hAnsi="Arial Rounded MT Bold" w:cs="Arial"/>
                <w:color w:val="000000"/>
                <w:sz w:val="22"/>
                <w:szCs w:val="22"/>
              </w:rPr>
              <w:t xml:space="preserve"> Text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101</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1" w:history="1">
              <w:r w:rsidR="005548AC" w:rsidRPr="00135853">
                <w:rPr>
                  <w:rFonts w:ascii="Arial Rounded MT Bold" w:eastAsia="Times New Roman" w:hAnsi="Arial Rounded MT Bold" w:cs="Arial"/>
                  <w:color w:val="0000FF"/>
                  <w:sz w:val="22"/>
                </w:rPr>
                <w:t>01-1101-420-05001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Middle School Curriculum </w:t>
            </w:r>
            <w:proofErr w:type="spellStart"/>
            <w:r w:rsidRPr="00135853">
              <w:rPr>
                <w:rFonts w:ascii="Arial Rounded MT Bold" w:eastAsia="Times New Roman" w:hAnsi="Arial Rounded MT Bold" w:cs="Arial"/>
                <w:color w:val="000000"/>
                <w:sz w:val="22"/>
                <w:szCs w:val="22"/>
              </w:rPr>
              <w:t>Upgra</w:t>
            </w:r>
            <w:proofErr w:type="spellEnd"/>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1,982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1,630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0.04%</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2" w:history="1">
              <w:r w:rsidR="005548AC" w:rsidRPr="00135853">
                <w:rPr>
                  <w:rFonts w:ascii="Arial Rounded MT Bold" w:eastAsia="Times New Roman" w:hAnsi="Arial Rounded MT Bold" w:cs="Arial"/>
                  <w:color w:val="0000FF"/>
                  <w:sz w:val="22"/>
                </w:rPr>
                <w:t>01-1103-420-00003</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Art Textbooks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3" w:history="1">
              <w:r w:rsidR="005548AC" w:rsidRPr="00135853">
                <w:rPr>
                  <w:rFonts w:ascii="Arial Rounded MT Bold" w:eastAsia="Times New Roman" w:hAnsi="Arial Rounded MT Bold" w:cs="Arial"/>
                  <w:color w:val="0000FF"/>
                  <w:sz w:val="22"/>
                </w:rPr>
                <w:t>01-1104-420-00004</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World Language Textbooks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4" w:history="1">
              <w:r w:rsidR="005548AC" w:rsidRPr="00135853">
                <w:rPr>
                  <w:rFonts w:ascii="Arial Rounded MT Bold" w:eastAsia="Times New Roman" w:hAnsi="Arial Rounded MT Bold" w:cs="Arial"/>
                  <w:color w:val="0000FF"/>
                  <w:sz w:val="22"/>
                </w:rPr>
                <w:t>01-1200-420-00130</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Specialized Text (NIMAS)</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2,380</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Textbooks</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10,409</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16,116</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11,965</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17,000.00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5,035</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42.08%</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0.07%</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Library Books</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5" w:history="1">
              <w:r w:rsidR="005548AC" w:rsidRPr="00135853">
                <w:rPr>
                  <w:rFonts w:ascii="Arial Rounded MT Bold" w:eastAsia="Times New Roman" w:hAnsi="Arial Rounded MT Bold" w:cs="Arial"/>
                  <w:color w:val="0000FF"/>
                  <w:sz w:val="22"/>
                </w:rPr>
                <w:t>01-1107-430-01007</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Library Books Grades K-4</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2,306</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1,783</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1,783</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(83)</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-4.66%</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6" w:history="1">
              <w:r w:rsidR="005548AC" w:rsidRPr="00135853">
                <w:rPr>
                  <w:rFonts w:ascii="Arial Rounded MT Bold" w:eastAsia="Times New Roman" w:hAnsi="Arial Rounded MT Bold" w:cs="Arial"/>
                  <w:color w:val="0000FF"/>
                  <w:sz w:val="22"/>
                </w:rPr>
                <w:t>01-1107-430-02007</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Library Books Grade 5-8</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2,261</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1,783</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1,783</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(83)</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-4.66%</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Library Books</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4,567</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3,566</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3,566</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3,400.00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(166)</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-4.66%</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Equipment</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7" w:history="1">
              <w:r w:rsidR="005548AC" w:rsidRPr="00135853">
                <w:rPr>
                  <w:rFonts w:ascii="Arial Rounded MT Bold" w:eastAsia="Times New Roman" w:hAnsi="Arial Rounded MT Bold" w:cs="Arial"/>
                  <w:color w:val="0000FF"/>
                  <w:sz w:val="22"/>
                </w:rPr>
                <w:t>01-1100-540-00000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Equipment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429</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280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8" w:history="1">
              <w:r w:rsidR="005548AC" w:rsidRPr="00135853">
                <w:rPr>
                  <w:rFonts w:ascii="Arial Rounded MT Bold" w:eastAsia="Times New Roman" w:hAnsi="Arial Rounded MT Bold" w:cs="Arial"/>
                  <w:color w:val="0000FF"/>
                  <w:sz w:val="22"/>
                </w:rPr>
                <w:t>01-1100-540-00013</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Elementary Furniture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699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16,0</w:t>
            </w:r>
            <w:r w:rsidRPr="00135853">
              <w:rPr>
                <w:rFonts w:ascii="Arial Rounded MT Bold" w:eastAsia="Times New Roman" w:hAnsi="Arial Rounded MT Bold" w:cs="Arial"/>
                <w:sz w:val="22"/>
                <w:szCs w:val="22"/>
              </w:rPr>
              <w:t>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15,500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31</w:t>
            </w:r>
            <w:r w:rsidRPr="00135853">
              <w:rPr>
                <w:rFonts w:ascii="Arial Rounded MT Bold" w:eastAsia="Times New Roman" w:hAnsi="Arial Rounded MT Bold" w:cs="Arial"/>
                <w:color w:val="000000"/>
                <w:sz w:val="22"/>
                <w:szCs w:val="22"/>
              </w:rPr>
              <w:t>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0.2</w:t>
            </w:r>
            <w:r>
              <w:rPr>
                <w:rFonts w:ascii="Arial Rounded MT Bold" w:eastAsia="Times New Roman" w:hAnsi="Arial Rounded MT Bold" w:cs="Arial"/>
                <w:color w:val="000000"/>
                <w:sz w:val="22"/>
                <w:szCs w:val="22"/>
              </w:rPr>
              <w:t>1</w:t>
            </w:r>
            <w:r w:rsidRPr="00135853">
              <w:rPr>
                <w:rFonts w:ascii="Arial Rounded MT Bold" w:eastAsia="Times New Roman" w:hAnsi="Arial Rounded MT Bold" w:cs="Arial"/>
                <w:color w:val="000000"/>
                <w:sz w:val="22"/>
                <w:szCs w:val="22"/>
              </w:rPr>
              <w: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09" w:history="1">
              <w:r w:rsidR="005548AC" w:rsidRPr="00135853">
                <w:rPr>
                  <w:rFonts w:ascii="Arial Rounded MT Bold" w:eastAsia="Times New Roman" w:hAnsi="Arial Rounded MT Bold" w:cs="Arial"/>
                  <w:color w:val="0000FF"/>
                  <w:sz w:val="22"/>
                </w:rPr>
                <w:t>01-1101-540-00001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Equipment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580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580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350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350.00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4"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0" w:history="1">
              <w:r w:rsidR="005548AC" w:rsidRPr="00135853">
                <w:rPr>
                  <w:rFonts w:ascii="Arial Rounded MT Bold" w:eastAsia="Times New Roman" w:hAnsi="Arial Rounded MT Bold" w:cs="Arial"/>
                  <w:color w:val="0000FF"/>
                  <w:sz w:val="22"/>
                </w:rPr>
                <w:t>01-1101-540-00014</w:t>
              </w:r>
            </w:hyperlink>
          </w:p>
        </w:tc>
        <w:tc>
          <w:tcPr>
            <w:tcW w:w="4374"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Middle School Equip(furniture)</w:t>
            </w:r>
          </w:p>
        </w:tc>
        <w:tc>
          <w:tcPr>
            <w:tcW w:w="1592"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1,279</w:t>
            </w:r>
          </w:p>
        </w:tc>
        <w:tc>
          <w:tcPr>
            <w:tcW w:w="1548"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1,279</w:t>
            </w:r>
          </w:p>
        </w:tc>
        <w:tc>
          <w:tcPr>
            <w:tcW w:w="2076"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w:t>
            </w:r>
          </w:p>
        </w:tc>
        <w:tc>
          <w:tcPr>
            <w:tcW w:w="1856" w:type="dxa"/>
            <w:tcBorders>
              <w:top w:val="nil"/>
              <w:left w:val="nil"/>
              <w:bottom w:val="double" w:sz="4"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746" w:type="dxa"/>
            <w:gridSpan w:val="2"/>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w:t>
            </w:r>
          </w:p>
        </w:tc>
        <w:tc>
          <w:tcPr>
            <w:tcW w:w="1770" w:type="dxa"/>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2100" w:type="dxa"/>
            <w:gridSpan w:val="3"/>
            <w:tcBorders>
              <w:top w:val="nil"/>
              <w:left w:val="nil"/>
              <w:bottom w:val="double" w:sz="4"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48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92" w:type="dxa"/>
            <w:tcBorders>
              <w:top w:val="double" w:sz="4" w:space="0" w:color="auto"/>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1548"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0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1856" w:type="dxa"/>
            <w:tcBorders>
              <w:top w:val="double" w:sz="4" w:space="0" w:color="auto"/>
              <w:left w:val="nil"/>
              <w:bottom w:val="nil"/>
              <w:right w:val="nil"/>
            </w:tcBorders>
            <w:shd w:val="clear" w:color="000000" w:fill="B6DDE8"/>
            <w:noWrap/>
            <w:vAlign w:val="center"/>
            <w:hideMark/>
          </w:tcPr>
          <w:p w:rsidR="005548AC" w:rsidRDefault="005548AC" w:rsidP="005548AC">
            <w:pPr>
              <w:jc w:val="center"/>
              <w:rPr>
                <w:rFonts w:ascii="Arial Rounded MT Bold" w:eastAsia="Times New Roman" w:hAnsi="Arial Rounded MT Bold" w:cs="Arial"/>
                <w:sz w:val="22"/>
                <w:szCs w:val="22"/>
              </w:rPr>
            </w:pPr>
          </w:p>
        </w:tc>
        <w:tc>
          <w:tcPr>
            <w:tcW w:w="1746" w:type="dxa"/>
            <w:gridSpan w:val="2"/>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p>
        </w:tc>
        <w:tc>
          <w:tcPr>
            <w:tcW w:w="1770"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p>
        </w:tc>
        <w:tc>
          <w:tcPr>
            <w:tcW w:w="2100" w:type="dxa"/>
            <w:gridSpan w:val="3"/>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48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92" w:type="dxa"/>
            <w:tcBorders>
              <w:top w:val="double" w:sz="4" w:space="0" w:color="auto"/>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double" w:sz="4" w:space="0" w:color="auto"/>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double" w:sz="4" w:space="0" w:color="auto"/>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double" w:sz="4" w:space="0" w:color="auto"/>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1735FA">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tabs>
                <w:tab w:val="left" w:pos="1992"/>
              </w:tabs>
              <w:ind w:right="-10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30" style="position:absolute;flip:x y;z-index:251786240;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1" w:history="1">
              <w:r w:rsidR="005548AC" w:rsidRPr="00135853">
                <w:rPr>
                  <w:rFonts w:ascii="Arial Rounded MT Bold" w:eastAsia="Times New Roman" w:hAnsi="Arial Rounded MT Bold" w:cs="Arial"/>
                  <w:color w:val="0000FF"/>
                  <w:sz w:val="22"/>
                </w:rPr>
                <w:t>01-1103-540-01003</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Music Equipment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747</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1,290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1,290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7,690.00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6,400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496.12%</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0.09%</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2" w:history="1">
              <w:r w:rsidR="005548AC" w:rsidRPr="00135853">
                <w:rPr>
                  <w:rFonts w:ascii="Arial Rounded MT Bold" w:eastAsia="Times New Roman" w:hAnsi="Arial Rounded MT Bold" w:cs="Arial"/>
                  <w:color w:val="0000FF"/>
                  <w:sz w:val="22"/>
                </w:rPr>
                <w:t>01-1107-540-01007</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Library Equip/Furniture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3" w:history="1">
              <w:r w:rsidR="005548AC" w:rsidRPr="00135853">
                <w:rPr>
                  <w:rFonts w:ascii="Arial Rounded MT Bold" w:eastAsia="Times New Roman" w:hAnsi="Arial Rounded MT Bold" w:cs="Arial"/>
                  <w:color w:val="0000FF"/>
                  <w:sz w:val="22"/>
                </w:rPr>
                <w:t>01-1109-540-01009</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Phys Ed Equipment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382</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0.07%</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FF"/>
                <w:sz w:val="22"/>
                <w:szCs w:val="22"/>
              </w:rPr>
            </w:pPr>
            <w:r w:rsidRPr="00135853">
              <w:rPr>
                <w:rFonts w:ascii="Arial Rounded MT Bold" w:eastAsia="Times New Roman" w:hAnsi="Arial Rounded MT Bold" w:cs="Arial"/>
                <w:color w:val="0000FF"/>
                <w:sz w:val="22"/>
                <w:szCs w:val="22"/>
              </w:rPr>
              <w:t>01-1112-540-02012</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Athletic Equipment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4" w:history="1">
              <w:r w:rsidR="005548AC" w:rsidRPr="00135853">
                <w:rPr>
                  <w:rFonts w:ascii="Arial Rounded MT Bold" w:eastAsia="Times New Roman" w:hAnsi="Arial Rounded MT Bold" w:cs="Arial"/>
                  <w:color w:val="0000FF"/>
                  <w:sz w:val="22"/>
                </w:rPr>
                <w:t>01-1200-540-01120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AT Equipment Rental</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5" w:history="1">
              <w:r w:rsidR="005548AC" w:rsidRPr="00135853">
                <w:rPr>
                  <w:rFonts w:ascii="Arial Rounded MT Bold" w:eastAsia="Times New Roman" w:hAnsi="Arial Rounded MT Bold" w:cs="Arial"/>
                  <w:color w:val="0000FF"/>
                  <w:sz w:val="22"/>
                </w:rPr>
                <w:t>01-1200-540-02120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Adaptive Equipment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0.04%</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6" w:history="1">
              <w:r w:rsidR="005548AC" w:rsidRPr="00135853">
                <w:rPr>
                  <w:rFonts w:ascii="Arial Rounded MT Bold" w:eastAsia="Times New Roman" w:hAnsi="Arial Rounded MT Bold" w:cs="Arial"/>
                  <w:color w:val="0000FF"/>
                  <w:sz w:val="22"/>
                </w:rPr>
                <w:t>01-1200-540-03120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Sp Ed Technology Equipment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-37.50%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7" w:history="1">
              <w:r w:rsidR="005548AC" w:rsidRPr="00135853">
                <w:rPr>
                  <w:rFonts w:ascii="Arial Rounded MT Bold" w:eastAsia="Times New Roman" w:hAnsi="Arial Rounded MT Bold" w:cs="Arial"/>
                  <w:color w:val="0000FF"/>
                  <w:sz w:val="22"/>
                </w:rPr>
                <w:t>01-2200-540-01220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Copier Lease</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32,280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33,419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33,419</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33,419.00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8" w:history="1">
              <w:r w:rsidR="005548AC" w:rsidRPr="00135853">
                <w:rPr>
                  <w:rFonts w:ascii="Arial Rounded MT Bold" w:eastAsia="Times New Roman" w:hAnsi="Arial Rounded MT Bold" w:cs="Arial"/>
                  <w:color w:val="0000FF"/>
                  <w:sz w:val="22"/>
                </w:rPr>
                <w:t>01-2200-540-02220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Administrative Equip/</w:t>
            </w:r>
            <w:proofErr w:type="spellStart"/>
            <w:r w:rsidRPr="00135853">
              <w:rPr>
                <w:rFonts w:ascii="Arial Rounded MT Bold" w:eastAsia="Times New Roman" w:hAnsi="Arial Rounded MT Bold" w:cs="Arial"/>
                <w:color w:val="000000"/>
                <w:sz w:val="22"/>
                <w:szCs w:val="22"/>
              </w:rPr>
              <w:t>Furn</w:t>
            </w:r>
            <w:proofErr w:type="spellEnd"/>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613</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181</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1,800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900.00%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19" w:history="1">
              <w:r w:rsidR="005548AC" w:rsidRPr="00135853">
                <w:rPr>
                  <w:rFonts w:ascii="Arial Rounded MT Bold" w:eastAsia="Times New Roman" w:hAnsi="Arial Rounded MT Bold" w:cs="Arial"/>
                  <w:color w:val="0000FF"/>
                  <w:sz w:val="22"/>
                </w:rPr>
                <w:t>01-2540-540-00254</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Plant Equipment</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6,000.00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0" w:history="1">
              <w:r w:rsidR="005548AC" w:rsidRPr="00135853">
                <w:rPr>
                  <w:rFonts w:ascii="Arial Rounded MT Bold" w:eastAsia="Times New Roman" w:hAnsi="Arial Rounded MT Bold" w:cs="Arial"/>
                  <w:color w:val="0000FF"/>
                  <w:sz w:val="22"/>
                </w:rPr>
                <w:t>01-2600-540-01260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Elementary Equip</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4,269</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4,269</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31,800.00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27,531</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644.91%</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0.38%</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1" w:history="1">
              <w:r w:rsidR="005548AC" w:rsidRPr="00135853">
                <w:rPr>
                  <w:rFonts w:ascii="Arial Rounded MT Bold" w:eastAsia="Times New Roman" w:hAnsi="Arial Rounded MT Bold" w:cs="Arial"/>
                  <w:color w:val="0000FF"/>
                  <w:sz w:val="22"/>
                </w:rPr>
                <w:t>01-2600-540-02260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Middle School Equip</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3,025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3,025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11,975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395.87%</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0.16%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2" w:history="1">
              <w:r w:rsidR="005548AC" w:rsidRPr="00135853">
                <w:rPr>
                  <w:rFonts w:ascii="Arial Rounded MT Bold" w:eastAsia="Times New Roman" w:hAnsi="Arial Rounded MT Bold" w:cs="Arial"/>
                  <w:color w:val="0000FF"/>
                  <w:sz w:val="22"/>
                </w:rPr>
                <w:t>01-2600-540-03260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Admin Equip</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1,480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1,500.00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7.14%</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3" w:history="1">
              <w:r w:rsidR="005548AC" w:rsidRPr="00135853">
                <w:rPr>
                  <w:rFonts w:ascii="Arial Rounded MT Bold" w:eastAsia="Times New Roman" w:hAnsi="Arial Rounded MT Bold" w:cs="Arial"/>
                  <w:color w:val="0000FF"/>
                  <w:sz w:val="22"/>
                </w:rPr>
                <w:t>01-2600-540-04260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Tech Ed Equip</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4" w:history="1">
              <w:r w:rsidR="005548AC" w:rsidRPr="00135853">
                <w:rPr>
                  <w:rFonts w:ascii="Arial Rounded MT Bold" w:eastAsia="Times New Roman" w:hAnsi="Arial Rounded MT Bold" w:cs="Arial"/>
                  <w:color w:val="0000FF"/>
                  <w:sz w:val="22"/>
                </w:rPr>
                <w:t>01-2600-540-05260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Network Equip</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5,000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1,480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1,480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3,222.00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1,742</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117.70%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5" w:history="1">
              <w:r w:rsidR="005548AC" w:rsidRPr="00135853">
                <w:rPr>
                  <w:rFonts w:ascii="Arial Rounded MT Bold" w:eastAsia="Times New Roman" w:hAnsi="Arial Rounded MT Bold" w:cs="Arial"/>
                  <w:color w:val="0000FF"/>
                  <w:sz w:val="22"/>
                </w:rPr>
                <w:t>01-2600-540-06260</w:t>
              </w:r>
            </w:hyperlink>
          </w:p>
        </w:tc>
        <w:tc>
          <w:tcPr>
            <w:tcW w:w="4374" w:type="dxa"/>
            <w:gridSpan w:val="2"/>
            <w:tcBorders>
              <w:top w:val="nil"/>
              <w:left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Technology </w:t>
            </w: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/Support Equip</w:t>
            </w:r>
          </w:p>
        </w:tc>
        <w:tc>
          <w:tcPr>
            <w:tcW w:w="1592"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9,100</w:t>
            </w:r>
          </w:p>
        </w:tc>
        <w:tc>
          <w:tcPr>
            <w:tcW w:w="1548"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1,480</w:t>
            </w:r>
          </w:p>
        </w:tc>
        <w:tc>
          <w:tcPr>
            <w:tcW w:w="2076" w:type="dxa"/>
            <w:tcBorders>
              <w:top w:val="nil"/>
              <w:left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3,480</w:t>
            </w:r>
          </w:p>
        </w:tc>
        <w:tc>
          <w:tcPr>
            <w:tcW w:w="1856" w:type="dxa"/>
            <w:tcBorders>
              <w:top w:val="nil"/>
              <w:left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3,480.00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6" w:history="1">
              <w:r w:rsidR="005548AC" w:rsidRPr="00135853">
                <w:rPr>
                  <w:rFonts w:ascii="Arial Rounded MT Bold" w:eastAsia="Times New Roman" w:hAnsi="Arial Rounded MT Bold" w:cs="Arial"/>
                  <w:color w:val="0000FF"/>
                  <w:sz w:val="22"/>
                </w:rPr>
                <w:t>01-2600-540-08260</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Technology Art Equip</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1,066</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Equipment</w:t>
            </w:r>
          </w:p>
        </w:tc>
        <w:tc>
          <w:tcPr>
            <w:tcW w:w="1592"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77,410</w:t>
            </w:r>
          </w:p>
        </w:tc>
        <w:tc>
          <w:tcPr>
            <w:tcW w:w="1548"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79,528</w:t>
            </w:r>
          </w:p>
        </w:tc>
        <w:tc>
          <w:tcPr>
            <w:tcW w:w="2076"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66,263</w:t>
            </w:r>
          </w:p>
        </w:tc>
        <w:tc>
          <w:tcPr>
            <w:tcW w:w="1856" w:type="dxa"/>
            <w:tcBorders>
              <w:top w:val="double" w:sz="6" w:space="0" w:color="auto"/>
              <w:left w:val="nil"/>
              <w:bottom w:val="double" w:sz="6" w:space="0" w:color="auto"/>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b/>
                <w:bCs/>
                <w:sz w:val="22"/>
                <w:szCs w:val="22"/>
              </w:rPr>
            </w:pPr>
            <w:r>
              <w:rPr>
                <w:rFonts w:ascii="Arial Rounded MT Bold" w:eastAsia="Times New Roman" w:hAnsi="Arial Rounded MT Bold" w:cs="Arial"/>
                <w:b/>
                <w:bCs/>
                <w:sz w:val="22"/>
                <w:szCs w:val="22"/>
              </w:rPr>
              <w:t>140,3</w:t>
            </w:r>
            <w:r w:rsidRPr="00135853">
              <w:rPr>
                <w:rFonts w:ascii="Arial Rounded MT Bold" w:eastAsia="Times New Roman" w:hAnsi="Arial Rounded MT Bold" w:cs="Arial"/>
                <w:b/>
                <w:bCs/>
                <w:sz w:val="22"/>
                <w:szCs w:val="22"/>
              </w:rPr>
              <w:t>11.00</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74,0</w:t>
            </w:r>
            <w:r w:rsidRPr="00135853">
              <w:rPr>
                <w:rFonts w:ascii="Arial Rounded MT Bold" w:eastAsia="Times New Roman" w:hAnsi="Arial Rounded MT Bold" w:cs="Arial"/>
                <w:sz w:val="22"/>
                <w:szCs w:val="22"/>
              </w:rPr>
              <w:t>48</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111.75</w:t>
            </w:r>
            <w:r w:rsidRPr="00135853">
              <w:rPr>
                <w:rFonts w:ascii="Arial Rounded MT Bold" w:eastAsia="Times New Roman" w:hAnsi="Arial Rounded MT Bold" w:cs="Arial"/>
                <w:color w:val="000000"/>
                <w:sz w:val="22"/>
                <w:szCs w:val="22"/>
              </w:rPr>
              <w:t>%</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Dues &amp; Fees</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7" w:history="1">
              <w:r w:rsidR="005548AC" w:rsidRPr="00135853">
                <w:rPr>
                  <w:rFonts w:ascii="Arial Rounded MT Bold" w:eastAsia="Times New Roman" w:hAnsi="Arial Rounded MT Bold" w:cs="Arial"/>
                  <w:color w:val="0000FF"/>
                  <w:sz w:val="22"/>
                </w:rPr>
                <w:t>01-1113-640-01001</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Robotic Competition Fees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NEW</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0.03%</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8" w:history="1">
              <w:r w:rsidR="005548AC" w:rsidRPr="00135853">
                <w:rPr>
                  <w:rFonts w:ascii="Arial Rounded MT Bold" w:eastAsia="Times New Roman" w:hAnsi="Arial Rounded MT Bold" w:cs="Arial"/>
                  <w:color w:val="0000FF"/>
                  <w:sz w:val="22"/>
                </w:rPr>
                <w:t>01-1200-640-00120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 xml:space="preserve"> Dues &amp; Fees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750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750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300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42.86%</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29" w:history="1">
              <w:r w:rsidR="005548AC" w:rsidRPr="00135853">
                <w:rPr>
                  <w:rFonts w:ascii="Arial Rounded MT Bold" w:eastAsia="Times New Roman" w:hAnsi="Arial Rounded MT Bold" w:cs="Arial"/>
                  <w:color w:val="0000FF"/>
                  <w:sz w:val="22"/>
                </w:rPr>
                <w:t>01-1200-640-00130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proofErr w:type="spellStart"/>
            <w:r w:rsidRPr="00135853">
              <w:rPr>
                <w:rFonts w:ascii="Arial Rounded MT Bold" w:eastAsia="Times New Roman" w:hAnsi="Arial Rounded MT Bold" w:cs="Arial"/>
                <w:color w:val="000000"/>
                <w:sz w:val="22"/>
                <w:szCs w:val="22"/>
              </w:rPr>
              <w:t>SpEd</w:t>
            </w:r>
            <w:proofErr w:type="spellEnd"/>
            <w:r w:rsidRPr="00135853">
              <w:rPr>
                <w:rFonts w:ascii="Arial Rounded MT Bold" w:eastAsia="Times New Roman" w:hAnsi="Arial Rounded MT Bold" w:cs="Arial"/>
                <w:color w:val="000000"/>
                <w:sz w:val="22"/>
                <w:szCs w:val="22"/>
              </w:rPr>
              <w:t xml:space="preserve"> Extra Curricular Fees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150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(150)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0.00%</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0" w:history="1">
              <w:r w:rsidR="005548AC" w:rsidRPr="00135853">
                <w:rPr>
                  <w:rFonts w:ascii="Arial Rounded MT Bold" w:eastAsia="Times New Roman" w:hAnsi="Arial Rounded MT Bold" w:cs="Arial"/>
                  <w:color w:val="0000FF"/>
                  <w:sz w:val="22"/>
                </w:rPr>
                <w:t>01-2200-640-01120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Character Dev Train &amp; Material</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4,400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2,000.00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1" w:history="1">
              <w:r w:rsidR="005548AC" w:rsidRPr="00135853">
                <w:rPr>
                  <w:rFonts w:ascii="Arial Rounded MT Bold" w:eastAsia="Times New Roman" w:hAnsi="Arial Rounded MT Bold" w:cs="Arial"/>
                  <w:color w:val="0000FF"/>
                  <w:sz w:val="22"/>
                </w:rPr>
                <w:t>01-2200-640-01220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Dues &amp; Fees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7,675</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7,675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9,000.00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1,325</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17.26%</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2" w:history="1">
              <w:r w:rsidR="005548AC" w:rsidRPr="00135853">
                <w:rPr>
                  <w:rFonts w:ascii="Arial Rounded MT Bold" w:eastAsia="Times New Roman" w:hAnsi="Arial Rounded MT Bold" w:cs="Arial"/>
                  <w:color w:val="0000FF"/>
                  <w:sz w:val="22"/>
                </w:rPr>
                <w:t>01-2200-640-02220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Board of Education Expenses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1,000.00</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 Budget</w:t>
            </w:r>
          </w:p>
        </w:tc>
        <w:tc>
          <w:tcPr>
            <w:tcW w:w="1548"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2076"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Original</w:t>
            </w:r>
          </w:p>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Budget</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BOE Proposed </w:t>
            </w:r>
            <w:r w:rsidRPr="00135853">
              <w:rPr>
                <w:rFonts w:ascii="Arial Rounded MT Bold" w:eastAsia="Times New Roman" w:hAnsi="Arial Rounded MT Bold" w:cs="Arial"/>
                <w:sz w:val="22"/>
                <w:szCs w:val="22"/>
              </w:rPr>
              <w:t>Budget</w:t>
            </w:r>
          </w:p>
        </w:tc>
        <w:tc>
          <w:tcPr>
            <w:tcW w:w="1746" w:type="dxa"/>
            <w:gridSpan w:val="2"/>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1770" w:type="dxa"/>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FY14-15 v.</w:t>
            </w:r>
          </w:p>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 Budget</w:t>
            </w:r>
          </w:p>
        </w:tc>
        <w:tc>
          <w:tcPr>
            <w:tcW w:w="2100" w:type="dxa"/>
            <w:gridSpan w:val="3"/>
            <w:tcBorders>
              <w:top w:val="nil"/>
              <w:left w:val="nil"/>
              <w:bottom w:val="nil"/>
              <w:right w:val="nil"/>
            </w:tcBorders>
            <w:shd w:val="clear" w:color="auto" w:fill="auto"/>
            <w:noWrap/>
            <w:vAlign w:val="center"/>
            <w:hideMark/>
          </w:tcPr>
          <w:p w:rsidR="005548AC"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 xml:space="preserve">FY15-16 </w:t>
            </w:r>
            <w:r w:rsidRPr="00135853">
              <w:rPr>
                <w:rFonts w:ascii="Arial Rounded MT Bold" w:eastAsia="Times New Roman" w:hAnsi="Arial Rounded MT Bold" w:cs="Arial"/>
                <w:sz w:val="22"/>
                <w:szCs w:val="22"/>
              </w:rPr>
              <w:t>% of Proposed</w:t>
            </w:r>
          </w:p>
          <w:p w:rsidR="005548AC" w:rsidRPr="00135853" w:rsidRDefault="005548AC" w:rsidP="005548AC">
            <w:pPr>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Budget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Account Number</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Account </w:t>
            </w:r>
            <w:r>
              <w:rPr>
                <w:rFonts w:ascii="Arial Rounded MT Bold" w:eastAsia="Times New Roman" w:hAnsi="Arial Rounded MT Bold" w:cs="Arial"/>
                <w:color w:val="000000"/>
                <w:sz w:val="22"/>
                <w:szCs w:val="22"/>
              </w:rPr>
              <w:t>D</w:t>
            </w:r>
            <w:r w:rsidRPr="00135853">
              <w:rPr>
                <w:rFonts w:ascii="Arial Rounded MT Bold" w:eastAsia="Times New Roman" w:hAnsi="Arial Rounded MT Bold" w:cs="Arial"/>
                <w:color w:val="000000"/>
                <w:sz w:val="22"/>
                <w:szCs w:val="22"/>
              </w:rPr>
              <w:t>escription</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FY12-13</w:t>
            </w:r>
          </w:p>
        </w:tc>
        <w:tc>
          <w:tcPr>
            <w:tcW w:w="154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tblPr>
            <w:tblGrid>
              <w:gridCol w:w="1332"/>
            </w:tblGrid>
            <w:tr w:rsidR="005548AC" w:rsidRPr="00135853" w:rsidTr="001735FA">
              <w:trPr>
                <w:trHeight w:val="345"/>
                <w:tblCellSpacing w:w="0" w:type="dxa"/>
              </w:trPr>
              <w:tc>
                <w:tcPr>
                  <w:tcW w:w="1332" w:type="dxa"/>
                  <w:tcBorders>
                    <w:top w:val="nil"/>
                    <w:left w:val="nil"/>
                    <w:bottom w:val="nil"/>
                    <w:right w:val="nil"/>
                  </w:tcBorders>
                  <w:shd w:val="clear" w:color="auto" w:fill="auto"/>
                  <w:noWrap/>
                  <w:vAlign w:val="center"/>
                  <w:hideMark/>
                </w:tcPr>
                <w:p w:rsidR="005548AC" w:rsidRPr="00135853" w:rsidRDefault="005548AC" w:rsidP="003D7FFB">
                  <w:pPr>
                    <w:framePr w:hSpace="180" w:wrap="around" w:vAnchor="text" w:hAnchor="margin" w:xAlign="center" w:y="82"/>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FY13-14</w:t>
                  </w:r>
                </w:p>
              </w:tc>
            </w:tr>
          </w:tbl>
          <w:p w:rsidR="005548AC" w:rsidRPr="00135853" w:rsidRDefault="005548AC" w:rsidP="005548AC">
            <w:pPr>
              <w:jc w:val="center"/>
              <w:rPr>
                <w:rFonts w:ascii="Arial" w:eastAsia="Times New Roman" w:hAnsi="Arial" w:cs="Arial"/>
                <w:sz w:val="20"/>
                <w:szCs w:val="20"/>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FY14-15</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FY15-16</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Inc/Dec</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tabs>
                <w:tab w:val="left" w:pos="1992"/>
              </w:tabs>
              <w:ind w:right="-108"/>
              <w:jc w:val="center"/>
              <w:rPr>
                <w:rFonts w:ascii="Arial Rounded MT Bold" w:eastAsia="Times New Roman" w:hAnsi="Arial Rounded MT Bold" w:cs="Arial"/>
                <w:sz w:val="22"/>
                <w:szCs w:val="22"/>
              </w:rPr>
            </w:pPr>
            <w:r>
              <w:rPr>
                <w:rFonts w:ascii="Arial Rounded MT Bold" w:eastAsia="Times New Roman" w:hAnsi="Arial Rounded MT Bold" w:cs="Arial"/>
                <w:sz w:val="22"/>
                <w:szCs w:val="22"/>
              </w:rPr>
              <w:t>Inc/Dec</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00"/>
                <w:sz w:val="22"/>
                <w:szCs w:val="22"/>
              </w:rPr>
            </w:pPr>
            <w:r>
              <w:rPr>
                <w:rFonts w:ascii="Arial Rounded MT Bold" w:eastAsia="Times New Roman" w:hAnsi="Arial Rounded MT Bold" w:cs="Arial"/>
                <w:noProof/>
                <w:color w:val="000000"/>
                <w:sz w:val="22"/>
                <w:szCs w:val="22"/>
              </w:rPr>
              <w:pict>
                <v:line id="_x0000_s1029" style="position:absolute;flip:x y;z-index:251787264;visibility:visible;mso-position-horizontal-relative:text;mso-position-vertical-relative:text" from="-4.3pt,-2.25pt" to="10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" strokeweight="1pt">
                  <o:lock v:ext="edit" shapetype="f"/>
                </v:line>
              </w:pict>
            </w:r>
            <w:r w:rsidR="005548AC" w:rsidRPr="00135853">
              <w:rPr>
                <w:rFonts w:ascii="Arial Rounded MT Bold" w:eastAsia="Times New Roman" w:hAnsi="Arial Rounded MT Bold" w:cs="Arial"/>
                <w:color w:val="000000"/>
                <w:sz w:val="22"/>
                <w:szCs w:val="22"/>
              </w:rPr>
              <w:t>General Fund (01)</w: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A</w:t>
            </w:r>
          </w:p>
        </w:tc>
        <w:tc>
          <w:tcPr>
            <w:tcW w:w="1548"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C</w:t>
            </w:r>
          </w:p>
        </w:tc>
        <w:tc>
          <w:tcPr>
            <w:tcW w:w="2076"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E</w:t>
            </w:r>
          </w:p>
        </w:tc>
        <w:tc>
          <w:tcPr>
            <w:tcW w:w="1856" w:type="dxa"/>
            <w:tcBorders>
              <w:top w:val="nil"/>
              <w:left w:val="nil"/>
              <w:bottom w:val="nil"/>
              <w:right w:val="nil"/>
            </w:tcBorders>
            <w:shd w:val="clear" w:color="000000" w:fill="B6DDE8"/>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G</w:t>
            </w:r>
          </w:p>
        </w:tc>
        <w:tc>
          <w:tcPr>
            <w:tcW w:w="1746" w:type="dxa"/>
            <w:gridSpan w:val="2"/>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H = G less E </w:t>
            </w:r>
          </w:p>
        </w:tc>
        <w:tc>
          <w:tcPr>
            <w:tcW w:w="1770" w:type="dxa"/>
            <w:tcBorders>
              <w:top w:val="nil"/>
              <w:left w:val="nil"/>
              <w:bottom w:val="nil"/>
              <w:right w:val="nil"/>
            </w:tcBorders>
            <w:shd w:val="clear" w:color="auto" w:fill="auto"/>
            <w:noWrap/>
            <w:vAlign w:val="center"/>
            <w:hideMark/>
          </w:tcPr>
          <w:p w:rsidR="005548AC" w:rsidRPr="0075348A" w:rsidRDefault="005548AC" w:rsidP="005548AC">
            <w:pPr>
              <w:jc w:val="center"/>
              <w:rPr>
                <w:rFonts w:ascii="Arial Rounded MT Bold" w:eastAsia="Times New Roman" w:hAnsi="Arial Rounded MT Bold" w:cs="Arial"/>
                <w:sz w:val="20"/>
                <w:szCs w:val="20"/>
              </w:rPr>
            </w:pPr>
            <w:r w:rsidRPr="0075348A">
              <w:rPr>
                <w:rFonts w:ascii="Arial Rounded MT Bold" w:eastAsia="Times New Roman" w:hAnsi="Arial Rounded MT Bold" w:cs="Arial"/>
                <w:sz w:val="20"/>
                <w:szCs w:val="20"/>
              </w:rPr>
              <w:t xml:space="preserve">I = G </w:t>
            </w:r>
            <w:r w:rsidRPr="0075348A">
              <w:rPr>
                <w:rFonts w:ascii="Calibri" w:eastAsia="Times New Roman" w:hAnsi="Calibri" w:cs="Arial"/>
                <w:sz w:val="20"/>
                <w:szCs w:val="20"/>
              </w:rPr>
              <w:t xml:space="preserve">÷ </w:t>
            </w:r>
            <w:r w:rsidRPr="0075348A">
              <w:rPr>
                <w:rFonts w:ascii="Arial Rounded MT Bold" w:eastAsia="Times New Roman" w:hAnsi="Arial Rounded MT Bold" w:cs="Arial"/>
                <w:sz w:val="20"/>
                <w:szCs w:val="20"/>
              </w:rPr>
              <w:t>E</w:t>
            </w:r>
          </w:p>
        </w:tc>
        <w:tc>
          <w:tcPr>
            <w:tcW w:w="2100" w:type="dxa"/>
            <w:gridSpan w:val="3"/>
            <w:tcBorders>
              <w:top w:val="nil"/>
              <w:left w:val="nil"/>
              <w:bottom w:val="nil"/>
              <w:right w:val="nil"/>
            </w:tcBorders>
            <w:shd w:val="clear" w:color="auto" w:fill="auto"/>
            <w:noWrap/>
            <w:vAlign w:val="center"/>
            <w:hideMark/>
          </w:tcPr>
          <w:p w:rsidR="005548AC" w:rsidRPr="0075348A" w:rsidRDefault="006B6979" w:rsidP="005548AC">
            <w:pPr>
              <w:jc w:val="center"/>
              <w:rPr>
                <w:rFonts w:ascii="Arial Rounded MT Bold" w:eastAsia="Times New Roman" w:hAnsi="Arial Rounded MT Bold" w:cs="Arial"/>
                <w:sz w:val="20"/>
                <w:szCs w:val="20"/>
              </w:rPr>
            </w:pPr>
            <w:r w:rsidRPr="005548AC">
              <w:rPr>
                <w:rFonts w:ascii="Arial Rounded MT Bold" w:eastAsia="Times New Roman" w:hAnsi="Arial Rounded MT Bold" w:cs="Arial"/>
                <w:sz w:val="18"/>
                <w:szCs w:val="18"/>
              </w:rPr>
              <w:t>K = H ÷ $7,</w:t>
            </w:r>
            <w:r>
              <w:rPr>
                <w:rFonts w:ascii="Arial Rounded MT Bold" w:eastAsia="Times New Roman" w:hAnsi="Arial Rounded MT Bold" w:cs="Arial"/>
                <w:sz w:val="18"/>
                <w:szCs w:val="18"/>
              </w:rPr>
              <w:t>288,036</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3" w:history="1">
              <w:r w:rsidR="005548AC" w:rsidRPr="00135853">
                <w:rPr>
                  <w:rFonts w:ascii="Arial Rounded MT Bold" w:eastAsia="Times New Roman" w:hAnsi="Arial Rounded MT Bold" w:cs="Arial"/>
                  <w:color w:val="0000FF"/>
                  <w:sz w:val="22"/>
                </w:rPr>
                <w:t>01-2200-640-03220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Professional Development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3,000 </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9,000 </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9,000 </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9,000.00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4" w:history="1">
              <w:r w:rsidR="005548AC" w:rsidRPr="00135853">
                <w:rPr>
                  <w:rFonts w:ascii="Arial Rounded MT Bold" w:eastAsia="Times New Roman" w:hAnsi="Arial Rounded MT Bold" w:cs="Arial"/>
                  <w:color w:val="0000FF"/>
                  <w:sz w:val="22"/>
                </w:rPr>
                <w:t>01-2200-640-04220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Principal's Discretionary Fund</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300 </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800 </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800 </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1,200.00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400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50.00%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0.01%</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5" w:history="1">
              <w:r w:rsidR="005548AC" w:rsidRPr="00135853">
                <w:rPr>
                  <w:rFonts w:ascii="Arial Rounded MT Bold" w:eastAsia="Times New Roman" w:hAnsi="Arial Rounded MT Bold" w:cs="Arial"/>
                  <w:color w:val="0000FF"/>
                  <w:sz w:val="22"/>
                </w:rPr>
                <w:t>01-2200-640-05220</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Medical/Screenings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1,000 </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600 </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1,299 </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1,299.00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6" w:history="1">
              <w:r w:rsidR="005548AC" w:rsidRPr="00135853">
                <w:rPr>
                  <w:rFonts w:ascii="Arial Rounded MT Bold" w:eastAsia="Times New Roman" w:hAnsi="Arial Rounded MT Bold" w:cs="Arial"/>
                  <w:color w:val="0000FF"/>
                  <w:sz w:val="22"/>
                </w:rPr>
                <w:t>01-2200-640-06220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Penalty Fees &amp; Interest</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0 </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0.00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7" w:history="1">
              <w:r w:rsidR="005548AC" w:rsidRPr="00135853">
                <w:rPr>
                  <w:rFonts w:ascii="Arial Rounded MT Bold" w:eastAsia="Times New Roman" w:hAnsi="Arial Rounded MT Bold" w:cs="Arial"/>
                  <w:color w:val="0000FF"/>
                  <w:sz w:val="22"/>
                </w:rPr>
                <w:t>01-2200-640-07220</w:t>
              </w:r>
            </w:hyperlink>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Stop Check Payment Fee</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0 </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0.00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Dues &amp; Fees</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13,050 </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24,225 </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22,624 </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 xml:space="preserve">26,499.00 </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3,875 </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17.13%</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0.05%</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Audit Adjustments</w:t>
            </w: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8" w:history="1">
              <w:r w:rsidR="005548AC" w:rsidRPr="00135853">
                <w:rPr>
                  <w:rFonts w:ascii="Arial Rounded MT Bold" w:eastAsia="Times New Roman" w:hAnsi="Arial Rounded MT Bold" w:cs="Arial"/>
                  <w:color w:val="0000FF"/>
                  <w:sz w:val="22"/>
                </w:rPr>
                <w:t>01-2200-700-99999</w:t>
              </w:r>
            </w:hyperlink>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Miscellaneous</w:t>
            </w: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2 </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30,500 </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0.00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(30,500)</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-100.00%</w:t>
            </w: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-0.42%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39" w:history="1">
              <w:r w:rsidR="005548AC" w:rsidRPr="00135853">
                <w:rPr>
                  <w:rFonts w:ascii="Arial Rounded MT Bold" w:eastAsia="Times New Roman" w:hAnsi="Arial Rounded MT Bold" w:cs="Arial"/>
                  <w:color w:val="0000FF"/>
                  <w:sz w:val="22"/>
                </w:rPr>
                <w:t>01-2700-700-00000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Operating Transfers Out-Cafe</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500 </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500.00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hyperlink r:id="rId240" w:history="1">
              <w:r w:rsidR="005548AC" w:rsidRPr="00135853">
                <w:rPr>
                  <w:rFonts w:ascii="Arial Rounded MT Bold" w:eastAsia="Times New Roman" w:hAnsi="Arial Rounded MT Bold" w:cs="Arial"/>
                  <w:color w:val="0000FF"/>
                  <w:sz w:val="22"/>
                </w:rPr>
                <w:t>01-2700-700-00005</w:t>
              </w:r>
            </w:hyperlink>
          </w:p>
        </w:tc>
        <w:tc>
          <w:tcPr>
            <w:tcW w:w="2482"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Audit Adjustments</w:t>
            </w:r>
          </w:p>
        </w:tc>
        <w:tc>
          <w:tcPr>
            <w:tcW w:w="1892"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0 </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0.00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double" w:sz="6" w:space="0" w:color="auto"/>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4374" w:type="dxa"/>
            <w:gridSpan w:val="2"/>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sz w:val="22"/>
                <w:szCs w:val="22"/>
              </w:rPr>
              <w:t> </w:t>
            </w:r>
            <w:r w:rsidRPr="00135853">
              <w:rPr>
                <w:rFonts w:ascii="Arial Rounded MT Bold" w:eastAsia="Times New Roman" w:hAnsi="Arial Rounded MT Bold" w:cs="Arial"/>
                <w:color w:val="000000"/>
                <w:sz w:val="22"/>
                <w:szCs w:val="22"/>
              </w:rPr>
              <w:t>**TOTAL** Audit Adjustments</w:t>
            </w:r>
          </w:p>
        </w:tc>
        <w:tc>
          <w:tcPr>
            <w:tcW w:w="1592"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0 </w:t>
            </w:r>
          </w:p>
        </w:tc>
        <w:tc>
          <w:tcPr>
            <w:tcW w:w="1548"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2 </w:t>
            </w:r>
          </w:p>
        </w:tc>
        <w:tc>
          <w:tcPr>
            <w:tcW w:w="2076" w:type="dxa"/>
            <w:tcBorders>
              <w:top w:val="nil"/>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31,000 </w:t>
            </w:r>
          </w:p>
        </w:tc>
        <w:tc>
          <w:tcPr>
            <w:tcW w:w="1856" w:type="dxa"/>
            <w:tcBorders>
              <w:top w:val="nil"/>
              <w:left w:val="nil"/>
              <w:bottom w:val="double" w:sz="6" w:space="0" w:color="auto"/>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b/>
                <w:bCs/>
                <w:sz w:val="22"/>
                <w:szCs w:val="22"/>
              </w:rPr>
            </w:pPr>
            <w:r w:rsidRPr="00135853">
              <w:rPr>
                <w:rFonts w:ascii="Arial Rounded MT Bold" w:eastAsia="Times New Roman" w:hAnsi="Arial Rounded MT Bold" w:cs="Arial"/>
                <w:b/>
                <w:bCs/>
                <w:sz w:val="22"/>
                <w:szCs w:val="22"/>
              </w:rPr>
              <w:t xml:space="preserve">500.00 </w:t>
            </w:r>
          </w:p>
        </w:tc>
        <w:tc>
          <w:tcPr>
            <w:tcW w:w="1746" w:type="dxa"/>
            <w:gridSpan w:val="2"/>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color w:val="FF0000"/>
                <w:sz w:val="22"/>
                <w:szCs w:val="22"/>
              </w:rPr>
              <w:t>(30,500)</w:t>
            </w:r>
          </w:p>
        </w:tc>
        <w:tc>
          <w:tcPr>
            <w:tcW w:w="1770" w:type="dxa"/>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-98.39%</w:t>
            </w:r>
          </w:p>
        </w:tc>
        <w:tc>
          <w:tcPr>
            <w:tcW w:w="2100" w:type="dxa"/>
            <w:gridSpan w:val="3"/>
            <w:tcBorders>
              <w:top w:val="double" w:sz="6" w:space="0" w:color="auto"/>
              <w:left w:val="nil"/>
              <w:bottom w:val="double" w:sz="6" w:space="0" w:color="auto"/>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-0.42%</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color w:val="0000FF"/>
                <w:sz w:val="22"/>
                <w:szCs w:val="22"/>
              </w:rPr>
            </w:pPr>
            <w:r>
              <w:rPr>
                <w:rFonts w:ascii="Arial Rounded MT Bold" w:eastAsia="Times New Roman" w:hAnsi="Arial Rounded MT Bold" w:cs="Arial"/>
                <w:noProof/>
                <w:color w:val="0000FF"/>
                <w:sz w:val="22"/>
                <w:szCs w:val="22"/>
              </w:rPr>
              <w:pict>
                <v:line id="Line 17" o:spid="_x0000_s1028" style="position:absolute;flip:x y;z-index:251780096;visibility:visible;mso-position-horizontal-relative:text;mso-position-vertical-relative:text" from="-5.75pt,20.55pt" to="1004.7pt,2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" strokeweight="3pt">
                  <o:lock v:ext="edit" shapetype="f"/>
                </v:line>
              </w:pict>
            </w:r>
            <w:hyperlink r:id="rId241" w:history="1">
              <w:r w:rsidR="005548AC" w:rsidRPr="00135853">
                <w:rPr>
                  <w:rFonts w:ascii="Arial Rounded MT Bold" w:eastAsia="Times New Roman" w:hAnsi="Arial Rounded MT Bold" w:cs="Arial"/>
                  <w:color w:val="0000FF"/>
                  <w:sz w:val="22"/>
                </w:rPr>
                <w:t>01-2200-910-00000</w:t>
              </w:r>
            </w:hyperlink>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Supplement Appropriation</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rPr>
                <w:rFonts w:ascii="Arial" w:eastAsia="Times New Roman" w:hAnsi="Arial" w:cs="Arial"/>
                <w:sz w:val="20"/>
                <w:szCs w:val="20"/>
              </w:rPr>
            </w:pPr>
          </w:p>
          <w:tbl>
            <w:tblPr>
              <w:tblW w:w="0" w:type="auto"/>
              <w:tblCellSpacing w:w="0" w:type="dxa"/>
              <w:tblCellMar>
                <w:left w:w="0" w:type="dxa"/>
                <w:right w:w="0" w:type="dxa"/>
              </w:tblCellMar>
              <w:tblLook w:val="04A0"/>
            </w:tblPr>
            <w:tblGrid>
              <w:gridCol w:w="1860"/>
            </w:tblGrid>
            <w:tr w:rsidR="005548AC" w:rsidRPr="00135853" w:rsidTr="0052453F">
              <w:trPr>
                <w:trHeight w:val="345"/>
                <w:tblCellSpacing w:w="0" w:type="dxa"/>
              </w:trPr>
              <w:tc>
                <w:tcPr>
                  <w:tcW w:w="1860" w:type="dxa"/>
                  <w:tcBorders>
                    <w:top w:val="nil"/>
                    <w:left w:val="nil"/>
                    <w:bottom w:val="nil"/>
                    <w:right w:val="nil"/>
                  </w:tcBorders>
                  <w:shd w:val="clear" w:color="auto" w:fill="auto"/>
                  <w:noWrap/>
                  <w:hideMark/>
                </w:tcPr>
                <w:p w:rsidR="005548AC" w:rsidRPr="00135853" w:rsidRDefault="005548AC" w:rsidP="003D7FFB">
                  <w:pPr>
                    <w:framePr w:hSpace="180" w:wrap="around" w:vAnchor="text" w:hAnchor="margin" w:xAlign="center" w:y="82"/>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0 </w:t>
                  </w:r>
                </w:p>
              </w:tc>
            </w:tr>
          </w:tbl>
          <w:p w:rsidR="005548AC" w:rsidRPr="00135853" w:rsidRDefault="005548AC" w:rsidP="005548AC">
            <w:pPr>
              <w:rPr>
                <w:rFonts w:ascii="Arial" w:eastAsia="Times New Roman" w:hAnsi="Arial" w:cs="Arial"/>
                <w:sz w:val="20"/>
                <w:szCs w:val="20"/>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0.00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xml:space="preserve">0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E56B72" w:rsidP="005548AC">
            <w:pPr>
              <w:rPr>
                <w:rFonts w:ascii="Arial Rounded MT Bold" w:eastAsia="Times New Roman" w:hAnsi="Arial Rounded MT Bold" w:cs="Arial"/>
                <w:sz w:val="22"/>
                <w:szCs w:val="22"/>
              </w:rPr>
            </w:pPr>
            <w:r>
              <w:rPr>
                <w:rFonts w:ascii="Arial Rounded MT Bold" w:eastAsia="Times New Roman" w:hAnsi="Arial Rounded MT Bold" w:cs="Arial"/>
                <w:noProof/>
                <w:sz w:val="22"/>
                <w:szCs w:val="22"/>
              </w:rPr>
              <w:pict>
                <v:line id="Line 18" o:spid="_x0000_s1027" style="position:absolute;flip:x y;z-index:251781120;visibility:visible;mso-position-horizontal-relative:text;mso-position-vertical-relative:text" from="-6.45pt,12.4pt" to="999.85pt,1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" strokeweight="3pt">
                  <o:lock v:ext="edit" shapetype="f"/>
                </v:line>
              </w:pict>
            </w: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General Fund (01) Totals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7,088,249 </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7,035,706 </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7,288,036 </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w:t>
            </w:r>
            <w:r>
              <w:rPr>
                <w:rFonts w:ascii="Arial Rounded MT Bold" w:eastAsia="Times New Roman" w:hAnsi="Arial Rounded MT Bold" w:cs="Arial"/>
                <w:color w:val="000000"/>
                <w:sz w:val="22"/>
                <w:szCs w:val="22"/>
              </w:rPr>
              <w:t>503,528</w:t>
            </w:r>
            <w:r w:rsidRPr="00135853">
              <w:rPr>
                <w:rFonts w:ascii="Arial Rounded MT Bold" w:eastAsia="Times New Roman" w:hAnsi="Arial Rounded MT Bold" w:cs="Arial"/>
                <w:color w:val="000000"/>
                <w:sz w:val="22"/>
                <w:szCs w:val="22"/>
              </w:rPr>
              <w:t xml:space="preserve">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Pr>
                <w:rFonts w:ascii="Arial Rounded MT Bold" w:eastAsia="Times New Roman" w:hAnsi="Arial Rounded MT Bold" w:cs="Arial"/>
                <w:color w:val="000000"/>
                <w:sz w:val="22"/>
                <w:szCs w:val="22"/>
              </w:rPr>
              <w:t>215,492</w:t>
            </w:r>
            <w:r w:rsidRPr="00135853">
              <w:rPr>
                <w:rFonts w:ascii="Arial Rounded MT Bold" w:eastAsia="Times New Roman" w:hAnsi="Arial Rounded MT Bold" w:cs="Arial"/>
                <w:color w:val="000000"/>
                <w:sz w:val="22"/>
                <w:szCs w:val="22"/>
              </w:rPr>
              <w:t xml:space="preserve">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b/>
                <w:bCs/>
                <w:color w:val="000000"/>
                <w:sz w:val="22"/>
                <w:szCs w:val="22"/>
              </w:rPr>
            </w:pPr>
            <w:r>
              <w:rPr>
                <w:rFonts w:ascii="Arial Rounded MT Bold" w:eastAsia="Times New Roman" w:hAnsi="Arial Rounded MT Bold" w:cs="Arial"/>
                <w:b/>
                <w:bCs/>
                <w:color w:val="000000"/>
                <w:sz w:val="22"/>
                <w:szCs w:val="22"/>
              </w:rPr>
              <w:t>2.96</w:t>
            </w:r>
            <w:r w:rsidRPr="00135853">
              <w:rPr>
                <w:rFonts w:ascii="Arial Rounded MT Bold" w:eastAsia="Times New Roman" w:hAnsi="Arial Rounded MT Bold" w:cs="Arial"/>
                <w:b/>
                <w:bCs/>
                <w:color w:val="000000"/>
                <w:sz w:val="22"/>
                <w:szCs w:val="22"/>
              </w:rPr>
              <w: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4374"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Totals Consolidated Funds</w:t>
            </w:r>
          </w:p>
        </w:tc>
        <w:tc>
          <w:tcPr>
            <w:tcW w:w="1592"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7,088,249 </w:t>
            </w:r>
          </w:p>
        </w:tc>
        <w:tc>
          <w:tcPr>
            <w:tcW w:w="1548"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7,035,706 </w:t>
            </w:r>
          </w:p>
        </w:tc>
        <w:tc>
          <w:tcPr>
            <w:tcW w:w="2076" w:type="dxa"/>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 xml:space="preserve">7,288,036 </w:t>
            </w: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7,</w:t>
            </w:r>
            <w:r>
              <w:rPr>
                <w:rFonts w:ascii="Arial Rounded MT Bold" w:eastAsia="Times New Roman" w:hAnsi="Arial Rounded MT Bold" w:cs="Arial"/>
                <w:color w:val="000000"/>
                <w:sz w:val="22"/>
                <w:szCs w:val="22"/>
              </w:rPr>
              <w:t>503,528</w:t>
            </w:r>
            <w:r w:rsidRPr="00135853">
              <w:rPr>
                <w:rFonts w:ascii="Arial Rounded MT Bold" w:eastAsia="Times New Roman" w:hAnsi="Arial Rounded MT Bold" w:cs="Arial"/>
                <w:color w:val="000000"/>
                <w:sz w:val="22"/>
                <w:szCs w:val="22"/>
              </w:rPr>
              <w:t xml:space="preserve">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jc w:val="right"/>
              <w:rPr>
                <w:rFonts w:ascii="Arial Rounded MT Bold" w:eastAsia="Times New Roman" w:hAnsi="Arial Rounded MT Bold" w:cs="Arial"/>
                <w:sz w:val="22"/>
                <w:szCs w:val="22"/>
              </w:rPr>
            </w:pPr>
            <w:r>
              <w:rPr>
                <w:rFonts w:ascii="Arial Rounded MT Bold" w:eastAsia="Times New Roman" w:hAnsi="Arial Rounded MT Bold" w:cs="Arial"/>
                <w:sz w:val="22"/>
                <w:szCs w:val="22"/>
              </w:rPr>
              <w:t>215,492</w:t>
            </w:r>
            <w:r w:rsidRPr="00135853">
              <w:rPr>
                <w:rFonts w:ascii="Arial Rounded MT Bold" w:eastAsia="Times New Roman" w:hAnsi="Arial Rounded MT Bold" w:cs="Arial"/>
                <w:sz w:val="22"/>
                <w:szCs w:val="22"/>
              </w:rPr>
              <w:t xml:space="preserve"> </w:t>
            </w:r>
          </w:p>
        </w:tc>
        <w:tc>
          <w:tcPr>
            <w:tcW w:w="1770" w:type="dxa"/>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jc w:val="center"/>
              <w:rPr>
                <w:rFonts w:ascii="Arial Rounded MT Bold" w:eastAsia="Times New Roman" w:hAnsi="Arial Rounded MT Bold" w:cs="Arial"/>
                <w:color w:val="000000"/>
                <w:sz w:val="22"/>
                <w:szCs w:val="22"/>
              </w:rPr>
            </w:pPr>
            <w:r w:rsidRPr="00135853">
              <w:rPr>
                <w:rFonts w:ascii="Arial Rounded MT Bold" w:eastAsia="Times New Roman" w:hAnsi="Arial Rounded MT Bold" w:cs="Arial"/>
                <w:color w:val="000000"/>
                <w:sz w:val="22"/>
                <w:szCs w:val="22"/>
              </w:rPr>
              <w:t>2.9</w:t>
            </w:r>
            <w:r>
              <w:rPr>
                <w:rFonts w:ascii="Arial Rounded MT Bold" w:eastAsia="Times New Roman" w:hAnsi="Arial Rounded MT Bold" w:cs="Arial"/>
                <w:color w:val="000000"/>
                <w:sz w:val="22"/>
                <w:szCs w:val="22"/>
              </w:rPr>
              <w:t>6</w:t>
            </w:r>
            <w:r w:rsidRPr="00135853">
              <w:rPr>
                <w:rFonts w:ascii="Arial Rounded MT Bold" w:eastAsia="Times New Roman" w:hAnsi="Arial Rounded MT Bold" w:cs="Arial"/>
                <w:color w:val="000000"/>
                <w:sz w:val="22"/>
                <w:szCs w:val="22"/>
              </w:rPr>
              <w:t>%</w:t>
            </w:r>
          </w:p>
        </w:tc>
      </w:tr>
      <w:tr w:rsidR="005548AC" w:rsidRPr="00135853" w:rsidTr="005548AC">
        <w:trPr>
          <w:trHeight w:val="345"/>
        </w:trPr>
        <w:tc>
          <w:tcPr>
            <w:tcW w:w="25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48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92"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548"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076"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856" w:type="dxa"/>
            <w:tcBorders>
              <w:top w:val="nil"/>
              <w:left w:val="nil"/>
              <w:bottom w:val="nil"/>
              <w:right w:val="nil"/>
            </w:tcBorders>
            <w:shd w:val="clear" w:color="000000" w:fill="B6DDE8"/>
            <w:noWrap/>
            <w:vAlign w:val="center"/>
            <w:hideMark/>
          </w:tcPr>
          <w:p w:rsidR="005548AC" w:rsidRPr="00135853" w:rsidRDefault="005548AC" w:rsidP="005548AC">
            <w:pPr>
              <w:jc w:val="right"/>
              <w:rPr>
                <w:rFonts w:ascii="Arial Rounded MT Bold" w:eastAsia="Times New Roman" w:hAnsi="Arial Rounded MT Bold" w:cs="Arial"/>
                <w:sz w:val="22"/>
                <w:szCs w:val="22"/>
              </w:rPr>
            </w:pPr>
            <w:r w:rsidRPr="00135853">
              <w:rPr>
                <w:rFonts w:ascii="Arial Rounded MT Bold" w:eastAsia="Times New Roman" w:hAnsi="Arial Rounded MT Bold" w:cs="Arial"/>
                <w:sz w:val="22"/>
                <w:szCs w:val="22"/>
              </w:rPr>
              <w:t> </w:t>
            </w:r>
          </w:p>
        </w:tc>
        <w:tc>
          <w:tcPr>
            <w:tcW w:w="1746" w:type="dxa"/>
            <w:gridSpan w:val="2"/>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1770" w:type="dxa"/>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c>
          <w:tcPr>
            <w:tcW w:w="2100" w:type="dxa"/>
            <w:gridSpan w:val="3"/>
            <w:tcBorders>
              <w:top w:val="nil"/>
              <w:left w:val="nil"/>
              <w:bottom w:val="nil"/>
              <w:right w:val="nil"/>
            </w:tcBorders>
            <w:shd w:val="clear" w:color="auto" w:fill="auto"/>
            <w:noWrap/>
            <w:vAlign w:val="center"/>
            <w:hideMark/>
          </w:tcPr>
          <w:p w:rsidR="005548AC" w:rsidRPr="00135853" w:rsidRDefault="005548AC" w:rsidP="005548AC">
            <w:pPr>
              <w:rPr>
                <w:rFonts w:ascii="Arial Rounded MT Bold" w:eastAsia="Times New Roman" w:hAnsi="Arial Rounded MT Bold" w:cs="Arial"/>
                <w:sz w:val="22"/>
                <w:szCs w:val="22"/>
              </w:rPr>
            </w:pPr>
          </w:p>
        </w:tc>
      </w:tr>
    </w:tbl>
    <w:p w:rsidR="00845453" w:rsidRDefault="00845453" w:rsidP="004350DE">
      <w:pPr>
        <w:rPr>
          <w:b/>
          <w:sz w:val="22"/>
          <w:szCs w:val="22"/>
        </w:rPr>
      </w:pPr>
    </w:p>
    <w:p w:rsidR="00D47878" w:rsidRDefault="00D47878" w:rsidP="004350DE">
      <w:pPr>
        <w:rPr>
          <w:b/>
          <w:sz w:val="22"/>
          <w:szCs w:val="22"/>
        </w:rPr>
      </w:pPr>
    </w:p>
    <w:p w:rsidR="00D47878" w:rsidRDefault="00D47878" w:rsidP="004350DE">
      <w:pPr>
        <w:rPr>
          <w:b/>
          <w:sz w:val="22"/>
          <w:szCs w:val="22"/>
        </w:rPr>
      </w:pPr>
    </w:p>
    <w:p w:rsidR="00D47878" w:rsidRDefault="00D47878" w:rsidP="004350DE">
      <w:pPr>
        <w:rPr>
          <w:b/>
          <w:sz w:val="22"/>
          <w:szCs w:val="22"/>
        </w:rPr>
      </w:pPr>
    </w:p>
    <w:p w:rsidR="00D47878" w:rsidRDefault="00D47878" w:rsidP="004350DE">
      <w:pPr>
        <w:rPr>
          <w:b/>
          <w:sz w:val="22"/>
          <w:szCs w:val="22"/>
        </w:rPr>
      </w:pPr>
    </w:p>
    <w:p w:rsidR="00D47878" w:rsidRDefault="00D47878" w:rsidP="004350DE">
      <w:pPr>
        <w:rPr>
          <w:b/>
          <w:sz w:val="22"/>
          <w:szCs w:val="22"/>
        </w:rPr>
      </w:pPr>
    </w:p>
    <w:p w:rsidR="00D47878" w:rsidRDefault="00D47878" w:rsidP="004350DE">
      <w:pPr>
        <w:rPr>
          <w:b/>
          <w:sz w:val="22"/>
          <w:szCs w:val="22"/>
        </w:rPr>
      </w:pPr>
    </w:p>
    <w:p w:rsidR="00D47878" w:rsidRDefault="00D47878" w:rsidP="004350DE">
      <w:pPr>
        <w:rPr>
          <w:b/>
          <w:sz w:val="22"/>
          <w:szCs w:val="22"/>
        </w:rPr>
      </w:pPr>
    </w:p>
    <w:p w:rsidR="00D47878" w:rsidRDefault="00D47878" w:rsidP="004350DE">
      <w:pPr>
        <w:rPr>
          <w:b/>
          <w:sz w:val="22"/>
          <w:szCs w:val="22"/>
        </w:rPr>
      </w:pPr>
    </w:p>
    <w:p w:rsidR="00D47878" w:rsidRPr="00845453" w:rsidRDefault="00D47878" w:rsidP="004350DE">
      <w:pPr>
        <w:rPr>
          <w:b/>
          <w:sz w:val="22"/>
          <w:szCs w:val="22"/>
        </w:rPr>
      </w:pPr>
    </w:p>
    <w:p w:rsidR="00135853" w:rsidRDefault="00135853" w:rsidP="00DE227C">
      <w:pPr>
        <w:jc w:val="center"/>
        <w:rPr>
          <w:b/>
          <w:sz w:val="36"/>
          <w:szCs w:val="36"/>
        </w:rPr>
      </w:pPr>
    </w:p>
    <w:p w:rsidR="00DE227C" w:rsidRPr="00DE227C" w:rsidRDefault="00D47878" w:rsidP="00845453">
      <w:pPr>
        <w:jc w:val="center"/>
        <w:rPr>
          <w:b/>
          <w:sz w:val="36"/>
          <w:szCs w:val="36"/>
        </w:rPr>
      </w:pPr>
      <w:r>
        <w:rPr>
          <w:b/>
          <w:sz w:val="36"/>
          <w:szCs w:val="36"/>
        </w:rPr>
        <w:lastRenderedPageBreak/>
        <w:t>Appendix C</w:t>
      </w:r>
    </w:p>
    <w:p w:rsidR="00DE227C" w:rsidRDefault="00DE227C" w:rsidP="00DE227C">
      <w:pPr>
        <w:jc w:val="center"/>
        <w:rPr>
          <w:b/>
          <w:sz w:val="36"/>
          <w:szCs w:val="36"/>
        </w:rPr>
      </w:pPr>
      <w:r w:rsidRPr="00DE227C">
        <w:rPr>
          <w:b/>
          <w:sz w:val="36"/>
          <w:szCs w:val="36"/>
        </w:rPr>
        <w:t>Region #19 Transportation Budget</w:t>
      </w:r>
    </w:p>
    <w:tbl>
      <w:tblPr>
        <w:tblW w:w="19263" w:type="dxa"/>
        <w:tblInd w:w="-252" w:type="dxa"/>
        <w:tblLook w:val="0000"/>
      </w:tblPr>
      <w:tblGrid>
        <w:gridCol w:w="4680"/>
        <w:gridCol w:w="1329"/>
        <w:gridCol w:w="1072"/>
        <w:gridCol w:w="2459"/>
        <w:gridCol w:w="1393"/>
        <w:gridCol w:w="3969"/>
        <w:gridCol w:w="1838"/>
        <w:gridCol w:w="2131"/>
        <w:gridCol w:w="392"/>
      </w:tblGrid>
      <w:tr w:rsidR="00D04BD4" w:rsidRPr="00845453" w:rsidTr="00D04BD4">
        <w:trPr>
          <w:gridAfter w:val="1"/>
          <w:wAfter w:w="392" w:type="dxa"/>
          <w:trHeight w:val="255"/>
        </w:trPr>
        <w:tc>
          <w:tcPr>
            <w:tcW w:w="6009" w:type="dxa"/>
            <w:gridSpan w:val="2"/>
            <w:tcBorders>
              <w:top w:val="nil"/>
              <w:left w:val="nil"/>
              <w:bottom w:val="nil"/>
              <w:right w:val="nil"/>
            </w:tcBorders>
            <w:shd w:val="clear" w:color="auto" w:fill="auto"/>
            <w:noWrap/>
            <w:vAlign w:val="bottom"/>
          </w:tcPr>
          <w:p w:rsidR="00D04BD4" w:rsidRPr="00845453" w:rsidRDefault="00D04BD4" w:rsidP="00D04BD4">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FY15-16 </w:t>
            </w:r>
            <w:r w:rsidRPr="00845453">
              <w:rPr>
                <w:rFonts w:ascii="Arial" w:eastAsia="Times New Roman" w:hAnsi="Arial" w:cs="Arial"/>
                <w:b/>
                <w:bCs/>
                <w:color w:val="000000"/>
                <w:sz w:val="20"/>
                <w:szCs w:val="20"/>
              </w:rPr>
              <w:t>EO Smith Transportation Costs</w:t>
            </w: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color w:val="000000"/>
                <w:sz w:val="20"/>
                <w:szCs w:val="20"/>
              </w:rPr>
            </w:pPr>
          </w:p>
        </w:tc>
        <w:tc>
          <w:tcPr>
            <w:tcW w:w="1393"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Description</w:t>
            </w:r>
          </w:p>
        </w:tc>
        <w:tc>
          <w:tcPr>
            <w:tcW w:w="1329"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Hours</w:t>
            </w:r>
          </w:p>
        </w:tc>
        <w:tc>
          <w:tcPr>
            <w:tcW w:w="1072"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Rate</w:t>
            </w:r>
          </w:p>
        </w:tc>
        <w:tc>
          <w:tcPr>
            <w:tcW w:w="2459"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 Days or # Weeks</w:t>
            </w:r>
          </w:p>
        </w:tc>
        <w:tc>
          <w:tcPr>
            <w:tcW w:w="1393" w:type="dxa"/>
            <w:tcBorders>
              <w:top w:val="nil"/>
              <w:left w:val="nil"/>
              <w:bottom w:val="nil"/>
              <w:right w:val="nil"/>
            </w:tcBorders>
            <w:shd w:val="clear" w:color="auto" w:fill="auto"/>
            <w:noWrap/>
            <w:vAlign w:val="bottom"/>
          </w:tcPr>
          <w:p w:rsidR="00D04BD4" w:rsidRPr="00845453" w:rsidRDefault="00D04BD4" w:rsidP="00845453">
            <w:pPr>
              <w:jc w:val="cente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Total</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95"/>
        </w:trPr>
        <w:tc>
          <w:tcPr>
            <w:tcW w:w="4680"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Pr>
                <w:rFonts w:ascii="Arial" w:eastAsia="Times New Roman" w:hAnsi="Arial" w:cs="Arial"/>
                <w:color w:val="000000"/>
                <w:sz w:val="20"/>
                <w:szCs w:val="20"/>
              </w:rPr>
              <w:t>3hrs/day x 4</w:t>
            </w:r>
            <w:r w:rsidRPr="00845453">
              <w:rPr>
                <w:rFonts w:ascii="Arial" w:eastAsia="Times New Roman" w:hAnsi="Arial" w:cs="Arial"/>
                <w:color w:val="000000"/>
                <w:sz w:val="20"/>
                <w:szCs w:val="20"/>
              </w:rPr>
              <w:t xml:space="preserve"> runs</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$22.06</w:t>
            </w:r>
          </w:p>
        </w:tc>
        <w:tc>
          <w:tcPr>
            <w:tcW w:w="245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192</w:t>
            </w: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$50,826.24</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late run 1.5 hr x 2runs x 2 days</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6</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$22.06</w:t>
            </w:r>
          </w:p>
        </w:tc>
        <w:tc>
          <w:tcPr>
            <w:tcW w:w="245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32</w:t>
            </w: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$4,235.52</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sick time 3</w:t>
            </w:r>
            <w:r>
              <w:rPr>
                <w:rFonts w:ascii="Arial" w:eastAsia="Times New Roman" w:hAnsi="Arial" w:cs="Arial"/>
                <w:color w:val="000000"/>
                <w:sz w:val="20"/>
                <w:szCs w:val="20"/>
              </w:rPr>
              <w:t>/hrs day x 4</w:t>
            </w:r>
            <w:r w:rsidRPr="00845453">
              <w:rPr>
                <w:rFonts w:ascii="Arial" w:eastAsia="Times New Roman" w:hAnsi="Arial" w:cs="Arial"/>
                <w:color w:val="000000"/>
                <w:sz w:val="20"/>
                <w:szCs w:val="20"/>
              </w:rPr>
              <w:t xml:space="preserve"> runs</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$22.06</w:t>
            </w:r>
          </w:p>
        </w:tc>
        <w:tc>
          <w:tcPr>
            <w:tcW w:w="245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15</w:t>
            </w: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$3,970.80</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Tran</w:t>
            </w:r>
            <w:r>
              <w:rPr>
                <w:rFonts w:ascii="Arial" w:eastAsia="Times New Roman" w:hAnsi="Arial" w:cs="Arial"/>
                <w:color w:val="000000"/>
                <w:sz w:val="20"/>
                <w:szCs w:val="20"/>
              </w:rPr>
              <w:t>s</w:t>
            </w:r>
            <w:r w:rsidRPr="00845453">
              <w:rPr>
                <w:rFonts w:ascii="Arial" w:eastAsia="Times New Roman" w:hAnsi="Arial" w:cs="Arial"/>
                <w:color w:val="000000"/>
                <w:sz w:val="20"/>
                <w:szCs w:val="20"/>
              </w:rPr>
              <w:t>portation Coordinator (0.4 FTE)</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6</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$24.25</w:t>
            </w:r>
          </w:p>
        </w:tc>
        <w:tc>
          <w:tcPr>
            <w:tcW w:w="245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38</w:t>
            </w: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$5,529</w:t>
            </w:r>
          </w:p>
        </w:tc>
        <w:tc>
          <w:tcPr>
            <w:tcW w:w="3969" w:type="dxa"/>
            <w:tcBorders>
              <w:top w:val="nil"/>
              <w:left w:val="nil"/>
              <w:bottom w:val="nil"/>
              <w:right w:val="nil"/>
            </w:tcBorders>
            <w:shd w:val="clear" w:color="auto" w:fill="auto"/>
            <w:vAlign w:val="bottom"/>
          </w:tcPr>
          <w:p w:rsidR="00D04BD4" w:rsidRPr="00DB70C9" w:rsidRDefault="00D04BD4" w:rsidP="00845453">
            <w:pPr>
              <w:rPr>
                <w:rFonts w:ascii="Arial" w:eastAsia="Times New Roman" w:hAnsi="Arial" w:cs="Arial"/>
                <w:color w:val="000000"/>
                <w:sz w:val="20"/>
                <w:szCs w:val="20"/>
              </w:rPr>
            </w:pPr>
            <w:r w:rsidRPr="00DB70C9">
              <w:rPr>
                <w:rFonts w:ascii="Arial" w:eastAsia="Times New Roman" w:hAnsi="Arial" w:cs="Arial"/>
                <w:bCs/>
                <w:color w:val="000000"/>
                <w:sz w:val="20"/>
                <w:szCs w:val="20"/>
              </w:rPr>
              <w:t xml:space="preserve">Total Driver Salaries        </w:t>
            </w:r>
            <w:r>
              <w:rPr>
                <w:rFonts w:ascii="Arial" w:eastAsia="Times New Roman" w:hAnsi="Arial" w:cs="Arial"/>
                <w:bCs/>
                <w:color w:val="000000"/>
                <w:sz w:val="20"/>
                <w:szCs w:val="20"/>
              </w:rPr>
              <w:t xml:space="preserve">  </w:t>
            </w:r>
            <w:r w:rsidRPr="00DB70C9">
              <w:rPr>
                <w:rFonts w:ascii="Arial" w:eastAsia="Times New Roman" w:hAnsi="Arial" w:cs="Arial"/>
                <w:bCs/>
                <w:color w:val="000000"/>
                <w:sz w:val="20"/>
                <w:szCs w:val="20"/>
              </w:rPr>
              <w:t xml:space="preserve">      $</w:t>
            </w:r>
            <w:r>
              <w:rPr>
                <w:rFonts w:ascii="Arial" w:eastAsia="Times New Roman" w:hAnsi="Arial" w:cs="Arial"/>
                <w:bCs/>
                <w:color w:val="000000"/>
                <w:sz w:val="20"/>
                <w:szCs w:val="20"/>
              </w:rPr>
              <w:t>64,561.56</w:t>
            </w:r>
          </w:p>
        </w:tc>
        <w:tc>
          <w:tcPr>
            <w:tcW w:w="3969" w:type="dxa"/>
            <w:gridSpan w:val="2"/>
            <w:tcBorders>
              <w:top w:val="nil"/>
              <w:left w:val="nil"/>
              <w:bottom w:val="nil"/>
              <w:right w:val="nil"/>
            </w:tcBorders>
          </w:tcPr>
          <w:p w:rsidR="00D04BD4" w:rsidRPr="00DB70C9" w:rsidRDefault="00D04BD4" w:rsidP="00845453">
            <w:pPr>
              <w:rPr>
                <w:rFonts w:ascii="Arial" w:eastAsia="Times New Roman" w:hAnsi="Arial" w:cs="Arial"/>
                <w:bCs/>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ER SS/Medicare Match 7.65% of Salaries</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$4,938.96</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ER 403b Plan Contribution 2.5% of Salaries</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w:t>
            </w:r>
            <w:r>
              <w:rPr>
                <w:rFonts w:ascii="Arial" w:eastAsia="Times New Roman" w:hAnsi="Arial" w:cs="Arial"/>
                <w:color w:val="000000"/>
                <w:sz w:val="20"/>
                <w:szCs w:val="20"/>
              </w:rPr>
              <w:t>1,614.04</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D04BD4">
            <w:pPr>
              <w:rPr>
                <w:rFonts w:ascii="Arial" w:eastAsia="Times New Roman" w:hAnsi="Arial" w:cs="Arial"/>
                <w:color w:val="000000"/>
                <w:sz w:val="20"/>
                <w:szCs w:val="20"/>
              </w:rPr>
            </w:pPr>
            <w:r w:rsidRPr="00845453">
              <w:rPr>
                <w:rFonts w:ascii="Arial" w:eastAsia="Times New Roman" w:hAnsi="Arial" w:cs="Arial"/>
                <w:color w:val="000000"/>
                <w:sz w:val="20"/>
                <w:szCs w:val="20"/>
              </w:rPr>
              <w:t xml:space="preserve">Worker's Compensation </w:t>
            </w:r>
            <w:r>
              <w:rPr>
                <w:rFonts w:ascii="Arial" w:eastAsia="Times New Roman" w:hAnsi="Arial" w:cs="Arial"/>
                <w:color w:val="000000"/>
                <w:sz w:val="20"/>
                <w:szCs w:val="20"/>
              </w:rPr>
              <w:t>11.92</w:t>
            </w:r>
            <w:r w:rsidRPr="00845453">
              <w:rPr>
                <w:rFonts w:ascii="Arial" w:eastAsia="Times New Roman" w:hAnsi="Arial" w:cs="Arial"/>
                <w:color w:val="000000"/>
                <w:sz w:val="20"/>
                <w:szCs w:val="20"/>
              </w:rPr>
              <w:t>% of Salaries</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w:t>
            </w:r>
            <w:r>
              <w:rPr>
                <w:rFonts w:ascii="Arial" w:eastAsia="Times New Roman" w:hAnsi="Arial" w:cs="Arial"/>
                <w:color w:val="000000"/>
                <w:sz w:val="20"/>
                <w:szCs w:val="20"/>
              </w:rPr>
              <w:t>7,695.74</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Total Healthcare Benefits Prorated at 40%</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$29,439.21</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Total Life Insurance Prorated at 40%</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$326.69</w:t>
            </w:r>
          </w:p>
        </w:tc>
        <w:tc>
          <w:tcPr>
            <w:tcW w:w="3969" w:type="dxa"/>
            <w:tcBorders>
              <w:top w:val="nil"/>
              <w:left w:val="nil"/>
              <w:bottom w:val="nil"/>
              <w:right w:val="nil"/>
            </w:tcBorders>
            <w:shd w:val="clear" w:color="auto" w:fill="auto"/>
            <w:vAlign w:val="bottom"/>
          </w:tcPr>
          <w:p w:rsidR="00D04BD4" w:rsidRPr="00DB70C9" w:rsidRDefault="00D04BD4" w:rsidP="00D04BD4">
            <w:pPr>
              <w:rPr>
                <w:rFonts w:ascii="Arial" w:eastAsia="Times New Roman" w:hAnsi="Arial" w:cs="Arial"/>
                <w:color w:val="000000"/>
                <w:sz w:val="20"/>
                <w:szCs w:val="20"/>
              </w:rPr>
            </w:pPr>
            <w:r w:rsidRPr="00DB70C9">
              <w:rPr>
                <w:rFonts w:ascii="Arial" w:eastAsia="Times New Roman" w:hAnsi="Arial" w:cs="Arial"/>
                <w:bCs/>
                <w:color w:val="000000"/>
                <w:sz w:val="20"/>
                <w:szCs w:val="20"/>
              </w:rPr>
              <w:t xml:space="preserve">Total Driver Benefits        </w:t>
            </w:r>
            <w:r>
              <w:rPr>
                <w:rFonts w:ascii="Arial" w:eastAsia="Times New Roman" w:hAnsi="Arial" w:cs="Arial"/>
                <w:bCs/>
                <w:color w:val="000000"/>
                <w:sz w:val="20"/>
                <w:szCs w:val="20"/>
              </w:rPr>
              <w:t xml:space="preserve">  </w:t>
            </w:r>
            <w:r w:rsidRPr="00DB70C9">
              <w:rPr>
                <w:rFonts w:ascii="Arial" w:eastAsia="Times New Roman" w:hAnsi="Arial" w:cs="Arial"/>
                <w:bCs/>
                <w:color w:val="000000"/>
                <w:sz w:val="20"/>
                <w:szCs w:val="20"/>
              </w:rPr>
              <w:t xml:space="preserve">      $</w:t>
            </w:r>
            <w:r>
              <w:rPr>
                <w:rFonts w:ascii="Arial" w:eastAsia="Times New Roman" w:hAnsi="Arial" w:cs="Arial"/>
                <w:bCs/>
                <w:color w:val="000000"/>
                <w:sz w:val="20"/>
                <w:szCs w:val="20"/>
              </w:rPr>
              <w:t>44,014.63</w:t>
            </w:r>
          </w:p>
        </w:tc>
        <w:tc>
          <w:tcPr>
            <w:tcW w:w="3969" w:type="dxa"/>
            <w:gridSpan w:val="2"/>
            <w:tcBorders>
              <w:top w:val="nil"/>
              <w:left w:val="nil"/>
              <w:bottom w:val="nil"/>
              <w:right w:val="nil"/>
            </w:tcBorders>
          </w:tcPr>
          <w:p w:rsidR="00D04BD4" w:rsidRPr="00DB70C9" w:rsidRDefault="00D04BD4" w:rsidP="00D04BD4">
            <w:pPr>
              <w:rPr>
                <w:rFonts w:ascii="Arial" w:eastAsia="Times New Roman" w:hAnsi="Arial" w:cs="Arial"/>
                <w:bCs/>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color w:val="000000"/>
                <w:sz w:val="20"/>
                <w:szCs w:val="20"/>
              </w:rPr>
            </w:pPr>
          </w:p>
        </w:tc>
        <w:tc>
          <w:tcPr>
            <w:tcW w:w="1329" w:type="dxa"/>
            <w:tcBorders>
              <w:top w:val="nil"/>
              <w:left w:val="nil"/>
              <w:bottom w:val="nil"/>
              <w:right w:val="nil"/>
            </w:tcBorders>
            <w:shd w:val="clear" w:color="auto" w:fill="auto"/>
            <w:vAlign w:val="bottom"/>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Salary</w:t>
            </w:r>
          </w:p>
        </w:tc>
        <w:tc>
          <w:tcPr>
            <w:tcW w:w="1072" w:type="dxa"/>
            <w:tcBorders>
              <w:top w:val="nil"/>
              <w:left w:val="nil"/>
              <w:bottom w:val="nil"/>
              <w:right w:val="nil"/>
            </w:tcBorders>
            <w:shd w:val="clear" w:color="auto" w:fill="auto"/>
            <w:vAlign w:val="bottom"/>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FTE</w:t>
            </w:r>
          </w:p>
        </w:tc>
        <w:tc>
          <w:tcPr>
            <w:tcW w:w="2459" w:type="dxa"/>
            <w:tcBorders>
              <w:top w:val="nil"/>
              <w:left w:val="nil"/>
              <w:bottom w:val="nil"/>
              <w:right w:val="nil"/>
            </w:tcBorders>
            <w:shd w:val="clear" w:color="auto" w:fill="auto"/>
            <w:vAlign w:val="bottom"/>
          </w:tcPr>
          <w:p w:rsidR="00D04BD4" w:rsidRPr="00845453" w:rsidRDefault="00D04BD4" w:rsidP="00D04BD4">
            <w:pPr>
              <w:jc w:val="right"/>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b/>
                <w:bCs/>
                <w:color w:val="000000"/>
                <w:sz w:val="20"/>
                <w:szCs w:val="20"/>
              </w:rPr>
            </w:pPr>
          </w:p>
        </w:tc>
        <w:tc>
          <w:tcPr>
            <w:tcW w:w="3969" w:type="dxa"/>
            <w:tcBorders>
              <w:top w:val="nil"/>
              <w:left w:val="nil"/>
              <w:bottom w:val="nil"/>
              <w:right w:val="nil"/>
            </w:tcBorders>
            <w:shd w:val="clear" w:color="auto" w:fill="auto"/>
            <w:vAlign w:val="bottom"/>
          </w:tcPr>
          <w:p w:rsidR="00D04BD4" w:rsidRPr="00845453" w:rsidRDefault="00D04BD4" w:rsidP="00D04BD4">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D04BD4">
            <w:pPr>
              <w:rPr>
                <w:rFonts w:ascii="Arial" w:eastAsia="Times New Roman" w:hAnsi="Arial" w:cs="Arial"/>
                <w:color w:val="000000"/>
                <w:sz w:val="20"/>
                <w:szCs w:val="20"/>
              </w:rPr>
            </w:pPr>
            <w:r w:rsidRPr="00845453">
              <w:rPr>
                <w:rFonts w:ascii="Arial" w:eastAsia="Times New Roman" w:hAnsi="Arial" w:cs="Arial"/>
                <w:b/>
                <w:bCs/>
                <w:color w:val="000000"/>
                <w:sz w:val="20"/>
                <w:szCs w:val="20"/>
              </w:rPr>
              <w:t>Total Driver Costs</w:t>
            </w:r>
            <w:r>
              <w:rPr>
                <w:rFonts w:ascii="Arial" w:eastAsia="Times New Roman" w:hAnsi="Arial" w:cs="Arial"/>
                <w:b/>
                <w:bCs/>
                <w:color w:val="000000"/>
                <w:sz w:val="20"/>
                <w:szCs w:val="20"/>
              </w:rPr>
              <w:t xml:space="preserve">                </w:t>
            </w:r>
            <w:r w:rsidRPr="00845453">
              <w:rPr>
                <w:rFonts w:ascii="Arial" w:eastAsia="Times New Roman" w:hAnsi="Arial" w:cs="Arial"/>
                <w:b/>
                <w:bCs/>
                <w:color w:val="000000"/>
                <w:sz w:val="20"/>
                <w:szCs w:val="20"/>
              </w:rPr>
              <w:t>$</w:t>
            </w:r>
            <w:r>
              <w:rPr>
                <w:rFonts w:ascii="Arial" w:eastAsia="Times New Roman" w:hAnsi="Arial" w:cs="Arial"/>
                <w:b/>
                <w:bCs/>
                <w:color w:val="000000"/>
                <w:sz w:val="20"/>
                <w:szCs w:val="20"/>
              </w:rPr>
              <w:t>108,576.19</w:t>
            </w: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Mechanic Annual Salary</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 xml:space="preserve">53,570 </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 xml:space="preserve">0.20 </w:t>
            </w: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$10,714.00</w:t>
            </w:r>
          </w:p>
        </w:tc>
        <w:tc>
          <w:tcPr>
            <w:tcW w:w="3969" w:type="dxa"/>
            <w:tcBorders>
              <w:top w:val="nil"/>
              <w:left w:val="nil"/>
              <w:bottom w:val="nil"/>
              <w:right w:val="nil"/>
            </w:tcBorders>
            <w:shd w:val="clear" w:color="auto" w:fill="auto"/>
            <w:vAlign w:val="bottom"/>
          </w:tcPr>
          <w:p w:rsidR="00D04BD4" w:rsidRPr="00DB70C9" w:rsidRDefault="00D04BD4" w:rsidP="00845453">
            <w:pPr>
              <w:rPr>
                <w:rFonts w:ascii="Arial" w:eastAsia="Times New Roman" w:hAnsi="Arial" w:cs="Arial"/>
                <w:color w:val="000000"/>
                <w:sz w:val="20"/>
                <w:szCs w:val="20"/>
              </w:rPr>
            </w:pPr>
            <w:r w:rsidRPr="00DB70C9">
              <w:rPr>
                <w:rFonts w:ascii="Arial" w:eastAsia="Times New Roman" w:hAnsi="Arial" w:cs="Arial"/>
                <w:color w:val="000000"/>
                <w:sz w:val="20"/>
                <w:szCs w:val="20"/>
              </w:rPr>
              <w:t xml:space="preserve">Total Mechanic Salary    </w:t>
            </w:r>
            <w:r>
              <w:rPr>
                <w:rFonts w:ascii="Arial" w:eastAsia="Times New Roman" w:hAnsi="Arial" w:cs="Arial"/>
                <w:color w:val="000000"/>
                <w:sz w:val="20"/>
                <w:szCs w:val="20"/>
              </w:rPr>
              <w:t xml:space="preserve">  </w:t>
            </w:r>
            <w:r w:rsidRPr="00DB70C9">
              <w:rPr>
                <w:rFonts w:ascii="Arial" w:eastAsia="Times New Roman" w:hAnsi="Arial" w:cs="Arial"/>
                <w:color w:val="000000"/>
                <w:sz w:val="20"/>
                <w:szCs w:val="20"/>
              </w:rPr>
              <w:t xml:space="preserve">       </w:t>
            </w:r>
            <w:r w:rsidRPr="00DB70C9">
              <w:rPr>
                <w:rFonts w:ascii="Arial" w:eastAsia="Times New Roman" w:hAnsi="Arial" w:cs="Arial"/>
                <w:bCs/>
                <w:color w:val="000000"/>
                <w:sz w:val="20"/>
                <w:szCs w:val="20"/>
              </w:rPr>
              <w:t>$10,714.00</w:t>
            </w:r>
          </w:p>
        </w:tc>
        <w:tc>
          <w:tcPr>
            <w:tcW w:w="3969" w:type="dxa"/>
            <w:gridSpan w:val="2"/>
            <w:tcBorders>
              <w:top w:val="nil"/>
              <w:left w:val="nil"/>
              <w:bottom w:val="nil"/>
              <w:right w:val="nil"/>
            </w:tcBorders>
          </w:tcPr>
          <w:p w:rsidR="00D04BD4" w:rsidRPr="00DB70C9"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ER SS/Medicare Match 7.65% of Salaries</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$819.62</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ER 403b Plan Contribution 2.5% of Salaries</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$267.85</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Worker's Compensation 5.99% of Salaries</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$641.77</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Total Healthcare Benefits Prorated 20%</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$4,354.28</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Total Life Insurance Prorated at 20%</w:t>
            </w: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$16.32</w:t>
            </w:r>
          </w:p>
        </w:tc>
        <w:tc>
          <w:tcPr>
            <w:tcW w:w="3969" w:type="dxa"/>
            <w:tcBorders>
              <w:top w:val="nil"/>
              <w:left w:val="nil"/>
              <w:bottom w:val="nil"/>
              <w:right w:val="nil"/>
            </w:tcBorders>
            <w:shd w:val="clear" w:color="auto" w:fill="auto"/>
            <w:vAlign w:val="bottom"/>
          </w:tcPr>
          <w:p w:rsidR="00D04BD4" w:rsidRPr="00DB70C9" w:rsidRDefault="00D04BD4" w:rsidP="00845453">
            <w:pPr>
              <w:rPr>
                <w:rFonts w:ascii="Arial" w:eastAsia="Times New Roman" w:hAnsi="Arial" w:cs="Arial"/>
                <w:color w:val="000000"/>
                <w:sz w:val="20"/>
                <w:szCs w:val="20"/>
              </w:rPr>
            </w:pPr>
            <w:r w:rsidRPr="00DB70C9">
              <w:rPr>
                <w:rFonts w:ascii="Arial" w:eastAsia="Times New Roman" w:hAnsi="Arial" w:cs="Arial"/>
                <w:bCs/>
                <w:color w:val="000000"/>
                <w:sz w:val="20"/>
                <w:szCs w:val="20"/>
              </w:rPr>
              <w:t xml:space="preserve">Total Mechanic Benefits     </w:t>
            </w:r>
            <w:r>
              <w:rPr>
                <w:rFonts w:ascii="Arial" w:eastAsia="Times New Roman" w:hAnsi="Arial" w:cs="Arial"/>
                <w:bCs/>
                <w:color w:val="000000"/>
                <w:sz w:val="20"/>
                <w:szCs w:val="20"/>
              </w:rPr>
              <w:t xml:space="preserve">  </w:t>
            </w:r>
            <w:r w:rsidRPr="00DB70C9">
              <w:rPr>
                <w:rFonts w:ascii="Arial" w:eastAsia="Times New Roman" w:hAnsi="Arial" w:cs="Arial"/>
                <w:bCs/>
                <w:color w:val="000000"/>
                <w:sz w:val="20"/>
                <w:szCs w:val="20"/>
              </w:rPr>
              <w:t xml:space="preserve">     $6,099.84</w:t>
            </w:r>
          </w:p>
        </w:tc>
        <w:tc>
          <w:tcPr>
            <w:tcW w:w="3969" w:type="dxa"/>
            <w:gridSpan w:val="2"/>
            <w:tcBorders>
              <w:top w:val="nil"/>
              <w:left w:val="nil"/>
              <w:bottom w:val="nil"/>
              <w:right w:val="nil"/>
            </w:tcBorders>
          </w:tcPr>
          <w:p w:rsidR="00D04BD4" w:rsidRPr="00DB70C9" w:rsidRDefault="00D04BD4" w:rsidP="00845453">
            <w:pPr>
              <w:rPr>
                <w:rFonts w:ascii="Arial" w:eastAsia="Times New Roman" w:hAnsi="Arial" w:cs="Arial"/>
                <w:bCs/>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color w:val="000000"/>
                <w:sz w:val="20"/>
                <w:szCs w:val="20"/>
              </w:rPr>
            </w:pP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b/>
                <w:bCs/>
                <w:color w:val="000000"/>
                <w:sz w:val="20"/>
                <w:szCs w:val="20"/>
              </w:rPr>
            </w:pP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 xml:space="preserve">Total Mechanic Costs </w:t>
            </w:r>
            <w:r>
              <w:rPr>
                <w:rFonts w:ascii="Arial" w:eastAsia="Times New Roman" w:hAnsi="Arial" w:cs="Arial"/>
                <w:b/>
                <w:bCs/>
                <w:color w:val="000000"/>
                <w:sz w:val="20"/>
                <w:szCs w:val="20"/>
              </w:rPr>
              <w:t xml:space="preserve">           </w:t>
            </w:r>
            <w:r w:rsidRPr="00845453">
              <w:rPr>
                <w:rFonts w:ascii="Arial" w:eastAsia="Times New Roman" w:hAnsi="Arial" w:cs="Arial"/>
                <w:b/>
                <w:bCs/>
                <w:color w:val="000000"/>
                <w:sz w:val="20"/>
                <w:szCs w:val="20"/>
              </w:rPr>
              <w:t>$16,813.84</w:t>
            </w: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Estimated Fuel</w:t>
            </w:r>
          </w:p>
        </w:tc>
        <w:tc>
          <w:tcPr>
            <w:tcW w:w="1329" w:type="dxa"/>
            <w:tcBorders>
              <w:top w:val="nil"/>
              <w:left w:val="nil"/>
              <w:bottom w:val="nil"/>
              <w:right w:val="nil"/>
            </w:tcBorders>
            <w:shd w:val="clear" w:color="auto" w:fill="auto"/>
            <w:noWrap/>
            <w:vAlign w:val="bottom"/>
          </w:tcPr>
          <w:p w:rsidR="00D04BD4" w:rsidRPr="00845453" w:rsidRDefault="00D04BD4" w:rsidP="00845453">
            <w:pPr>
              <w:jc w:val="cente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mileage</w:t>
            </w:r>
          </w:p>
        </w:tc>
        <w:tc>
          <w:tcPr>
            <w:tcW w:w="1072"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MPG</w:t>
            </w:r>
          </w:p>
        </w:tc>
        <w:tc>
          <w:tcPr>
            <w:tcW w:w="2459"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 days</w:t>
            </w:r>
          </w:p>
        </w:tc>
        <w:tc>
          <w:tcPr>
            <w:tcW w:w="1393" w:type="dxa"/>
            <w:tcBorders>
              <w:top w:val="nil"/>
              <w:left w:val="nil"/>
              <w:bottom w:val="nil"/>
              <w:right w:val="nil"/>
            </w:tcBorders>
            <w:shd w:val="clear" w:color="auto" w:fill="auto"/>
            <w:noWrap/>
            <w:vAlign w:val="bottom"/>
          </w:tcPr>
          <w:p w:rsidR="00D04BD4" w:rsidRPr="00845453" w:rsidRDefault="00D04BD4" w:rsidP="00845453">
            <w:pPr>
              <w:jc w:val="cente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cost/gal</w:t>
            </w:r>
          </w:p>
        </w:tc>
        <w:tc>
          <w:tcPr>
            <w:tcW w:w="3969" w:type="dxa"/>
            <w:tcBorders>
              <w:top w:val="nil"/>
              <w:left w:val="nil"/>
              <w:bottom w:val="nil"/>
              <w:right w:val="nil"/>
            </w:tcBorders>
            <w:shd w:val="clear" w:color="auto" w:fill="auto"/>
            <w:noWrap/>
            <w:vAlign w:val="bottom"/>
          </w:tcPr>
          <w:p w:rsidR="00D04BD4" w:rsidRPr="00845453" w:rsidRDefault="00D04BD4" w:rsidP="00845453">
            <w:pPr>
              <w:jc w:val="center"/>
              <w:rPr>
                <w:rFonts w:ascii="Arial" w:eastAsia="Times New Roman" w:hAnsi="Arial" w:cs="Arial"/>
                <w:b/>
                <w:bCs/>
                <w:color w:val="000000"/>
                <w:sz w:val="20"/>
                <w:szCs w:val="20"/>
              </w:rPr>
            </w:pPr>
          </w:p>
        </w:tc>
        <w:tc>
          <w:tcPr>
            <w:tcW w:w="3969" w:type="dxa"/>
            <w:gridSpan w:val="2"/>
            <w:tcBorders>
              <w:top w:val="nil"/>
              <w:left w:val="nil"/>
              <w:bottom w:val="nil"/>
              <w:right w:val="nil"/>
            </w:tcBorders>
          </w:tcPr>
          <w:p w:rsidR="00D04BD4" w:rsidRPr="00845453" w:rsidRDefault="00D04BD4" w:rsidP="00845453">
            <w:pPr>
              <w:jc w:val="center"/>
              <w:rPr>
                <w:rFonts w:ascii="Arial" w:eastAsia="Times New Roman" w:hAnsi="Arial" w:cs="Arial"/>
                <w:b/>
                <w:bCs/>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Pr>
                <w:rFonts w:ascii="Arial" w:eastAsia="Times New Roman" w:hAnsi="Arial" w:cs="Arial"/>
                <w:color w:val="000000"/>
                <w:sz w:val="20"/>
                <w:szCs w:val="20"/>
              </w:rPr>
              <w:t xml:space="preserve">TOTAL RUNS </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454</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35</w:t>
            </w:r>
          </w:p>
        </w:tc>
        <w:tc>
          <w:tcPr>
            <w:tcW w:w="245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Pr>
                <w:rFonts w:ascii="Arial" w:eastAsia="Times New Roman" w:hAnsi="Arial" w:cs="Arial"/>
                <w:color w:val="000000"/>
                <w:sz w:val="20"/>
                <w:szCs w:val="20"/>
              </w:rPr>
              <w:t>798</w:t>
            </w:r>
          </w:p>
        </w:tc>
        <w:tc>
          <w:tcPr>
            <w:tcW w:w="1393"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w:t>
            </w:r>
            <w:r>
              <w:rPr>
                <w:rFonts w:ascii="Arial" w:eastAsia="Times New Roman" w:hAnsi="Arial" w:cs="Arial"/>
                <w:color w:val="000000"/>
                <w:sz w:val="20"/>
                <w:szCs w:val="20"/>
              </w:rPr>
              <w:t>2.9485</w:t>
            </w:r>
          </w:p>
        </w:tc>
        <w:tc>
          <w:tcPr>
            <w:tcW w:w="3969"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Total Estimated Fuel</w:t>
            </w:r>
            <w:r>
              <w:rPr>
                <w:rFonts w:ascii="Arial" w:eastAsia="Times New Roman" w:hAnsi="Arial" w:cs="Arial"/>
                <w:b/>
                <w:bCs/>
                <w:color w:val="000000"/>
                <w:sz w:val="20"/>
                <w:szCs w:val="20"/>
              </w:rPr>
              <w:t xml:space="preserve">              </w:t>
            </w:r>
            <w:r w:rsidRPr="00845453">
              <w:rPr>
                <w:rFonts w:ascii="Arial" w:eastAsia="Times New Roman" w:hAnsi="Arial" w:cs="Arial"/>
                <w:b/>
                <w:bCs/>
                <w:color w:val="000000"/>
                <w:sz w:val="20"/>
                <w:szCs w:val="20"/>
              </w:rPr>
              <w:t>$</w:t>
            </w:r>
            <w:r>
              <w:rPr>
                <w:rFonts w:ascii="Arial" w:eastAsia="Times New Roman" w:hAnsi="Arial" w:cs="Arial"/>
                <w:b/>
                <w:bCs/>
                <w:color w:val="000000"/>
                <w:sz w:val="20"/>
                <w:szCs w:val="20"/>
              </w:rPr>
              <w:t>30,984.52</w:t>
            </w: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Other Costs</w:t>
            </w:r>
          </w:p>
        </w:tc>
        <w:tc>
          <w:tcPr>
            <w:tcW w:w="1329"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rate</w:t>
            </w:r>
          </w:p>
        </w:tc>
        <w:tc>
          <w:tcPr>
            <w:tcW w:w="1072"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w:t>
            </w:r>
          </w:p>
        </w:tc>
        <w:tc>
          <w:tcPr>
            <w:tcW w:w="2459" w:type="dxa"/>
            <w:tcBorders>
              <w:top w:val="nil"/>
              <w:left w:val="nil"/>
              <w:bottom w:val="nil"/>
              <w:right w:val="nil"/>
            </w:tcBorders>
            <w:shd w:val="clear" w:color="auto" w:fill="auto"/>
            <w:noWrap/>
            <w:vAlign w:val="bottom"/>
          </w:tcPr>
          <w:p w:rsidR="00D04BD4" w:rsidRPr="00845453" w:rsidRDefault="00D04BD4" w:rsidP="00D04BD4">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percentage </w:t>
            </w:r>
            <w:r w:rsidRPr="00845453">
              <w:rPr>
                <w:rFonts w:ascii="Arial" w:eastAsia="Times New Roman" w:hAnsi="Arial" w:cs="Arial"/>
                <w:b/>
                <w:bCs/>
                <w:color w:val="000000"/>
                <w:sz w:val="20"/>
                <w:szCs w:val="20"/>
              </w:rPr>
              <w:t>%</w:t>
            </w:r>
          </w:p>
        </w:tc>
        <w:tc>
          <w:tcPr>
            <w:tcW w:w="1393" w:type="dxa"/>
            <w:tcBorders>
              <w:top w:val="nil"/>
              <w:left w:val="nil"/>
              <w:bottom w:val="nil"/>
              <w:right w:val="nil"/>
            </w:tcBorders>
            <w:shd w:val="clear" w:color="auto" w:fill="auto"/>
            <w:noWrap/>
            <w:vAlign w:val="bottom"/>
          </w:tcPr>
          <w:p w:rsidR="00D04BD4" w:rsidRPr="00845453" w:rsidRDefault="00D04BD4" w:rsidP="00845453">
            <w:pPr>
              <w:jc w:val="cente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total</w:t>
            </w: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Liability (LAP) Insurance</w:t>
            </w:r>
          </w:p>
        </w:tc>
        <w:tc>
          <w:tcPr>
            <w:tcW w:w="1329" w:type="dxa"/>
            <w:tcBorders>
              <w:top w:val="nil"/>
              <w:left w:val="nil"/>
              <w:right w:val="nil"/>
            </w:tcBorders>
            <w:shd w:val="clear" w:color="auto" w:fill="auto"/>
            <w:noWrap/>
            <w:vAlign w:val="bottom"/>
          </w:tcPr>
          <w:p w:rsidR="00D04BD4" w:rsidRPr="00845453" w:rsidRDefault="00D04BD4" w:rsidP="00D04BD4">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w:t>
            </w:r>
            <w:r>
              <w:rPr>
                <w:rFonts w:ascii="Arial" w:eastAsia="Times New Roman" w:hAnsi="Arial" w:cs="Arial"/>
                <w:color w:val="000000"/>
                <w:sz w:val="20"/>
                <w:szCs w:val="20"/>
              </w:rPr>
              <w:t>28,164.32</w:t>
            </w:r>
          </w:p>
        </w:tc>
        <w:tc>
          <w:tcPr>
            <w:tcW w:w="1072" w:type="dxa"/>
            <w:tcBorders>
              <w:top w:val="nil"/>
              <w:left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1</w:t>
            </w:r>
          </w:p>
        </w:tc>
        <w:tc>
          <w:tcPr>
            <w:tcW w:w="2459" w:type="dxa"/>
            <w:tcBorders>
              <w:top w:val="nil"/>
              <w:left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40%</w:t>
            </w:r>
          </w:p>
        </w:tc>
        <w:tc>
          <w:tcPr>
            <w:tcW w:w="1393" w:type="dxa"/>
            <w:tcBorders>
              <w:top w:val="nil"/>
              <w:left w:val="nil"/>
              <w:right w:val="nil"/>
            </w:tcBorders>
            <w:shd w:val="clear" w:color="auto" w:fill="auto"/>
            <w:noWrap/>
            <w:vAlign w:val="bottom"/>
          </w:tcPr>
          <w:p w:rsidR="00D04BD4" w:rsidRPr="00845453" w:rsidRDefault="00D04BD4" w:rsidP="00D04BD4">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w:t>
            </w:r>
            <w:r>
              <w:rPr>
                <w:rFonts w:ascii="Arial" w:eastAsia="Times New Roman" w:hAnsi="Arial" w:cs="Arial"/>
                <w:color w:val="000000"/>
                <w:sz w:val="20"/>
                <w:szCs w:val="20"/>
              </w:rPr>
              <w:t>11,265.73</w:t>
            </w:r>
          </w:p>
        </w:tc>
        <w:tc>
          <w:tcPr>
            <w:tcW w:w="3969"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i/>
                <w:iCs/>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b/>
                <w:bCs/>
                <w:i/>
                <w:iCs/>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Fleet Maintenance</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$73,455.00</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1</w:t>
            </w:r>
          </w:p>
        </w:tc>
        <w:tc>
          <w:tcPr>
            <w:tcW w:w="245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40%</w:t>
            </w: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$29,382.00</w:t>
            </w:r>
          </w:p>
        </w:tc>
        <w:tc>
          <w:tcPr>
            <w:tcW w:w="3969"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COSTA Dues</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 xml:space="preserve">$465.00 </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1</w:t>
            </w:r>
          </w:p>
        </w:tc>
        <w:tc>
          <w:tcPr>
            <w:tcW w:w="245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40%</w:t>
            </w: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$186.00</w:t>
            </w:r>
          </w:p>
        </w:tc>
        <w:tc>
          <w:tcPr>
            <w:tcW w:w="3969"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Driver Medical Exams/Drug Screening</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 xml:space="preserve">$1,700.00 </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1</w:t>
            </w:r>
          </w:p>
        </w:tc>
        <w:tc>
          <w:tcPr>
            <w:tcW w:w="245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40%</w:t>
            </w: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$680.00</w:t>
            </w:r>
          </w:p>
        </w:tc>
        <w:tc>
          <w:tcPr>
            <w:tcW w:w="3969"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i/>
                <w:iCs/>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b/>
                <w:bCs/>
                <w:i/>
                <w:iCs/>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r w:rsidRPr="00845453">
              <w:rPr>
                <w:rFonts w:ascii="Arial" w:eastAsia="Times New Roman" w:hAnsi="Arial" w:cs="Arial"/>
                <w:color w:val="000000"/>
                <w:sz w:val="20"/>
                <w:szCs w:val="20"/>
              </w:rPr>
              <w:t>Bus Facility Building Usage</w:t>
            </w:r>
          </w:p>
        </w:tc>
        <w:tc>
          <w:tcPr>
            <w:tcW w:w="132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 xml:space="preserve">$6,000.00 </w:t>
            </w:r>
          </w:p>
        </w:tc>
        <w:tc>
          <w:tcPr>
            <w:tcW w:w="1072"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1</w:t>
            </w:r>
          </w:p>
        </w:tc>
        <w:tc>
          <w:tcPr>
            <w:tcW w:w="2459"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40%</w:t>
            </w:r>
          </w:p>
        </w:tc>
        <w:tc>
          <w:tcPr>
            <w:tcW w:w="1393" w:type="dxa"/>
            <w:tcBorders>
              <w:top w:val="nil"/>
              <w:left w:val="nil"/>
              <w:bottom w:val="nil"/>
              <w:right w:val="nil"/>
            </w:tcBorders>
            <w:shd w:val="clear" w:color="auto" w:fill="auto"/>
            <w:noWrap/>
            <w:vAlign w:val="bottom"/>
          </w:tcPr>
          <w:p w:rsidR="00D04BD4" w:rsidRPr="00845453" w:rsidRDefault="00D04BD4" w:rsidP="00845453">
            <w:pPr>
              <w:jc w:val="right"/>
              <w:rPr>
                <w:rFonts w:ascii="Arial" w:eastAsia="Times New Roman" w:hAnsi="Arial" w:cs="Arial"/>
                <w:color w:val="000000"/>
                <w:sz w:val="20"/>
                <w:szCs w:val="20"/>
              </w:rPr>
            </w:pPr>
            <w:r w:rsidRPr="00845453">
              <w:rPr>
                <w:rFonts w:ascii="Arial" w:eastAsia="Times New Roman" w:hAnsi="Arial" w:cs="Arial"/>
                <w:color w:val="000000"/>
                <w:sz w:val="20"/>
                <w:szCs w:val="20"/>
              </w:rPr>
              <w:t>$2,400.00</w:t>
            </w:r>
          </w:p>
        </w:tc>
        <w:tc>
          <w:tcPr>
            <w:tcW w:w="3969"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D04BD4">
            <w:pPr>
              <w:rPr>
                <w:rFonts w:ascii="Arial" w:eastAsia="Times New Roman" w:hAnsi="Arial" w:cs="Arial"/>
                <w:b/>
                <w:bCs/>
                <w:color w:val="000000"/>
                <w:sz w:val="20"/>
                <w:szCs w:val="20"/>
              </w:rPr>
            </w:pPr>
            <w:r w:rsidRPr="00845453">
              <w:rPr>
                <w:rFonts w:ascii="Arial" w:eastAsia="Times New Roman" w:hAnsi="Arial" w:cs="Arial"/>
                <w:b/>
                <w:bCs/>
                <w:color w:val="000000"/>
                <w:sz w:val="20"/>
                <w:szCs w:val="20"/>
              </w:rPr>
              <w:t xml:space="preserve">Total Other Costs </w:t>
            </w:r>
            <w:r>
              <w:rPr>
                <w:rFonts w:ascii="Arial" w:eastAsia="Times New Roman" w:hAnsi="Arial" w:cs="Arial"/>
                <w:b/>
                <w:bCs/>
                <w:color w:val="000000"/>
                <w:sz w:val="20"/>
                <w:szCs w:val="20"/>
              </w:rPr>
              <w:t xml:space="preserve">                  </w:t>
            </w:r>
            <w:r w:rsidRPr="00845453">
              <w:rPr>
                <w:rFonts w:ascii="Arial" w:eastAsia="Times New Roman" w:hAnsi="Arial" w:cs="Arial"/>
                <w:b/>
                <w:bCs/>
                <w:color w:val="000000"/>
                <w:sz w:val="20"/>
                <w:szCs w:val="20"/>
              </w:rPr>
              <w:t>$</w:t>
            </w:r>
            <w:r>
              <w:rPr>
                <w:rFonts w:ascii="Arial" w:eastAsia="Times New Roman" w:hAnsi="Arial" w:cs="Arial"/>
                <w:b/>
                <w:bCs/>
                <w:color w:val="000000"/>
                <w:sz w:val="20"/>
                <w:szCs w:val="20"/>
              </w:rPr>
              <w:t>43,913.73</w:t>
            </w: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845453">
            <w:pPr>
              <w:rPr>
                <w:rFonts w:ascii="Arial" w:eastAsia="Times New Roman" w:hAnsi="Arial" w:cs="Arial"/>
                <w:b/>
                <w:bCs/>
                <w:color w:val="000000"/>
                <w:sz w:val="20"/>
                <w:szCs w:val="20"/>
              </w:rPr>
            </w:pPr>
          </w:p>
        </w:tc>
        <w:tc>
          <w:tcPr>
            <w:tcW w:w="2401" w:type="dxa"/>
            <w:gridSpan w:val="2"/>
            <w:tcBorders>
              <w:top w:val="nil"/>
              <w:left w:val="nil"/>
              <w:bottom w:val="nil"/>
              <w:right w:val="nil"/>
            </w:tcBorders>
            <w:shd w:val="clear" w:color="auto" w:fill="auto"/>
            <w:noWrap/>
            <w:vAlign w:val="bottom"/>
          </w:tcPr>
          <w:p w:rsidR="00D04BD4" w:rsidRPr="00845453" w:rsidRDefault="00D04BD4" w:rsidP="00E93C04">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E93C04">
            <w:pPr>
              <w:jc w:val="right"/>
              <w:rPr>
                <w:rFonts w:ascii="Arial" w:eastAsia="Times New Roman" w:hAnsi="Arial" w:cs="Arial"/>
                <w:color w:val="000000"/>
                <w:sz w:val="20"/>
                <w:szCs w:val="20"/>
              </w:rPr>
            </w:pPr>
          </w:p>
        </w:tc>
        <w:tc>
          <w:tcPr>
            <w:tcW w:w="1393" w:type="dxa"/>
            <w:tcBorders>
              <w:top w:val="nil"/>
              <w:left w:val="nil"/>
              <w:bottom w:val="nil"/>
              <w:right w:val="nil"/>
            </w:tcBorders>
            <w:shd w:val="clear" w:color="auto" w:fill="auto"/>
            <w:vAlign w:val="bottom"/>
          </w:tcPr>
          <w:p w:rsidR="00D04BD4" w:rsidRPr="00845453" w:rsidRDefault="00D04BD4" w:rsidP="00E93C04">
            <w:pPr>
              <w:jc w:val="right"/>
              <w:rPr>
                <w:rFonts w:ascii="Arial" w:eastAsia="Times New Roman" w:hAnsi="Arial" w:cs="Arial"/>
                <w:color w:val="000000"/>
                <w:sz w:val="20"/>
                <w:szCs w:val="20"/>
              </w:rPr>
            </w:pP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FFFF00"/>
            <w:noWrap/>
            <w:vAlign w:val="bottom"/>
          </w:tcPr>
          <w:p w:rsidR="00D04BD4" w:rsidRPr="00D04BD4" w:rsidRDefault="00D04BD4" w:rsidP="00845453">
            <w:pPr>
              <w:rPr>
                <w:rFonts w:ascii="Arial" w:eastAsia="Times New Roman" w:hAnsi="Arial" w:cs="Arial"/>
                <w:b/>
                <w:bCs/>
                <w:color w:val="000000"/>
                <w:sz w:val="20"/>
                <w:szCs w:val="20"/>
                <w:highlight w:val="yellow"/>
              </w:rPr>
            </w:pPr>
            <w:r w:rsidRPr="00D04BD4">
              <w:rPr>
                <w:rFonts w:ascii="Arial" w:eastAsia="Times New Roman" w:hAnsi="Arial" w:cs="Arial"/>
                <w:b/>
                <w:bCs/>
                <w:color w:val="000000"/>
                <w:sz w:val="20"/>
                <w:szCs w:val="20"/>
                <w:highlight w:val="yellow"/>
              </w:rPr>
              <w:t>Transportation Cost Summary</w:t>
            </w:r>
          </w:p>
        </w:tc>
        <w:tc>
          <w:tcPr>
            <w:tcW w:w="2401" w:type="dxa"/>
            <w:gridSpan w:val="2"/>
            <w:tcBorders>
              <w:top w:val="nil"/>
              <w:left w:val="nil"/>
              <w:bottom w:val="nil"/>
              <w:right w:val="nil"/>
            </w:tcBorders>
            <w:shd w:val="clear" w:color="auto" w:fill="FFFF00"/>
            <w:noWrap/>
            <w:vAlign w:val="bottom"/>
          </w:tcPr>
          <w:p w:rsidR="00D04BD4" w:rsidRPr="00D04BD4" w:rsidRDefault="00D04BD4" w:rsidP="00E93C04">
            <w:pPr>
              <w:rPr>
                <w:rFonts w:ascii="Arial" w:eastAsia="Times New Roman" w:hAnsi="Arial" w:cs="Arial"/>
                <w:b/>
                <w:color w:val="000000"/>
                <w:sz w:val="20"/>
                <w:szCs w:val="20"/>
                <w:highlight w:val="yellow"/>
              </w:rPr>
            </w:pPr>
            <w:r w:rsidRPr="00D04BD4">
              <w:rPr>
                <w:rFonts w:ascii="Arial" w:eastAsia="Times New Roman" w:hAnsi="Arial" w:cs="Arial"/>
                <w:b/>
                <w:color w:val="000000"/>
                <w:sz w:val="20"/>
                <w:szCs w:val="20"/>
                <w:highlight w:val="yellow"/>
              </w:rPr>
              <w:t>Total Driver Costs</w:t>
            </w:r>
          </w:p>
        </w:tc>
        <w:tc>
          <w:tcPr>
            <w:tcW w:w="2459" w:type="dxa"/>
            <w:tcBorders>
              <w:top w:val="nil"/>
              <w:left w:val="nil"/>
              <w:bottom w:val="nil"/>
              <w:right w:val="nil"/>
            </w:tcBorders>
            <w:shd w:val="clear" w:color="auto" w:fill="FFFF00"/>
            <w:vAlign w:val="bottom"/>
          </w:tcPr>
          <w:p w:rsidR="00D04BD4" w:rsidRPr="00D04BD4" w:rsidRDefault="00D04BD4" w:rsidP="00D04BD4">
            <w:pPr>
              <w:jc w:val="right"/>
              <w:rPr>
                <w:rFonts w:ascii="Arial" w:eastAsia="Times New Roman" w:hAnsi="Arial" w:cs="Arial"/>
                <w:b/>
                <w:color w:val="000000"/>
                <w:sz w:val="20"/>
                <w:szCs w:val="20"/>
                <w:highlight w:val="yellow"/>
              </w:rPr>
            </w:pPr>
            <w:r w:rsidRPr="00D04BD4">
              <w:rPr>
                <w:rFonts w:ascii="Arial" w:eastAsia="Times New Roman" w:hAnsi="Arial" w:cs="Arial"/>
                <w:b/>
                <w:color w:val="000000"/>
                <w:sz w:val="20"/>
                <w:szCs w:val="20"/>
                <w:highlight w:val="yellow"/>
              </w:rPr>
              <w:t>$108,576.19</w:t>
            </w:r>
          </w:p>
        </w:tc>
        <w:tc>
          <w:tcPr>
            <w:tcW w:w="1393" w:type="dxa"/>
            <w:tcBorders>
              <w:top w:val="nil"/>
              <w:left w:val="nil"/>
              <w:bottom w:val="nil"/>
              <w:right w:val="nil"/>
            </w:tcBorders>
            <w:shd w:val="clear" w:color="auto" w:fill="FFFF00"/>
            <w:vAlign w:val="bottom"/>
          </w:tcPr>
          <w:p w:rsidR="00D04BD4" w:rsidRPr="00D04BD4" w:rsidRDefault="00D04BD4" w:rsidP="00E93C04">
            <w:pPr>
              <w:jc w:val="right"/>
              <w:rPr>
                <w:rFonts w:ascii="Arial" w:eastAsia="Times New Roman" w:hAnsi="Arial" w:cs="Arial"/>
                <w:color w:val="000000"/>
                <w:sz w:val="20"/>
                <w:szCs w:val="20"/>
                <w:highlight w:val="yellow"/>
              </w:rPr>
            </w:pPr>
          </w:p>
        </w:tc>
        <w:tc>
          <w:tcPr>
            <w:tcW w:w="3969" w:type="dxa"/>
            <w:tcBorders>
              <w:top w:val="nil"/>
              <w:left w:val="nil"/>
              <w:bottom w:val="nil"/>
              <w:right w:val="nil"/>
            </w:tcBorders>
            <w:shd w:val="clear" w:color="auto" w:fill="FFFF00"/>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shd w:val="clear" w:color="auto" w:fill="FFFF00"/>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FFFF00"/>
            <w:vAlign w:val="bottom"/>
          </w:tcPr>
          <w:p w:rsidR="00D04BD4" w:rsidRPr="00D04BD4" w:rsidRDefault="00D04BD4" w:rsidP="00845453">
            <w:pPr>
              <w:rPr>
                <w:rFonts w:ascii="Arial" w:eastAsia="Times New Roman" w:hAnsi="Arial" w:cs="Arial"/>
                <w:color w:val="000000"/>
                <w:sz w:val="20"/>
                <w:szCs w:val="20"/>
                <w:highlight w:val="yellow"/>
              </w:rPr>
            </w:pPr>
          </w:p>
        </w:tc>
        <w:tc>
          <w:tcPr>
            <w:tcW w:w="2401" w:type="dxa"/>
            <w:gridSpan w:val="2"/>
            <w:tcBorders>
              <w:top w:val="nil"/>
              <w:left w:val="nil"/>
              <w:bottom w:val="nil"/>
              <w:right w:val="nil"/>
            </w:tcBorders>
            <w:shd w:val="clear" w:color="auto" w:fill="FFFF00"/>
            <w:vAlign w:val="bottom"/>
          </w:tcPr>
          <w:p w:rsidR="00D04BD4" w:rsidRPr="00D04BD4" w:rsidRDefault="00D04BD4" w:rsidP="00E93C04">
            <w:pPr>
              <w:rPr>
                <w:rFonts w:ascii="Arial" w:eastAsia="Times New Roman" w:hAnsi="Arial" w:cs="Arial"/>
                <w:b/>
                <w:color w:val="000000"/>
                <w:sz w:val="20"/>
                <w:szCs w:val="20"/>
                <w:highlight w:val="yellow"/>
              </w:rPr>
            </w:pPr>
            <w:r w:rsidRPr="00D04BD4">
              <w:rPr>
                <w:rFonts w:ascii="Arial" w:eastAsia="Times New Roman" w:hAnsi="Arial" w:cs="Arial"/>
                <w:b/>
                <w:color w:val="000000"/>
                <w:sz w:val="20"/>
                <w:szCs w:val="20"/>
                <w:highlight w:val="yellow"/>
              </w:rPr>
              <w:t>Total Mechanic Costs</w:t>
            </w:r>
          </w:p>
        </w:tc>
        <w:tc>
          <w:tcPr>
            <w:tcW w:w="2459" w:type="dxa"/>
            <w:tcBorders>
              <w:top w:val="nil"/>
              <w:left w:val="nil"/>
              <w:bottom w:val="nil"/>
              <w:right w:val="nil"/>
            </w:tcBorders>
            <w:shd w:val="clear" w:color="auto" w:fill="FFFF00"/>
            <w:vAlign w:val="bottom"/>
          </w:tcPr>
          <w:p w:rsidR="00D04BD4" w:rsidRPr="00D04BD4" w:rsidRDefault="00D04BD4" w:rsidP="00E93C04">
            <w:pPr>
              <w:jc w:val="right"/>
              <w:rPr>
                <w:rFonts w:ascii="Arial" w:eastAsia="Times New Roman" w:hAnsi="Arial" w:cs="Arial"/>
                <w:b/>
                <w:color w:val="000000"/>
                <w:sz w:val="20"/>
                <w:szCs w:val="20"/>
                <w:highlight w:val="yellow"/>
              </w:rPr>
            </w:pPr>
            <w:r w:rsidRPr="00D04BD4">
              <w:rPr>
                <w:rFonts w:ascii="Arial" w:eastAsia="Times New Roman" w:hAnsi="Arial" w:cs="Arial"/>
                <w:b/>
                <w:color w:val="000000"/>
                <w:sz w:val="20"/>
                <w:szCs w:val="20"/>
                <w:highlight w:val="yellow"/>
              </w:rPr>
              <w:t>$16,813.84</w:t>
            </w:r>
          </w:p>
        </w:tc>
        <w:tc>
          <w:tcPr>
            <w:tcW w:w="1393" w:type="dxa"/>
            <w:tcBorders>
              <w:top w:val="nil"/>
              <w:left w:val="nil"/>
              <w:bottom w:val="nil"/>
              <w:right w:val="nil"/>
            </w:tcBorders>
            <w:shd w:val="clear" w:color="auto" w:fill="FFFF00"/>
            <w:vAlign w:val="bottom"/>
          </w:tcPr>
          <w:p w:rsidR="00D04BD4" w:rsidRPr="00D04BD4" w:rsidRDefault="00D04BD4" w:rsidP="00E93C04">
            <w:pPr>
              <w:jc w:val="right"/>
              <w:rPr>
                <w:rFonts w:ascii="Arial" w:eastAsia="Times New Roman" w:hAnsi="Arial" w:cs="Arial"/>
                <w:color w:val="000000"/>
                <w:sz w:val="20"/>
                <w:szCs w:val="20"/>
                <w:highlight w:val="yellow"/>
              </w:rPr>
            </w:pPr>
          </w:p>
        </w:tc>
        <w:tc>
          <w:tcPr>
            <w:tcW w:w="3969" w:type="dxa"/>
            <w:tcBorders>
              <w:top w:val="nil"/>
              <w:left w:val="nil"/>
              <w:bottom w:val="nil"/>
              <w:right w:val="nil"/>
            </w:tcBorders>
            <w:shd w:val="clear" w:color="auto" w:fill="FFFF00"/>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shd w:val="clear" w:color="auto" w:fill="FFFF00"/>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FFFF00"/>
            <w:noWrap/>
            <w:vAlign w:val="bottom"/>
          </w:tcPr>
          <w:p w:rsidR="00D04BD4" w:rsidRPr="00D04BD4" w:rsidRDefault="00D04BD4" w:rsidP="00845453">
            <w:pPr>
              <w:rPr>
                <w:rFonts w:ascii="Arial" w:eastAsia="Times New Roman" w:hAnsi="Arial" w:cs="Arial"/>
                <w:color w:val="000000"/>
                <w:sz w:val="20"/>
                <w:szCs w:val="20"/>
                <w:highlight w:val="yellow"/>
              </w:rPr>
            </w:pPr>
          </w:p>
        </w:tc>
        <w:tc>
          <w:tcPr>
            <w:tcW w:w="2401" w:type="dxa"/>
            <w:gridSpan w:val="2"/>
            <w:tcBorders>
              <w:top w:val="nil"/>
              <w:left w:val="nil"/>
              <w:bottom w:val="nil"/>
              <w:right w:val="nil"/>
            </w:tcBorders>
            <w:shd w:val="clear" w:color="auto" w:fill="FFFF00"/>
            <w:noWrap/>
            <w:vAlign w:val="bottom"/>
          </w:tcPr>
          <w:p w:rsidR="00D04BD4" w:rsidRPr="00D04BD4" w:rsidRDefault="00D04BD4" w:rsidP="00E93C04">
            <w:pPr>
              <w:rPr>
                <w:rFonts w:ascii="Arial" w:eastAsia="Times New Roman" w:hAnsi="Arial" w:cs="Arial"/>
                <w:b/>
                <w:color w:val="000000"/>
                <w:sz w:val="20"/>
                <w:szCs w:val="20"/>
                <w:highlight w:val="yellow"/>
              </w:rPr>
            </w:pPr>
            <w:r w:rsidRPr="00D04BD4">
              <w:rPr>
                <w:rFonts w:ascii="Arial" w:eastAsia="Times New Roman" w:hAnsi="Arial" w:cs="Arial"/>
                <w:b/>
                <w:color w:val="000000"/>
                <w:sz w:val="20"/>
                <w:szCs w:val="20"/>
                <w:highlight w:val="yellow"/>
              </w:rPr>
              <w:t>Total Fuel Costs</w:t>
            </w:r>
          </w:p>
        </w:tc>
        <w:tc>
          <w:tcPr>
            <w:tcW w:w="2459" w:type="dxa"/>
            <w:tcBorders>
              <w:top w:val="nil"/>
              <w:left w:val="nil"/>
              <w:bottom w:val="nil"/>
              <w:right w:val="nil"/>
            </w:tcBorders>
            <w:shd w:val="clear" w:color="auto" w:fill="FFFF00"/>
            <w:vAlign w:val="bottom"/>
          </w:tcPr>
          <w:p w:rsidR="00D04BD4" w:rsidRPr="00D04BD4" w:rsidRDefault="00D04BD4" w:rsidP="00E93C04">
            <w:pPr>
              <w:jc w:val="right"/>
              <w:rPr>
                <w:rFonts w:ascii="Arial" w:eastAsia="Times New Roman" w:hAnsi="Arial" w:cs="Arial"/>
                <w:b/>
                <w:color w:val="000000"/>
                <w:sz w:val="20"/>
                <w:szCs w:val="20"/>
                <w:highlight w:val="yellow"/>
              </w:rPr>
            </w:pPr>
            <w:r w:rsidRPr="00D04BD4">
              <w:rPr>
                <w:rFonts w:ascii="Arial" w:eastAsia="Times New Roman" w:hAnsi="Arial" w:cs="Arial"/>
                <w:b/>
                <w:color w:val="000000"/>
                <w:sz w:val="20"/>
                <w:szCs w:val="20"/>
                <w:highlight w:val="yellow"/>
              </w:rPr>
              <w:t>$30,984.52</w:t>
            </w:r>
          </w:p>
        </w:tc>
        <w:tc>
          <w:tcPr>
            <w:tcW w:w="1393" w:type="dxa"/>
            <w:tcBorders>
              <w:top w:val="nil"/>
              <w:left w:val="nil"/>
              <w:bottom w:val="nil"/>
              <w:right w:val="nil"/>
            </w:tcBorders>
            <w:shd w:val="clear" w:color="auto" w:fill="FFFF00"/>
            <w:vAlign w:val="bottom"/>
          </w:tcPr>
          <w:p w:rsidR="00D04BD4" w:rsidRPr="00D04BD4" w:rsidRDefault="00D04BD4" w:rsidP="00E93C04">
            <w:pPr>
              <w:jc w:val="right"/>
              <w:rPr>
                <w:rFonts w:ascii="Arial" w:eastAsia="Times New Roman" w:hAnsi="Arial" w:cs="Arial"/>
                <w:color w:val="000000"/>
                <w:sz w:val="20"/>
                <w:szCs w:val="20"/>
                <w:highlight w:val="yellow"/>
              </w:rPr>
            </w:pPr>
          </w:p>
        </w:tc>
        <w:tc>
          <w:tcPr>
            <w:tcW w:w="3969" w:type="dxa"/>
            <w:tcBorders>
              <w:top w:val="nil"/>
              <w:left w:val="nil"/>
              <w:bottom w:val="nil"/>
              <w:right w:val="nil"/>
            </w:tcBorders>
            <w:shd w:val="clear" w:color="auto" w:fill="FFFF00"/>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shd w:val="clear" w:color="auto" w:fill="FFFF00"/>
          </w:tcPr>
          <w:p w:rsidR="00D04BD4" w:rsidRPr="00845453" w:rsidRDefault="00D04BD4" w:rsidP="00845453">
            <w:pPr>
              <w:rPr>
                <w:rFonts w:ascii="Arial" w:eastAsia="Times New Roman" w:hAnsi="Arial" w:cs="Arial"/>
                <w:color w:val="000000"/>
                <w:sz w:val="20"/>
                <w:szCs w:val="20"/>
              </w:rPr>
            </w:pPr>
          </w:p>
        </w:tc>
      </w:tr>
      <w:tr w:rsidR="00D04BD4" w:rsidRPr="00845453" w:rsidTr="00D04BD4">
        <w:trPr>
          <w:gridAfter w:val="1"/>
          <w:wAfter w:w="392" w:type="dxa"/>
          <w:trHeight w:val="279"/>
        </w:trPr>
        <w:tc>
          <w:tcPr>
            <w:tcW w:w="4680" w:type="dxa"/>
            <w:tcBorders>
              <w:top w:val="nil"/>
              <w:left w:val="nil"/>
              <w:bottom w:val="nil"/>
              <w:right w:val="nil"/>
            </w:tcBorders>
            <w:shd w:val="clear" w:color="auto" w:fill="FFFF00"/>
            <w:noWrap/>
            <w:vAlign w:val="bottom"/>
          </w:tcPr>
          <w:p w:rsidR="00D04BD4" w:rsidRPr="00D04BD4" w:rsidRDefault="00D04BD4" w:rsidP="00845453">
            <w:pPr>
              <w:rPr>
                <w:rFonts w:ascii="Arial" w:eastAsia="Times New Roman" w:hAnsi="Arial" w:cs="Arial"/>
                <w:color w:val="000000"/>
                <w:sz w:val="20"/>
                <w:szCs w:val="20"/>
                <w:highlight w:val="yellow"/>
              </w:rPr>
            </w:pPr>
          </w:p>
        </w:tc>
        <w:tc>
          <w:tcPr>
            <w:tcW w:w="2401" w:type="dxa"/>
            <w:gridSpan w:val="2"/>
            <w:tcBorders>
              <w:top w:val="nil"/>
              <w:left w:val="nil"/>
              <w:bottom w:val="nil"/>
              <w:right w:val="nil"/>
            </w:tcBorders>
            <w:shd w:val="clear" w:color="auto" w:fill="FFFF00"/>
            <w:noWrap/>
            <w:vAlign w:val="bottom"/>
          </w:tcPr>
          <w:p w:rsidR="00D04BD4" w:rsidRPr="00D04BD4" w:rsidRDefault="00D04BD4" w:rsidP="00E93C04">
            <w:pPr>
              <w:rPr>
                <w:rFonts w:ascii="Arial" w:eastAsia="Times New Roman" w:hAnsi="Arial" w:cs="Arial"/>
                <w:b/>
                <w:color w:val="000000"/>
                <w:sz w:val="20"/>
                <w:szCs w:val="20"/>
                <w:highlight w:val="yellow"/>
              </w:rPr>
            </w:pPr>
            <w:r w:rsidRPr="00D04BD4">
              <w:rPr>
                <w:rFonts w:ascii="Arial" w:eastAsia="Times New Roman" w:hAnsi="Arial" w:cs="Arial"/>
                <w:b/>
                <w:color w:val="000000"/>
                <w:sz w:val="20"/>
                <w:szCs w:val="20"/>
                <w:highlight w:val="yellow"/>
              </w:rPr>
              <w:t>Total Other Costs</w:t>
            </w:r>
          </w:p>
        </w:tc>
        <w:tc>
          <w:tcPr>
            <w:tcW w:w="2459" w:type="dxa"/>
            <w:tcBorders>
              <w:top w:val="nil"/>
              <w:left w:val="nil"/>
              <w:bottom w:val="nil"/>
              <w:right w:val="nil"/>
            </w:tcBorders>
            <w:shd w:val="clear" w:color="auto" w:fill="FFFF00"/>
            <w:vAlign w:val="bottom"/>
          </w:tcPr>
          <w:p w:rsidR="00D04BD4" w:rsidRPr="00D04BD4" w:rsidRDefault="00D04BD4" w:rsidP="00E93C04">
            <w:pPr>
              <w:jc w:val="right"/>
              <w:rPr>
                <w:rFonts w:ascii="Arial" w:eastAsia="Times New Roman" w:hAnsi="Arial" w:cs="Arial"/>
                <w:b/>
                <w:color w:val="000000"/>
                <w:sz w:val="20"/>
                <w:szCs w:val="20"/>
                <w:highlight w:val="yellow"/>
              </w:rPr>
            </w:pPr>
            <w:r w:rsidRPr="00D04BD4">
              <w:rPr>
                <w:rFonts w:ascii="Arial" w:eastAsia="Times New Roman" w:hAnsi="Arial" w:cs="Arial"/>
                <w:b/>
                <w:color w:val="000000"/>
                <w:sz w:val="20"/>
                <w:szCs w:val="20"/>
                <w:highlight w:val="yellow"/>
              </w:rPr>
              <w:t>$43,913.73</w:t>
            </w:r>
          </w:p>
        </w:tc>
        <w:tc>
          <w:tcPr>
            <w:tcW w:w="1393" w:type="dxa"/>
            <w:tcBorders>
              <w:top w:val="nil"/>
              <w:left w:val="nil"/>
              <w:bottom w:val="nil"/>
              <w:right w:val="nil"/>
            </w:tcBorders>
            <w:shd w:val="clear" w:color="auto" w:fill="FFFF00"/>
            <w:vAlign w:val="bottom"/>
          </w:tcPr>
          <w:p w:rsidR="00D04BD4" w:rsidRPr="00D04BD4" w:rsidRDefault="00D04BD4" w:rsidP="00E93C04">
            <w:pPr>
              <w:jc w:val="right"/>
              <w:rPr>
                <w:rFonts w:ascii="Arial" w:eastAsia="Times New Roman" w:hAnsi="Arial" w:cs="Arial"/>
                <w:color w:val="000000"/>
                <w:sz w:val="20"/>
                <w:szCs w:val="20"/>
                <w:highlight w:val="yellow"/>
              </w:rPr>
            </w:pPr>
          </w:p>
        </w:tc>
        <w:tc>
          <w:tcPr>
            <w:tcW w:w="7938" w:type="dxa"/>
            <w:gridSpan w:val="3"/>
            <w:tcBorders>
              <w:top w:val="nil"/>
              <w:left w:val="nil"/>
              <w:bottom w:val="nil"/>
              <w:right w:val="nil"/>
            </w:tcBorders>
            <w:shd w:val="clear" w:color="auto" w:fill="FFFF00"/>
            <w:vAlign w:val="bottom"/>
          </w:tcPr>
          <w:p w:rsidR="00D04BD4" w:rsidRPr="007C2CB7" w:rsidRDefault="00D04BD4" w:rsidP="00D04BD4">
            <w:pPr>
              <w:rPr>
                <w:rFonts w:ascii="Arial" w:eastAsia="Times New Roman" w:hAnsi="Arial" w:cs="Arial"/>
                <w:color w:val="000000"/>
                <w:sz w:val="28"/>
                <w:szCs w:val="28"/>
                <w:highlight w:val="yellow"/>
              </w:rPr>
            </w:pPr>
            <w:r w:rsidRPr="007C2CB7">
              <w:rPr>
                <w:rFonts w:ascii="Arial" w:eastAsia="Times New Roman" w:hAnsi="Arial" w:cs="Arial"/>
                <w:b/>
                <w:bCs/>
                <w:color w:val="000000"/>
                <w:sz w:val="28"/>
                <w:szCs w:val="28"/>
                <w:highlight w:val="yellow"/>
              </w:rPr>
              <w:t>Total EO Smith Transportation Costs</w:t>
            </w:r>
            <w:r>
              <w:rPr>
                <w:rFonts w:ascii="Arial" w:eastAsia="Times New Roman" w:hAnsi="Arial" w:cs="Arial"/>
                <w:b/>
                <w:bCs/>
                <w:color w:val="000000"/>
                <w:sz w:val="28"/>
                <w:szCs w:val="28"/>
                <w:highlight w:val="yellow"/>
              </w:rPr>
              <w:t xml:space="preserve">                </w:t>
            </w:r>
            <w:r w:rsidRPr="007C2CB7">
              <w:rPr>
                <w:rFonts w:ascii="Arial" w:eastAsia="Times New Roman" w:hAnsi="Arial" w:cs="Arial"/>
                <w:b/>
                <w:bCs/>
                <w:color w:val="000000"/>
                <w:sz w:val="28"/>
                <w:szCs w:val="28"/>
                <w:highlight w:val="yellow"/>
              </w:rPr>
              <w:t>$</w:t>
            </w:r>
            <w:r>
              <w:rPr>
                <w:rFonts w:ascii="Arial" w:eastAsia="Times New Roman" w:hAnsi="Arial" w:cs="Arial"/>
                <w:b/>
                <w:bCs/>
                <w:color w:val="000000"/>
                <w:sz w:val="28"/>
                <w:szCs w:val="28"/>
                <w:highlight w:val="yellow"/>
              </w:rPr>
              <w:t>200,288.29</w:t>
            </w: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noWrap/>
            <w:vAlign w:val="bottom"/>
          </w:tcPr>
          <w:p w:rsidR="00D04BD4" w:rsidRPr="00845453" w:rsidRDefault="00D04BD4" w:rsidP="00E93C04">
            <w:pPr>
              <w:rPr>
                <w:rFonts w:ascii="Arial" w:eastAsia="Times New Roman" w:hAnsi="Arial" w:cs="Arial"/>
                <w:b/>
                <w:bCs/>
                <w:color w:val="000000"/>
                <w:sz w:val="20"/>
                <w:szCs w:val="20"/>
              </w:rPr>
            </w:pPr>
          </w:p>
        </w:tc>
        <w:tc>
          <w:tcPr>
            <w:tcW w:w="1329" w:type="dxa"/>
            <w:tcBorders>
              <w:top w:val="nil"/>
              <w:left w:val="nil"/>
              <w:bottom w:val="nil"/>
              <w:right w:val="nil"/>
            </w:tcBorders>
            <w:shd w:val="clear" w:color="auto" w:fill="auto"/>
            <w:noWrap/>
            <w:vAlign w:val="bottom"/>
          </w:tcPr>
          <w:p w:rsidR="00D04BD4" w:rsidRPr="00845453" w:rsidRDefault="00D04BD4" w:rsidP="00E93C04">
            <w:pPr>
              <w:jc w:val="right"/>
              <w:rPr>
                <w:rFonts w:ascii="Arial" w:eastAsia="Times New Roman" w:hAnsi="Arial" w:cs="Arial"/>
                <w:b/>
                <w:bCs/>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r w:rsidR="00D04BD4" w:rsidRPr="00845453" w:rsidTr="00D04BD4">
        <w:trPr>
          <w:trHeight w:val="255"/>
        </w:trPr>
        <w:tc>
          <w:tcPr>
            <w:tcW w:w="6009" w:type="dxa"/>
            <w:gridSpan w:val="2"/>
            <w:tcBorders>
              <w:top w:val="nil"/>
              <w:left w:val="nil"/>
              <w:bottom w:val="nil"/>
              <w:right w:val="nil"/>
            </w:tcBorders>
            <w:shd w:val="clear" w:color="auto" w:fill="auto"/>
            <w:noWrap/>
            <w:vAlign w:val="bottom"/>
          </w:tcPr>
          <w:p w:rsidR="00D04BD4" w:rsidRPr="007C2CB7" w:rsidRDefault="00D04BD4" w:rsidP="00E93C04">
            <w:pPr>
              <w:rPr>
                <w:rFonts w:ascii="Arial" w:eastAsia="Times New Roman" w:hAnsi="Arial" w:cs="Arial"/>
                <w:color w:val="000000"/>
                <w:sz w:val="28"/>
                <w:szCs w:val="28"/>
                <w:highlight w:val="yellow"/>
              </w:rPr>
            </w:pPr>
          </w:p>
        </w:tc>
        <w:tc>
          <w:tcPr>
            <w:tcW w:w="1072" w:type="dxa"/>
            <w:tcBorders>
              <w:top w:val="nil"/>
              <w:left w:val="nil"/>
              <w:bottom w:val="nil"/>
              <w:right w:val="nil"/>
            </w:tcBorders>
            <w:shd w:val="clear" w:color="auto" w:fill="auto"/>
            <w:vAlign w:val="bottom"/>
          </w:tcPr>
          <w:p w:rsidR="00D04BD4" w:rsidRPr="007C2CB7" w:rsidRDefault="00D04BD4" w:rsidP="00E93C04">
            <w:pPr>
              <w:rPr>
                <w:rFonts w:ascii="Arial" w:eastAsia="Times New Roman" w:hAnsi="Arial" w:cs="Arial"/>
                <w:color w:val="000000"/>
                <w:sz w:val="28"/>
                <w:szCs w:val="28"/>
                <w:highlight w:val="yellow"/>
              </w:rPr>
            </w:pPr>
          </w:p>
        </w:tc>
        <w:tc>
          <w:tcPr>
            <w:tcW w:w="2459" w:type="dxa"/>
            <w:tcBorders>
              <w:top w:val="nil"/>
              <w:left w:val="nil"/>
              <w:bottom w:val="nil"/>
              <w:right w:val="nil"/>
            </w:tcBorders>
            <w:shd w:val="clear" w:color="auto" w:fill="auto"/>
            <w:vAlign w:val="bottom"/>
          </w:tcPr>
          <w:p w:rsidR="00D04BD4" w:rsidRPr="007C2CB7" w:rsidRDefault="00D04BD4" w:rsidP="00E93C04">
            <w:pPr>
              <w:rPr>
                <w:rFonts w:ascii="Arial" w:eastAsia="Times New Roman" w:hAnsi="Arial" w:cs="Arial"/>
                <w:color w:val="000000"/>
                <w:sz w:val="28"/>
                <w:szCs w:val="28"/>
                <w:highlight w:val="yellow"/>
              </w:rPr>
            </w:pPr>
          </w:p>
        </w:tc>
        <w:tc>
          <w:tcPr>
            <w:tcW w:w="1393"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5807" w:type="dxa"/>
            <w:gridSpan w:val="2"/>
            <w:tcBorders>
              <w:top w:val="nil"/>
              <w:left w:val="nil"/>
              <w:bottom w:val="nil"/>
            </w:tcBorders>
            <w:shd w:val="clear" w:color="auto" w:fill="auto"/>
            <w:vAlign w:val="bottom"/>
          </w:tcPr>
          <w:p w:rsidR="00D04BD4" w:rsidRPr="007C2CB7" w:rsidRDefault="00D04BD4" w:rsidP="000E345D">
            <w:pPr>
              <w:rPr>
                <w:rFonts w:ascii="Arial" w:eastAsia="Times New Roman" w:hAnsi="Arial" w:cs="Arial"/>
                <w:color w:val="000000"/>
                <w:sz w:val="28"/>
                <w:szCs w:val="28"/>
                <w:highlight w:val="yellow"/>
              </w:rPr>
            </w:pPr>
          </w:p>
        </w:tc>
        <w:tc>
          <w:tcPr>
            <w:tcW w:w="2523" w:type="dxa"/>
            <w:gridSpan w:val="2"/>
            <w:vAlign w:val="bottom"/>
          </w:tcPr>
          <w:p w:rsidR="00D04BD4" w:rsidRPr="007C2CB7" w:rsidRDefault="00D04BD4" w:rsidP="000E345D">
            <w:pPr>
              <w:rPr>
                <w:rFonts w:ascii="Arial" w:eastAsia="Times New Roman" w:hAnsi="Arial" w:cs="Arial"/>
                <w:color w:val="000000"/>
                <w:sz w:val="28"/>
                <w:szCs w:val="28"/>
                <w:highlight w:val="yellow"/>
              </w:rPr>
            </w:pPr>
          </w:p>
        </w:tc>
      </w:tr>
      <w:tr w:rsidR="00D04BD4" w:rsidRPr="00845453" w:rsidTr="00D04BD4">
        <w:trPr>
          <w:gridAfter w:val="1"/>
          <w:wAfter w:w="392" w:type="dxa"/>
          <w:trHeight w:val="255"/>
        </w:trPr>
        <w:tc>
          <w:tcPr>
            <w:tcW w:w="4680"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2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072"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245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1393"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tcBorders>
              <w:top w:val="nil"/>
              <w:left w:val="nil"/>
              <w:bottom w:val="nil"/>
              <w:right w:val="nil"/>
            </w:tcBorders>
            <w:shd w:val="clear" w:color="auto" w:fill="auto"/>
            <w:vAlign w:val="bottom"/>
          </w:tcPr>
          <w:p w:rsidR="00D04BD4" w:rsidRPr="00845453" w:rsidRDefault="00D04BD4" w:rsidP="00845453">
            <w:pPr>
              <w:rPr>
                <w:rFonts w:ascii="Arial" w:eastAsia="Times New Roman" w:hAnsi="Arial" w:cs="Arial"/>
                <w:color w:val="000000"/>
                <w:sz w:val="20"/>
                <w:szCs w:val="20"/>
              </w:rPr>
            </w:pPr>
          </w:p>
        </w:tc>
        <w:tc>
          <w:tcPr>
            <w:tcW w:w="3969" w:type="dxa"/>
            <w:gridSpan w:val="2"/>
            <w:tcBorders>
              <w:top w:val="nil"/>
              <w:left w:val="nil"/>
              <w:bottom w:val="nil"/>
              <w:right w:val="nil"/>
            </w:tcBorders>
          </w:tcPr>
          <w:p w:rsidR="00D04BD4" w:rsidRPr="00845453" w:rsidRDefault="00D04BD4" w:rsidP="00845453">
            <w:pPr>
              <w:rPr>
                <w:rFonts w:ascii="Arial" w:eastAsia="Times New Roman" w:hAnsi="Arial" w:cs="Arial"/>
                <w:color w:val="000000"/>
                <w:sz w:val="20"/>
                <w:szCs w:val="20"/>
              </w:rPr>
            </w:pPr>
          </w:p>
        </w:tc>
      </w:tr>
    </w:tbl>
    <w:p w:rsidR="00DE227C" w:rsidRDefault="00DE227C" w:rsidP="00DE227C">
      <w:pPr>
        <w:jc w:val="center"/>
        <w:rPr>
          <w:b/>
          <w:sz w:val="36"/>
          <w:szCs w:val="36"/>
        </w:rPr>
      </w:pPr>
    </w:p>
    <w:p w:rsidR="00964408" w:rsidRDefault="00964408" w:rsidP="00593A7B">
      <w:pPr>
        <w:rPr>
          <w:rFonts w:ascii="Times New Roman" w:hAnsi="Times New Roman"/>
          <w:sz w:val="22"/>
          <w:szCs w:val="22"/>
        </w:rPr>
      </w:pPr>
    </w:p>
    <w:p w:rsidR="00964408" w:rsidRDefault="00964408" w:rsidP="00593A7B">
      <w:pPr>
        <w:rPr>
          <w:rFonts w:ascii="Times New Roman" w:hAnsi="Times New Roman"/>
          <w:sz w:val="22"/>
          <w:szCs w:val="22"/>
        </w:rPr>
      </w:pPr>
    </w:p>
    <w:p w:rsidR="00964408" w:rsidRDefault="00964408" w:rsidP="00593A7B">
      <w:pPr>
        <w:rPr>
          <w:rFonts w:ascii="Times New Roman" w:hAnsi="Times New Roman"/>
          <w:sz w:val="22"/>
          <w:szCs w:val="22"/>
        </w:rPr>
      </w:pPr>
    </w:p>
    <w:p w:rsidR="00964408" w:rsidRDefault="00964408" w:rsidP="00593A7B">
      <w:pPr>
        <w:rPr>
          <w:rFonts w:ascii="Times New Roman" w:hAnsi="Times New Roman"/>
          <w:sz w:val="22"/>
          <w:szCs w:val="22"/>
        </w:rPr>
      </w:pPr>
    </w:p>
    <w:p w:rsidR="00FD7D8D" w:rsidRDefault="00FD7D8D" w:rsidP="00CE6462">
      <w:pPr>
        <w:rPr>
          <w:rFonts w:ascii="Times New Roman" w:hAnsi="Times New Roman"/>
          <w:sz w:val="22"/>
          <w:szCs w:val="22"/>
        </w:rPr>
      </w:pPr>
    </w:p>
    <w:p w:rsidR="00CE6462" w:rsidRDefault="00CE6462" w:rsidP="00CE6462">
      <w:pPr>
        <w:rPr>
          <w:rFonts w:ascii="Times New Roman" w:hAnsi="Times New Roman"/>
          <w:sz w:val="22"/>
          <w:szCs w:val="22"/>
        </w:rPr>
      </w:pPr>
    </w:p>
    <w:p w:rsidR="00FD7D8D" w:rsidRDefault="00FD7D8D" w:rsidP="00FD7D8D">
      <w:pPr>
        <w:jc w:val="center"/>
        <w:rPr>
          <w:rFonts w:ascii="Times New Roman" w:hAnsi="Times New Roman"/>
          <w:sz w:val="22"/>
          <w:szCs w:val="22"/>
        </w:rPr>
      </w:pPr>
    </w:p>
    <w:p w:rsidR="00FD7D8D" w:rsidRDefault="00FD7D8D" w:rsidP="00FD7D8D">
      <w:pPr>
        <w:jc w:val="center"/>
        <w:rPr>
          <w:rFonts w:ascii="Times New Roman" w:hAnsi="Times New Roman"/>
          <w:sz w:val="22"/>
          <w:szCs w:val="22"/>
        </w:rPr>
      </w:pPr>
    </w:p>
    <w:p w:rsidR="00FD7D8D" w:rsidRDefault="00FD7D8D" w:rsidP="00FD7D8D">
      <w:pPr>
        <w:jc w:val="center"/>
        <w:rPr>
          <w:rFonts w:ascii="Times New Roman" w:hAnsi="Times New Roman"/>
          <w:sz w:val="22"/>
          <w:szCs w:val="22"/>
        </w:rPr>
      </w:pPr>
    </w:p>
    <w:p w:rsidR="00FD7D8D" w:rsidRDefault="00FD7D8D" w:rsidP="00FD7D8D">
      <w:pPr>
        <w:jc w:val="center"/>
        <w:rPr>
          <w:rFonts w:ascii="Times New Roman" w:hAnsi="Times New Roman"/>
          <w:sz w:val="22"/>
          <w:szCs w:val="22"/>
        </w:rPr>
      </w:pPr>
    </w:p>
    <w:p w:rsidR="00FD7D8D" w:rsidRDefault="00FD7D8D" w:rsidP="00FD7D8D">
      <w:pPr>
        <w:jc w:val="center"/>
        <w:rPr>
          <w:rFonts w:ascii="Times New Roman" w:hAnsi="Times New Roman"/>
          <w:sz w:val="22"/>
          <w:szCs w:val="22"/>
        </w:rPr>
      </w:pPr>
    </w:p>
    <w:p w:rsidR="000E345D" w:rsidRDefault="000E345D" w:rsidP="00CE6462">
      <w:pPr>
        <w:jc w:val="center"/>
        <w:rPr>
          <w:rFonts w:ascii="Times New Roman" w:hAnsi="Times New Roman"/>
          <w:b/>
          <w:sz w:val="32"/>
          <w:szCs w:val="32"/>
        </w:rPr>
      </w:pPr>
      <w:r>
        <w:rPr>
          <w:rFonts w:ascii="Times New Roman" w:hAnsi="Times New Roman"/>
          <w:b/>
          <w:sz w:val="32"/>
          <w:szCs w:val="32"/>
        </w:rPr>
        <w:t>Thank You for your continued support.</w:t>
      </w:r>
      <w:r w:rsidR="00CE6462" w:rsidRPr="00CE6462">
        <w:rPr>
          <w:rFonts w:ascii="Times New Roman" w:hAnsi="Times New Roman"/>
          <w:b/>
          <w:sz w:val="32"/>
          <w:szCs w:val="32"/>
        </w:rPr>
        <w:t xml:space="preserve"> </w:t>
      </w:r>
    </w:p>
    <w:p w:rsidR="00FD7D8D" w:rsidRPr="00CE6462" w:rsidRDefault="000E345D" w:rsidP="00CE6462">
      <w:pPr>
        <w:jc w:val="center"/>
        <w:rPr>
          <w:rFonts w:ascii="Times New Roman" w:hAnsi="Times New Roman"/>
          <w:b/>
          <w:sz w:val="32"/>
          <w:szCs w:val="32"/>
        </w:rPr>
      </w:pPr>
      <w:r>
        <w:rPr>
          <w:rFonts w:ascii="Times New Roman" w:hAnsi="Times New Roman"/>
          <w:b/>
          <w:sz w:val="32"/>
          <w:szCs w:val="32"/>
        </w:rPr>
        <w:t>I</w:t>
      </w:r>
      <w:r w:rsidR="00CE6462" w:rsidRPr="00CE6462">
        <w:rPr>
          <w:rFonts w:ascii="Times New Roman" w:hAnsi="Times New Roman"/>
          <w:b/>
          <w:sz w:val="32"/>
          <w:szCs w:val="32"/>
        </w:rPr>
        <w:t>f you have any questions regarding this document please forward them to Dr. Longo.</w:t>
      </w:r>
    </w:p>
    <w:p w:rsidR="00CE6462" w:rsidRPr="00CE6462" w:rsidRDefault="00CE6462" w:rsidP="00CE6462">
      <w:pPr>
        <w:jc w:val="center"/>
        <w:rPr>
          <w:rFonts w:ascii="Times New Roman" w:hAnsi="Times New Roman"/>
          <w:b/>
          <w:sz w:val="32"/>
          <w:szCs w:val="32"/>
        </w:rPr>
      </w:pPr>
      <w:r w:rsidRPr="00CE6462">
        <w:rPr>
          <w:rFonts w:ascii="Times New Roman" w:hAnsi="Times New Roman"/>
          <w:b/>
          <w:sz w:val="32"/>
          <w:szCs w:val="32"/>
        </w:rPr>
        <w:t>jplongo@ashfordct.org</w:t>
      </w:r>
    </w:p>
    <w:sectPr w:rsidR="00CE6462" w:rsidRPr="00CE6462" w:rsidSect="00135853">
      <w:pgSz w:w="20160" w:h="12240" w:orient="landscape" w:code="5"/>
      <w:pgMar w:top="576" w:right="1008" w:bottom="864" w:left="1008" w:header="720" w:footer="720" w:gutter="0"/>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754" w:rsidRDefault="00C82754" w:rsidP="00F80932">
      <w:r>
        <w:separator/>
      </w:r>
    </w:p>
  </w:endnote>
  <w:endnote w:type="continuationSeparator" w:id="0">
    <w:p w:rsidR="00C82754" w:rsidRDefault="00C82754" w:rsidP="00F80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38" w:rsidRDefault="00E56B72" w:rsidP="00B16CA2">
    <w:pPr>
      <w:pStyle w:val="Footer"/>
      <w:framePr w:wrap="around" w:vAnchor="text" w:hAnchor="margin" w:xAlign="center" w:y="1"/>
      <w:rPr>
        <w:rStyle w:val="PageNumber"/>
      </w:rPr>
    </w:pPr>
    <w:r>
      <w:rPr>
        <w:rStyle w:val="PageNumber"/>
      </w:rPr>
      <w:fldChar w:fldCharType="begin"/>
    </w:r>
    <w:r w:rsidR="00C65438">
      <w:rPr>
        <w:rStyle w:val="PageNumber"/>
      </w:rPr>
      <w:instrText xml:space="preserve">PAGE  </w:instrText>
    </w:r>
    <w:r>
      <w:rPr>
        <w:rStyle w:val="PageNumber"/>
      </w:rPr>
      <w:fldChar w:fldCharType="end"/>
    </w:r>
  </w:p>
  <w:p w:rsidR="00C65438" w:rsidRDefault="00C65438" w:rsidP="00F809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38" w:rsidRDefault="00E56B72" w:rsidP="00B16CA2">
    <w:pPr>
      <w:pStyle w:val="Footer"/>
      <w:framePr w:wrap="around" w:vAnchor="text" w:hAnchor="margin" w:xAlign="center" w:y="1"/>
      <w:rPr>
        <w:rStyle w:val="PageNumber"/>
      </w:rPr>
    </w:pPr>
    <w:r>
      <w:rPr>
        <w:rStyle w:val="PageNumber"/>
      </w:rPr>
      <w:fldChar w:fldCharType="begin"/>
    </w:r>
    <w:r w:rsidR="00C65438">
      <w:rPr>
        <w:rStyle w:val="PageNumber"/>
      </w:rPr>
      <w:instrText xml:space="preserve">PAGE  </w:instrText>
    </w:r>
    <w:r>
      <w:rPr>
        <w:rStyle w:val="PageNumber"/>
      </w:rPr>
      <w:fldChar w:fldCharType="separate"/>
    </w:r>
    <w:r w:rsidR="003D7FFB">
      <w:rPr>
        <w:rStyle w:val="PageNumber"/>
        <w:noProof/>
      </w:rPr>
      <w:t>- 61 -</w:t>
    </w:r>
    <w:r>
      <w:rPr>
        <w:rStyle w:val="PageNumber"/>
      </w:rPr>
      <w:fldChar w:fldCharType="end"/>
    </w:r>
  </w:p>
  <w:p w:rsidR="00C65438" w:rsidRPr="00B863BB" w:rsidRDefault="00C65438" w:rsidP="00B863BB">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754" w:rsidRDefault="00C82754" w:rsidP="00F80932">
      <w:r>
        <w:separator/>
      </w:r>
    </w:p>
  </w:footnote>
  <w:footnote w:type="continuationSeparator" w:id="0">
    <w:p w:rsidR="00C82754" w:rsidRDefault="00C82754" w:rsidP="00F80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38" w:rsidRDefault="00E56B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9.1pt;height:50.75pt;rotation:315;z-index:-251658752;mso-wrap-edited:f;mso-position-horizontal:center;mso-position-horizontal-relative:margin;mso-position-vertical:center;mso-position-vertical-relative:margin" wrapcoords="21466 4447 19046 4129 19019 4447 18806 7941 18248 5400 17929 3811 17503 4447 17476 4764 17583 8258 17104 5400 16758 3811 16652 4447 16333 4447 16306 4764 16412 8576 16386 15247 15800 11435 15534 10164 15401 11117 14843 4129 14577 4447 14524 7623 14071 2223 13859 5082 14258 11752 13406 4764 13167 3176 13007 4447 12582 6035 12209 4764 11890 4129 11039 4447 10773 6035 10720 6670 10613 10800 10028 4447 8618 4447 8485 5400 8405 6352 8086 2858 7873 5082 7953 8258 7448 3176 7262 4764 7315 7623 6783 5082 6490 3811 5852 4447 5187 4129 5000 4764 4788 6352 4415 4764 4096 3811 3670 4447 3644 4764 3724 7941 3697 14611 2899 5400 2793 4447 2287 3811 1383 4447 1143 6035 877 4447 505 3811 399 4447 79 4447 53 5082 133 8258 133 14929 79 16199 186 17470 319 17470 505 17470 425 11752 585 13341 1463 18423 1596 18105 1915 15247 2340 19058 2553 17152 2500 14929 3085 18423 3218 16835 3005 13658 3857 18423 3990 17788 4415 17152 4495 16835 5187 18105 5559 16517 6277 18423 6331 17470 6623 17788 6703 17152 6730 7941 7581 17788 8006 17470 8086 16835 8831 18423 9017 16517 9124 15247 9363 17470 9948 17470 10134 17152 10161 15247 10001 11117 10134 12388 11092 18423 11199 17788 11518 16199 11571 15564 11970 18423 12183 16835 12103 14611 12635 17470 12768 17470 12795 15882 12928 16835 13486 18423 13539 17470 13805 17152 13859 16835 13859 14294 14258 18423 14603 17152 14497 14611 14657 9211 14790 10482 15561 14294 15721 14611 16519 18105 17157 16835 17822 17788 18886 17470 18913 16517 19525 18423 19578 17470 20083 17470 20110 16835 20003 15564 20402 13023 20961 18423 21254 17152 21174 15247 21200 8258 21493 8576 21546 7941 21573 5400 21466 4447" fillcolor="#a5a5a5" stroked="f">
          <v:textpath style="font-family:&quot;Cambria&quot;;font-size:1pt" string="FOR BOE USE ONLY -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38" w:rsidRDefault="00E56B72" w:rsidP="00795FE7">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609.1pt;height:50.75pt;rotation:315;z-index:-251659776;mso-wrap-edited:f;mso-position-horizontal:center;mso-position-horizontal-relative:margin;mso-position-vertical:center;mso-position-vertical-relative:margin" wrapcoords="21466 4447 19046 4129 19019 4447 18806 7941 18248 5400 17929 3811 17503 4447 17476 4764 17583 8258 17104 5400 16758 3811 16652 4447 16333 4447 16306 4764 16412 8576 16386 15247 15800 11435 15534 10164 15401 11117 14843 4129 14577 4447 14524 7623 14071 2223 13859 5082 14258 11752 13406 4764 13167 3176 13007 4447 12582 6035 12209 4764 11890 4129 11039 4447 10773 6035 10720 6670 10613 10800 10028 4447 8618 4447 8485 5400 8405 6352 8086 2858 7873 5082 7953 8258 7448 3176 7262 4764 7315 7623 6783 5082 6490 3811 5852 4447 5187 4129 5000 4764 4788 6352 4415 4764 4096 3811 3670 4447 3644 4764 3724 7941 3697 14611 2899 5400 2793 4447 2287 3811 1383 4447 1143 6035 877 4447 505 3811 399 4447 79 4447 53 5082 133 8258 133 14929 79 16199 186 17470 319 17470 505 17470 425 11752 585 13341 1463 18423 1596 18105 1915 15247 2340 19058 2553 17152 2500 14929 3085 18423 3218 16835 3005 13658 3857 18423 3990 17788 4415 17152 4495 16835 5187 18105 5559 16517 6277 18423 6331 17470 6623 17788 6703 17152 6730 7941 7581 17788 8006 17470 8086 16835 8831 18423 9017 16517 9124 15247 9363 17470 9948 17470 10134 17152 10161 15247 10001 11117 10134 12388 11092 18423 11199 17788 11518 16199 11571 15564 11970 18423 12183 16835 12103 14611 12635 17470 12768 17470 12795 15882 12928 16835 13486 18423 13539 17470 13805 17152 13859 16835 13859 14294 14258 18423 14603 17152 14497 14611 14657 9211 14790 10482 15561 14294 15721 14611 16519 18105 17157 16835 17822 17788 18886 17470 18913 16517 19525 18423 19578 17470 20083 17470 20110 16835 20003 15564 20402 13023 20961 18423 21254 17152 21174 15247 21200 8258 21493 8576 21546 7941 21573 5400 21466 4447" fillcolor="#a5a5a5" stroked="f">
          <v:textpath style="font-family:&quot;Cambria&quot;;font-size:1pt" string="FOR BOE USE ONLY -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38" w:rsidRDefault="00E56B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09.1pt;height:50.75pt;rotation:315;z-index:-251657728;mso-wrap-edited:f;mso-position-horizontal:center;mso-position-horizontal-relative:margin;mso-position-vertical:center;mso-position-vertical-relative:margin" wrapcoords="21466 4447 19046 4129 19019 4447 18806 7941 18248 5400 17929 3811 17503 4447 17476 4764 17583 8258 17104 5400 16758 3811 16652 4447 16333 4447 16306 4764 16412 8576 16386 15247 15800 11435 15534 10164 15401 11117 14843 4129 14577 4447 14524 7623 14071 2223 13859 5082 14258 11752 13406 4764 13167 3176 13007 4447 12582 6035 12209 4764 11890 4129 11039 4447 10773 6035 10720 6670 10613 10800 10028 4447 8618 4447 8485 5400 8405 6352 8086 2858 7873 5082 7953 8258 7448 3176 7262 4764 7315 7623 6783 5082 6490 3811 5852 4447 5187 4129 5000 4764 4788 6352 4415 4764 4096 3811 3670 4447 3644 4764 3724 7941 3697 14611 2899 5400 2793 4447 2287 3811 1383 4447 1143 6035 877 4447 505 3811 399 4447 79 4447 53 5082 133 8258 133 14929 79 16199 186 17470 319 17470 505 17470 425 11752 585 13341 1463 18423 1596 18105 1915 15247 2340 19058 2553 17152 2500 14929 3085 18423 3218 16835 3005 13658 3857 18423 3990 17788 4415 17152 4495 16835 5187 18105 5559 16517 6277 18423 6331 17470 6623 17788 6703 17152 6730 7941 7581 17788 8006 17470 8086 16835 8831 18423 9017 16517 9124 15247 9363 17470 9948 17470 10134 17152 10161 15247 10001 11117 10134 12388 11092 18423 11199 17788 11518 16199 11571 15564 11970 18423 12183 16835 12103 14611 12635 17470 12768 17470 12795 15882 12928 16835 13486 18423 13539 17470 13805 17152 13859 16835 13859 14294 14258 18423 14603 17152 14497 14611 14657 9211 14790 10482 15561 14294 15721 14611 16519 18105 17157 16835 17822 17788 18886 17470 18913 16517 19525 18423 19578 17470 20083 17470 20110 16835 20003 15564 20402 13023 20961 18423 21254 17152 21174 15247 21200 8258 21493 8576 21546 7941 21573 5400 21466 4447" fillcolor="#a5a5a5" stroked="f">
          <v:textpath style="font-family:&quot;Cambria&quot;;font-size:1pt" string="FOR BOE USE ONLY -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2E7442"/>
    <w:lvl w:ilvl="0">
      <w:start w:val="1"/>
      <w:numFmt w:val="decimal"/>
      <w:lvlText w:val="%1."/>
      <w:lvlJc w:val="left"/>
      <w:pPr>
        <w:tabs>
          <w:tab w:val="num" w:pos="1800"/>
        </w:tabs>
        <w:ind w:left="1800" w:hanging="360"/>
      </w:pPr>
    </w:lvl>
  </w:abstractNum>
  <w:abstractNum w:abstractNumId="1">
    <w:nsid w:val="FFFFFF7D"/>
    <w:multiLevelType w:val="singleLevel"/>
    <w:tmpl w:val="87A2CF54"/>
    <w:lvl w:ilvl="0">
      <w:start w:val="1"/>
      <w:numFmt w:val="decimal"/>
      <w:lvlText w:val="%1."/>
      <w:lvlJc w:val="left"/>
      <w:pPr>
        <w:tabs>
          <w:tab w:val="num" w:pos="1440"/>
        </w:tabs>
        <w:ind w:left="1440" w:hanging="360"/>
      </w:pPr>
    </w:lvl>
  </w:abstractNum>
  <w:abstractNum w:abstractNumId="2">
    <w:nsid w:val="FFFFFF7E"/>
    <w:multiLevelType w:val="singleLevel"/>
    <w:tmpl w:val="F5568E3E"/>
    <w:lvl w:ilvl="0">
      <w:start w:val="1"/>
      <w:numFmt w:val="decimal"/>
      <w:lvlText w:val="%1."/>
      <w:lvlJc w:val="left"/>
      <w:pPr>
        <w:tabs>
          <w:tab w:val="num" w:pos="1080"/>
        </w:tabs>
        <w:ind w:left="1080" w:hanging="360"/>
      </w:pPr>
    </w:lvl>
  </w:abstractNum>
  <w:abstractNum w:abstractNumId="3">
    <w:nsid w:val="FFFFFF7F"/>
    <w:multiLevelType w:val="singleLevel"/>
    <w:tmpl w:val="51C8CC7A"/>
    <w:lvl w:ilvl="0">
      <w:start w:val="1"/>
      <w:numFmt w:val="decimal"/>
      <w:lvlText w:val="%1."/>
      <w:lvlJc w:val="left"/>
      <w:pPr>
        <w:tabs>
          <w:tab w:val="num" w:pos="720"/>
        </w:tabs>
        <w:ind w:left="720" w:hanging="360"/>
      </w:pPr>
    </w:lvl>
  </w:abstractNum>
  <w:abstractNum w:abstractNumId="4">
    <w:nsid w:val="FFFFFF80"/>
    <w:multiLevelType w:val="singleLevel"/>
    <w:tmpl w:val="097077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F9659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98D9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FA33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A293AA"/>
    <w:lvl w:ilvl="0">
      <w:start w:val="1"/>
      <w:numFmt w:val="decimal"/>
      <w:lvlText w:val="%1."/>
      <w:lvlJc w:val="left"/>
      <w:pPr>
        <w:tabs>
          <w:tab w:val="num" w:pos="360"/>
        </w:tabs>
        <w:ind w:left="360" w:hanging="360"/>
      </w:pPr>
    </w:lvl>
  </w:abstractNum>
  <w:abstractNum w:abstractNumId="9">
    <w:nsid w:val="FFFFFF89"/>
    <w:multiLevelType w:val="singleLevel"/>
    <w:tmpl w:val="E47ACE54"/>
    <w:lvl w:ilvl="0">
      <w:start w:val="1"/>
      <w:numFmt w:val="bullet"/>
      <w:lvlText w:val=""/>
      <w:lvlJc w:val="left"/>
      <w:pPr>
        <w:tabs>
          <w:tab w:val="num" w:pos="360"/>
        </w:tabs>
        <w:ind w:left="360" w:hanging="360"/>
      </w:pPr>
      <w:rPr>
        <w:rFonts w:ascii="Symbol" w:hAnsi="Symbol" w:hint="default"/>
      </w:rPr>
    </w:lvl>
  </w:abstractNum>
  <w:abstractNum w:abstractNumId="10">
    <w:nsid w:val="05AB3318"/>
    <w:multiLevelType w:val="hybridMultilevel"/>
    <w:tmpl w:val="C870F7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65A50C5"/>
    <w:multiLevelType w:val="hybridMultilevel"/>
    <w:tmpl w:val="590EDE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D8B35C3"/>
    <w:multiLevelType w:val="hybridMultilevel"/>
    <w:tmpl w:val="57CE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0E6FA8"/>
    <w:multiLevelType w:val="hybridMultilevel"/>
    <w:tmpl w:val="79F6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8516DC"/>
    <w:multiLevelType w:val="hybridMultilevel"/>
    <w:tmpl w:val="62720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172AB3"/>
    <w:multiLevelType w:val="hybridMultilevel"/>
    <w:tmpl w:val="9236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4843DC"/>
    <w:multiLevelType w:val="hybridMultilevel"/>
    <w:tmpl w:val="3F16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4850E6"/>
    <w:multiLevelType w:val="hybridMultilevel"/>
    <w:tmpl w:val="1BEEF264"/>
    <w:lvl w:ilvl="0" w:tplc="9D8EE06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0073F3"/>
    <w:multiLevelType w:val="hybridMultilevel"/>
    <w:tmpl w:val="1B04C9F8"/>
    <w:lvl w:ilvl="0" w:tplc="CAA259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DC121EB"/>
    <w:multiLevelType w:val="hybridMultilevel"/>
    <w:tmpl w:val="44D87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25413B"/>
    <w:multiLevelType w:val="hybridMultilevel"/>
    <w:tmpl w:val="8BEE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5F79AB"/>
    <w:multiLevelType w:val="hybridMultilevel"/>
    <w:tmpl w:val="D0A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8572DC"/>
    <w:multiLevelType w:val="hybridMultilevel"/>
    <w:tmpl w:val="7D965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F948ED"/>
    <w:multiLevelType w:val="hybridMultilevel"/>
    <w:tmpl w:val="D340C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BC67963"/>
    <w:multiLevelType w:val="hybridMultilevel"/>
    <w:tmpl w:val="1AA0F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E378C"/>
    <w:multiLevelType w:val="hybridMultilevel"/>
    <w:tmpl w:val="86CE22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EB6335A"/>
    <w:multiLevelType w:val="hybridMultilevel"/>
    <w:tmpl w:val="73A860D8"/>
    <w:lvl w:ilvl="0" w:tplc="876245D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0D05D80"/>
    <w:multiLevelType w:val="hybridMultilevel"/>
    <w:tmpl w:val="6AC8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EE6963"/>
    <w:multiLevelType w:val="hybridMultilevel"/>
    <w:tmpl w:val="8FF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BC0028"/>
    <w:multiLevelType w:val="hybridMultilevel"/>
    <w:tmpl w:val="78D6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6C313C"/>
    <w:multiLevelType w:val="hybridMultilevel"/>
    <w:tmpl w:val="BB30CDEC"/>
    <w:lvl w:ilvl="0" w:tplc="64A2FD5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819CE"/>
    <w:multiLevelType w:val="hybridMultilevel"/>
    <w:tmpl w:val="4EE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2C632F"/>
    <w:multiLevelType w:val="multilevel"/>
    <w:tmpl w:val="73A860D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4C37FCF"/>
    <w:multiLevelType w:val="hybridMultilevel"/>
    <w:tmpl w:val="FECA49BC"/>
    <w:lvl w:ilvl="0" w:tplc="0A885D2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9E5953"/>
    <w:multiLevelType w:val="hybridMultilevel"/>
    <w:tmpl w:val="00448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6555541"/>
    <w:multiLevelType w:val="hybridMultilevel"/>
    <w:tmpl w:val="172EA22A"/>
    <w:lvl w:ilvl="0" w:tplc="CAA259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A96411"/>
    <w:multiLevelType w:val="hybridMultilevel"/>
    <w:tmpl w:val="76FAB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6AA6FC4"/>
    <w:multiLevelType w:val="hybridMultilevel"/>
    <w:tmpl w:val="B3FEB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812695"/>
    <w:multiLevelType w:val="hybridMultilevel"/>
    <w:tmpl w:val="49F464A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DF4B18"/>
    <w:multiLevelType w:val="hybridMultilevel"/>
    <w:tmpl w:val="06F2E7E6"/>
    <w:lvl w:ilvl="0" w:tplc="F65A6A4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83B17CF"/>
    <w:multiLevelType w:val="hybridMultilevel"/>
    <w:tmpl w:val="0A5E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5C54CB"/>
    <w:multiLevelType w:val="hybridMultilevel"/>
    <w:tmpl w:val="5626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DC2DCC"/>
    <w:multiLevelType w:val="hybridMultilevel"/>
    <w:tmpl w:val="4F1A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1E298C"/>
    <w:multiLevelType w:val="hybridMultilevel"/>
    <w:tmpl w:val="4E28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F315EB"/>
    <w:multiLevelType w:val="hybridMultilevel"/>
    <w:tmpl w:val="38FE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761126"/>
    <w:multiLevelType w:val="hybridMultilevel"/>
    <w:tmpl w:val="86AAAA2E"/>
    <w:lvl w:ilvl="0" w:tplc="876245D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2D783D"/>
    <w:multiLevelType w:val="hybridMultilevel"/>
    <w:tmpl w:val="2EB6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545066"/>
    <w:multiLevelType w:val="hybridMultilevel"/>
    <w:tmpl w:val="497E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040754"/>
    <w:multiLevelType w:val="hybridMultilevel"/>
    <w:tmpl w:val="AB6E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B11982"/>
    <w:multiLevelType w:val="hybridMultilevel"/>
    <w:tmpl w:val="FC7CA48E"/>
    <w:lvl w:ilvl="0" w:tplc="741851C8">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38"/>
  </w:num>
  <w:num w:numId="4">
    <w:abstractNumId w:val="12"/>
  </w:num>
  <w:num w:numId="5">
    <w:abstractNumId w:val="31"/>
  </w:num>
  <w:num w:numId="6">
    <w:abstractNumId w:val="46"/>
  </w:num>
  <w:num w:numId="7">
    <w:abstractNumId w:val="16"/>
  </w:num>
  <w:num w:numId="8">
    <w:abstractNumId w:val="45"/>
  </w:num>
  <w:num w:numId="9">
    <w:abstractNumId w:val="11"/>
  </w:num>
  <w:num w:numId="10">
    <w:abstractNumId w:val="14"/>
  </w:num>
  <w:num w:numId="11">
    <w:abstractNumId w:val="18"/>
  </w:num>
  <w:num w:numId="12">
    <w:abstractNumId w:val="39"/>
  </w:num>
  <w:num w:numId="13">
    <w:abstractNumId w:val="21"/>
  </w:num>
  <w:num w:numId="14">
    <w:abstractNumId w:val="27"/>
  </w:num>
  <w:num w:numId="15">
    <w:abstractNumId w:val="40"/>
  </w:num>
  <w:num w:numId="16">
    <w:abstractNumId w:val="24"/>
  </w:num>
  <w:num w:numId="17">
    <w:abstractNumId w:val="42"/>
  </w:num>
  <w:num w:numId="18">
    <w:abstractNumId w:val="13"/>
  </w:num>
  <w:num w:numId="19">
    <w:abstractNumId w:val="44"/>
  </w:num>
  <w:num w:numId="20">
    <w:abstractNumId w:val="20"/>
  </w:num>
  <w:num w:numId="21">
    <w:abstractNumId w:val="48"/>
  </w:num>
  <w:num w:numId="22">
    <w:abstractNumId w:val="41"/>
  </w:num>
  <w:num w:numId="23">
    <w:abstractNumId w:val="34"/>
  </w:num>
  <w:num w:numId="24">
    <w:abstractNumId w:val="22"/>
  </w:num>
  <w:num w:numId="25">
    <w:abstractNumId w:val="23"/>
  </w:num>
  <w:num w:numId="26">
    <w:abstractNumId w:val="26"/>
  </w:num>
  <w:num w:numId="27">
    <w:abstractNumId w:val="32"/>
  </w:num>
  <w:num w:numId="28">
    <w:abstractNumId w:val="36"/>
  </w:num>
  <w:num w:numId="29">
    <w:abstractNumId w:val="3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 w:numId="41">
    <w:abstractNumId w:val="19"/>
  </w:num>
  <w:num w:numId="42">
    <w:abstractNumId w:val="49"/>
  </w:num>
  <w:num w:numId="43">
    <w:abstractNumId w:val="33"/>
  </w:num>
  <w:num w:numId="44">
    <w:abstractNumId w:val="17"/>
  </w:num>
  <w:num w:numId="45">
    <w:abstractNumId w:val="30"/>
  </w:num>
  <w:num w:numId="46">
    <w:abstractNumId w:val="35"/>
  </w:num>
  <w:num w:numId="47">
    <w:abstractNumId w:val="47"/>
  </w:num>
  <w:num w:numId="48">
    <w:abstractNumId w:val="25"/>
  </w:num>
  <w:num w:numId="49">
    <w:abstractNumId w:val="15"/>
  </w:num>
  <w:num w:numId="50">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D04EAF"/>
    <w:rsid w:val="00001B08"/>
    <w:rsid w:val="00013212"/>
    <w:rsid w:val="000147EE"/>
    <w:rsid w:val="000318CC"/>
    <w:rsid w:val="00035907"/>
    <w:rsid w:val="000368B7"/>
    <w:rsid w:val="00043BF7"/>
    <w:rsid w:val="00046B62"/>
    <w:rsid w:val="0005672A"/>
    <w:rsid w:val="00060AF6"/>
    <w:rsid w:val="00061619"/>
    <w:rsid w:val="0006352B"/>
    <w:rsid w:val="0007258A"/>
    <w:rsid w:val="0007463F"/>
    <w:rsid w:val="00080DFD"/>
    <w:rsid w:val="000965BE"/>
    <w:rsid w:val="00097610"/>
    <w:rsid w:val="000A0703"/>
    <w:rsid w:val="000A0DF7"/>
    <w:rsid w:val="000A3092"/>
    <w:rsid w:val="000A68F9"/>
    <w:rsid w:val="000A6E6F"/>
    <w:rsid w:val="000A74FD"/>
    <w:rsid w:val="000C6D25"/>
    <w:rsid w:val="000E345D"/>
    <w:rsid w:val="00105CC5"/>
    <w:rsid w:val="0012295F"/>
    <w:rsid w:val="00135853"/>
    <w:rsid w:val="00142692"/>
    <w:rsid w:val="00145491"/>
    <w:rsid w:val="00155BE8"/>
    <w:rsid w:val="001643AC"/>
    <w:rsid w:val="00172D74"/>
    <w:rsid w:val="001735FA"/>
    <w:rsid w:val="00173C42"/>
    <w:rsid w:val="0018138B"/>
    <w:rsid w:val="0018327D"/>
    <w:rsid w:val="00190164"/>
    <w:rsid w:val="00192642"/>
    <w:rsid w:val="00193CE6"/>
    <w:rsid w:val="001B1D59"/>
    <w:rsid w:val="001C6B61"/>
    <w:rsid w:val="001C749E"/>
    <w:rsid w:val="001D3BDC"/>
    <w:rsid w:val="001D60DE"/>
    <w:rsid w:val="001F65F3"/>
    <w:rsid w:val="0020686A"/>
    <w:rsid w:val="002127FE"/>
    <w:rsid w:val="00217F65"/>
    <w:rsid w:val="00225084"/>
    <w:rsid w:val="002253AB"/>
    <w:rsid w:val="00231657"/>
    <w:rsid w:val="00233EA5"/>
    <w:rsid w:val="002404C0"/>
    <w:rsid w:val="00252789"/>
    <w:rsid w:val="00262ECF"/>
    <w:rsid w:val="0027669E"/>
    <w:rsid w:val="00276815"/>
    <w:rsid w:val="002805F1"/>
    <w:rsid w:val="00282FBD"/>
    <w:rsid w:val="002912AF"/>
    <w:rsid w:val="002923A8"/>
    <w:rsid w:val="002A1910"/>
    <w:rsid w:val="002A5784"/>
    <w:rsid w:val="002B52F8"/>
    <w:rsid w:val="002C0CA5"/>
    <w:rsid w:val="002C25C4"/>
    <w:rsid w:val="002C3BA0"/>
    <w:rsid w:val="002D0CF1"/>
    <w:rsid w:val="002D1F27"/>
    <w:rsid w:val="002E3593"/>
    <w:rsid w:val="002E4522"/>
    <w:rsid w:val="002E604B"/>
    <w:rsid w:val="002F7490"/>
    <w:rsid w:val="00310185"/>
    <w:rsid w:val="00311796"/>
    <w:rsid w:val="0031386A"/>
    <w:rsid w:val="00317838"/>
    <w:rsid w:val="00321855"/>
    <w:rsid w:val="003238FF"/>
    <w:rsid w:val="00326EA2"/>
    <w:rsid w:val="003311AE"/>
    <w:rsid w:val="0033153F"/>
    <w:rsid w:val="00343990"/>
    <w:rsid w:val="00347EDB"/>
    <w:rsid w:val="00350635"/>
    <w:rsid w:val="0035156C"/>
    <w:rsid w:val="003557FB"/>
    <w:rsid w:val="0036247B"/>
    <w:rsid w:val="00371A98"/>
    <w:rsid w:val="00372F57"/>
    <w:rsid w:val="003747F5"/>
    <w:rsid w:val="0037547B"/>
    <w:rsid w:val="003760E8"/>
    <w:rsid w:val="003818ED"/>
    <w:rsid w:val="00382B07"/>
    <w:rsid w:val="00397870"/>
    <w:rsid w:val="003A245F"/>
    <w:rsid w:val="003A33CC"/>
    <w:rsid w:val="003A4AE8"/>
    <w:rsid w:val="003C29AA"/>
    <w:rsid w:val="003D4A81"/>
    <w:rsid w:val="003D7FFB"/>
    <w:rsid w:val="003E6715"/>
    <w:rsid w:val="003E766E"/>
    <w:rsid w:val="00421EA8"/>
    <w:rsid w:val="004234AF"/>
    <w:rsid w:val="004263E9"/>
    <w:rsid w:val="004266C6"/>
    <w:rsid w:val="004350DE"/>
    <w:rsid w:val="00437ECB"/>
    <w:rsid w:val="004507D5"/>
    <w:rsid w:val="00452593"/>
    <w:rsid w:val="004528F0"/>
    <w:rsid w:val="00456833"/>
    <w:rsid w:val="004569D3"/>
    <w:rsid w:val="0045757D"/>
    <w:rsid w:val="00460324"/>
    <w:rsid w:val="00464CD4"/>
    <w:rsid w:val="0047270B"/>
    <w:rsid w:val="00473D31"/>
    <w:rsid w:val="00474627"/>
    <w:rsid w:val="0049186C"/>
    <w:rsid w:val="00492897"/>
    <w:rsid w:val="0049295D"/>
    <w:rsid w:val="004B086C"/>
    <w:rsid w:val="004C15CD"/>
    <w:rsid w:val="004D19FC"/>
    <w:rsid w:val="004D4C45"/>
    <w:rsid w:val="004E2084"/>
    <w:rsid w:val="004E35E0"/>
    <w:rsid w:val="004E679C"/>
    <w:rsid w:val="00507322"/>
    <w:rsid w:val="00510863"/>
    <w:rsid w:val="00511B43"/>
    <w:rsid w:val="00521DD1"/>
    <w:rsid w:val="0052208E"/>
    <w:rsid w:val="0052453F"/>
    <w:rsid w:val="00525FC0"/>
    <w:rsid w:val="0052730D"/>
    <w:rsid w:val="005276E1"/>
    <w:rsid w:val="00531EB0"/>
    <w:rsid w:val="005370F1"/>
    <w:rsid w:val="005548AC"/>
    <w:rsid w:val="005623D7"/>
    <w:rsid w:val="00564B03"/>
    <w:rsid w:val="00564F7B"/>
    <w:rsid w:val="00582C5C"/>
    <w:rsid w:val="00587862"/>
    <w:rsid w:val="0059108B"/>
    <w:rsid w:val="00593A7B"/>
    <w:rsid w:val="005A4567"/>
    <w:rsid w:val="005A7F7A"/>
    <w:rsid w:val="005B09F9"/>
    <w:rsid w:val="005B2CED"/>
    <w:rsid w:val="005C5EE7"/>
    <w:rsid w:val="005D0410"/>
    <w:rsid w:val="005D1138"/>
    <w:rsid w:val="005D1AF4"/>
    <w:rsid w:val="005E3466"/>
    <w:rsid w:val="005E7FFA"/>
    <w:rsid w:val="005F0C4E"/>
    <w:rsid w:val="005F12A7"/>
    <w:rsid w:val="005F3610"/>
    <w:rsid w:val="005F52F8"/>
    <w:rsid w:val="00607E98"/>
    <w:rsid w:val="00617FEC"/>
    <w:rsid w:val="006216E6"/>
    <w:rsid w:val="00632BB9"/>
    <w:rsid w:val="00636ED6"/>
    <w:rsid w:val="00651F23"/>
    <w:rsid w:val="00653103"/>
    <w:rsid w:val="0065386B"/>
    <w:rsid w:val="00657733"/>
    <w:rsid w:val="00665A69"/>
    <w:rsid w:val="00667C31"/>
    <w:rsid w:val="006702D7"/>
    <w:rsid w:val="00676E8C"/>
    <w:rsid w:val="00677E76"/>
    <w:rsid w:val="006805A2"/>
    <w:rsid w:val="00685657"/>
    <w:rsid w:val="00690F7F"/>
    <w:rsid w:val="006961BE"/>
    <w:rsid w:val="006A4997"/>
    <w:rsid w:val="006B07EF"/>
    <w:rsid w:val="006B6979"/>
    <w:rsid w:val="006B7D62"/>
    <w:rsid w:val="006C10B4"/>
    <w:rsid w:val="006C4100"/>
    <w:rsid w:val="006D11DA"/>
    <w:rsid w:val="006D1D35"/>
    <w:rsid w:val="006E4304"/>
    <w:rsid w:val="006F1636"/>
    <w:rsid w:val="006F4B05"/>
    <w:rsid w:val="006F7828"/>
    <w:rsid w:val="00711C02"/>
    <w:rsid w:val="00712156"/>
    <w:rsid w:val="00713E51"/>
    <w:rsid w:val="00714E87"/>
    <w:rsid w:val="0071658A"/>
    <w:rsid w:val="00724103"/>
    <w:rsid w:val="0073092D"/>
    <w:rsid w:val="00732E2E"/>
    <w:rsid w:val="00736B1A"/>
    <w:rsid w:val="007403A0"/>
    <w:rsid w:val="00741734"/>
    <w:rsid w:val="00742310"/>
    <w:rsid w:val="007477C4"/>
    <w:rsid w:val="0075348A"/>
    <w:rsid w:val="00755FFB"/>
    <w:rsid w:val="00761C3C"/>
    <w:rsid w:val="00763F0E"/>
    <w:rsid w:val="00765429"/>
    <w:rsid w:val="00765CCF"/>
    <w:rsid w:val="0077093E"/>
    <w:rsid w:val="00774FF4"/>
    <w:rsid w:val="0078129F"/>
    <w:rsid w:val="00784430"/>
    <w:rsid w:val="00786A3B"/>
    <w:rsid w:val="007928A1"/>
    <w:rsid w:val="00795FE7"/>
    <w:rsid w:val="007A42FC"/>
    <w:rsid w:val="007A695C"/>
    <w:rsid w:val="007B2EB4"/>
    <w:rsid w:val="007C2CB7"/>
    <w:rsid w:val="007D2943"/>
    <w:rsid w:val="007D61B8"/>
    <w:rsid w:val="007D6398"/>
    <w:rsid w:val="007F693A"/>
    <w:rsid w:val="007F76D0"/>
    <w:rsid w:val="00802109"/>
    <w:rsid w:val="00803FA6"/>
    <w:rsid w:val="00811550"/>
    <w:rsid w:val="00813B2B"/>
    <w:rsid w:val="00841EC4"/>
    <w:rsid w:val="008446E1"/>
    <w:rsid w:val="00845453"/>
    <w:rsid w:val="00850A9E"/>
    <w:rsid w:val="00855188"/>
    <w:rsid w:val="00857A29"/>
    <w:rsid w:val="00867A47"/>
    <w:rsid w:val="008901AF"/>
    <w:rsid w:val="00892DA2"/>
    <w:rsid w:val="00896C7D"/>
    <w:rsid w:val="008976C5"/>
    <w:rsid w:val="008A0942"/>
    <w:rsid w:val="008A126C"/>
    <w:rsid w:val="008A1C60"/>
    <w:rsid w:val="008A5741"/>
    <w:rsid w:val="008B167E"/>
    <w:rsid w:val="008B5275"/>
    <w:rsid w:val="008C6B97"/>
    <w:rsid w:val="008D0320"/>
    <w:rsid w:val="008D1C10"/>
    <w:rsid w:val="008D2706"/>
    <w:rsid w:val="008D4733"/>
    <w:rsid w:val="008D64C6"/>
    <w:rsid w:val="008D68C1"/>
    <w:rsid w:val="008E0C44"/>
    <w:rsid w:val="008E18FF"/>
    <w:rsid w:val="008E49C0"/>
    <w:rsid w:val="008E789D"/>
    <w:rsid w:val="008F2EAB"/>
    <w:rsid w:val="009018DA"/>
    <w:rsid w:val="00903BD6"/>
    <w:rsid w:val="00912BD6"/>
    <w:rsid w:val="009144DB"/>
    <w:rsid w:val="00914998"/>
    <w:rsid w:val="0091541F"/>
    <w:rsid w:val="0092223F"/>
    <w:rsid w:val="00924063"/>
    <w:rsid w:val="00925287"/>
    <w:rsid w:val="00931A0C"/>
    <w:rsid w:val="00935BED"/>
    <w:rsid w:val="00943876"/>
    <w:rsid w:val="00947754"/>
    <w:rsid w:val="009478DC"/>
    <w:rsid w:val="009578FF"/>
    <w:rsid w:val="0096250E"/>
    <w:rsid w:val="00964408"/>
    <w:rsid w:val="00970FC5"/>
    <w:rsid w:val="00972C8C"/>
    <w:rsid w:val="00976409"/>
    <w:rsid w:val="0097684A"/>
    <w:rsid w:val="00977931"/>
    <w:rsid w:val="00982A36"/>
    <w:rsid w:val="00987CFF"/>
    <w:rsid w:val="00996F7B"/>
    <w:rsid w:val="009A770F"/>
    <w:rsid w:val="009C5B4E"/>
    <w:rsid w:val="009C5FEC"/>
    <w:rsid w:val="009C7C7C"/>
    <w:rsid w:val="009D3187"/>
    <w:rsid w:val="009D5FD4"/>
    <w:rsid w:val="009D7ABA"/>
    <w:rsid w:val="009E3749"/>
    <w:rsid w:val="009F5113"/>
    <w:rsid w:val="00A016EF"/>
    <w:rsid w:val="00A05312"/>
    <w:rsid w:val="00A22DC8"/>
    <w:rsid w:val="00A237B9"/>
    <w:rsid w:val="00A32471"/>
    <w:rsid w:val="00A366C0"/>
    <w:rsid w:val="00A50215"/>
    <w:rsid w:val="00A53CDD"/>
    <w:rsid w:val="00A53F8C"/>
    <w:rsid w:val="00A54C41"/>
    <w:rsid w:val="00A5675F"/>
    <w:rsid w:val="00A575D1"/>
    <w:rsid w:val="00A66462"/>
    <w:rsid w:val="00A8550D"/>
    <w:rsid w:val="00A94B57"/>
    <w:rsid w:val="00A95CEE"/>
    <w:rsid w:val="00AA0243"/>
    <w:rsid w:val="00AA5380"/>
    <w:rsid w:val="00AB1123"/>
    <w:rsid w:val="00AB151B"/>
    <w:rsid w:val="00AB7229"/>
    <w:rsid w:val="00AC0682"/>
    <w:rsid w:val="00AC6181"/>
    <w:rsid w:val="00AC709F"/>
    <w:rsid w:val="00AD1618"/>
    <w:rsid w:val="00AD5E71"/>
    <w:rsid w:val="00AE40B7"/>
    <w:rsid w:val="00AF10A8"/>
    <w:rsid w:val="00AF1755"/>
    <w:rsid w:val="00AF25B4"/>
    <w:rsid w:val="00B0166B"/>
    <w:rsid w:val="00B122A6"/>
    <w:rsid w:val="00B15632"/>
    <w:rsid w:val="00B16CA2"/>
    <w:rsid w:val="00B21327"/>
    <w:rsid w:val="00B247DC"/>
    <w:rsid w:val="00B24E60"/>
    <w:rsid w:val="00B25E95"/>
    <w:rsid w:val="00B26216"/>
    <w:rsid w:val="00B34D86"/>
    <w:rsid w:val="00B50CF7"/>
    <w:rsid w:val="00B56B75"/>
    <w:rsid w:val="00B625A3"/>
    <w:rsid w:val="00B62D16"/>
    <w:rsid w:val="00B664D0"/>
    <w:rsid w:val="00B70C05"/>
    <w:rsid w:val="00B76382"/>
    <w:rsid w:val="00B863BB"/>
    <w:rsid w:val="00B876EF"/>
    <w:rsid w:val="00B90BD9"/>
    <w:rsid w:val="00B96E69"/>
    <w:rsid w:val="00BA35D1"/>
    <w:rsid w:val="00BB1766"/>
    <w:rsid w:val="00BB6A94"/>
    <w:rsid w:val="00BC798A"/>
    <w:rsid w:val="00BC7C39"/>
    <w:rsid w:val="00BD1E7F"/>
    <w:rsid w:val="00BD611A"/>
    <w:rsid w:val="00BF3B87"/>
    <w:rsid w:val="00C02F22"/>
    <w:rsid w:val="00C05F28"/>
    <w:rsid w:val="00C10E6A"/>
    <w:rsid w:val="00C126A5"/>
    <w:rsid w:val="00C135EB"/>
    <w:rsid w:val="00C166B3"/>
    <w:rsid w:val="00C232BE"/>
    <w:rsid w:val="00C3164D"/>
    <w:rsid w:val="00C34D05"/>
    <w:rsid w:val="00C359BC"/>
    <w:rsid w:val="00C40615"/>
    <w:rsid w:val="00C45C7B"/>
    <w:rsid w:val="00C4681A"/>
    <w:rsid w:val="00C50D10"/>
    <w:rsid w:val="00C65438"/>
    <w:rsid w:val="00C667E0"/>
    <w:rsid w:val="00C706C9"/>
    <w:rsid w:val="00C82754"/>
    <w:rsid w:val="00C8705C"/>
    <w:rsid w:val="00C9421A"/>
    <w:rsid w:val="00CB1EDD"/>
    <w:rsid w:val="00CB50EB"/>
    <w:rsid w:val="00CC40E1"/>
    <w:rsid w:val="00CD2B09"/>
    <w:rsid w:val="00CD41BD"/>
    <w:rsid w:val="00CD50C4"/>
    <w:rsid w:val="00CE2972"/>
    <w:rsid w:val="00CE58F6"/>
    <w:rsid w:val="00CE6462"/>
    <w:rsid w:val="00CF1317"/>
    <w:rsid w:val="00CF29D9"/>
    <w:rsid w:val="00D04BD4"/>
    <w:rsid w:val="00D04EAF"/>
    <w:rsid w:val="00D11269"/>
    <w:rsid w:val="00D16F91"/>
    <w:rsid w:val="00D256E9"/>
    <w:rsid w:val="00D34022"/>
    <w:rsid w:val="00D41C22"/>
    <w:rsid w:val="00D441A8"/>
    <w:rsid w:val="00D4495D"/>
    <w:rsid w:val="00D47878"/>
    <w:rsid w:val="00D53316"/>
    <w:rsid w:val="00D600EF"/>
    <w:rsid w:val="00D60595"/>
    <w:rsid w:val="00D66843"/>
    <w:rsid w:val="00D66CB2"/>
    <w:rsid w:val="00D709A4"/>
    <w:rsid w:val="00D72452"/>
    <w:rsid w:val="00DA1A80"/>
    <w:rsid w:val="00DA3E1B"/>
    <w:rsid w:val="00DB13C4"/>
    <w:rsid w:val="00DB1F2A"/>
    <w:rsid w:val="00DB5F4E"/>
    <w:rsid w:val="00DB6501"/>
    <w:rsid w:val="00DB70C9"/>
    <w:rsid w:val="00DC6D13"/>
    <w:rsid w:val="00DD45A1"/>
    <w:rsid w:val="00DD7570"/>
    <w:rsid w:val="00DE227C"/>
    <w:rsid w:val="00DF7D01"/>
    <w:rsid w:val="00E002CC"/>
    <w:rsid w:val="00E10CEE"/>
    <w:rsid w:val="00E12D5B"/>
    <w:rsid w:val="00E2156D"/>
    <w:rsid w:val="00E34085"/>
    <w:rsid w:val="00E41E7C"/>
    <w:rsid w:val="00E45415"/>
    <w:rsid w:val="00E50EA9"/>
    <w:rsid w:val="00E56B72"/>
    <w:rsid w:val="00E62307"/>
    <w:rsid w:val="00E67AB9"/>
    <w:rsid w:val="00E71919"/>
    <w:rsid w:val="00E73480"/>
    <w:rsid w:val="00E745A2"/>
    <w:rsid w:val="00E75820"/>
    <w:rsid w:val="00E82B04"/>
    <w:rsid w:val="00E87C00"/>
    <w:rsid w:val="00E909B5"/>
    <w:rsid w:val="00E93C04"/>
    <w:rsid w:val="00E9704E"/>
    <w:rsid w:val="00EA5F2B"/>
    <w:rsid w:val="00EB1FDF"/>
    <w:rsid w:val="00EB7542"/>
    <w:rsid w:val="00EC35B4"/>
    <w:rsid w:val="00ED0B4C"/>
    <w:rsid w:val="00ED137F"/>
    <w:rsid w:val="00ED2117"/>
    <w:rsid w:val="00EE2225"/>
    <w:rsid w:val="00EE71D6"/>
    <w:rsid w:val="00EE79EE"/>
    <w:rsid w:val="00F0191B"/>
    <w:rsid w:val="00F10580"/>
    <w:rsid w:val="00F1283B"/>
    <w:rsid w:val="00F17BE0"/>
    <w:rsid w:val="00F22343"/>
    <w:rsid w:val="00F2535D"/>
    <w:rsid w:val="00F32F4E"/>
    <w:rsid w:val="00F47FD1"/>
    <w:rsid w:val="00F57DEE"/>
    <w:rsid w:val="00F64539"/>
    <w:rsid w:val="00F67263"/>
    <w:rsid w:val="00F676D3"/>
    <w:rsid w:val="00F67D6C"/>
    <w:rsid w:val="00F80932"/>
    <w:rsid w:val="00F86D70"/>
    <w:rsid w:val="00F8726B"/>
    <w:rsid w:val="00FA121E"/>
    <w:rsid w:val="00FA2B7B"/>
    <w:rsid w:val="00FA4768"/>
    <w:rsid w:val="00FB0961"/>
    <w:rsid w:val="00FB566B"/>
    <w:rsid w:val="00FB6116"/>
    <w:rsid w:val="00FC00DC"/>
    <w:rsid w:val="00FC4908"/>
    <w:rsid w:val="00FC5CB7"/>
    <w:rsid w:val="00FC7E05"/>
    <w:rsid w:val="00FD7D8D"/>
    <w:rsid w:val="00FE7BC3"/>
    <w:rsid w:val="00FF052D"/>
    <w:rsid w:val="00FF14CA"/>
    <w:rsid w:val="00FF3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80932"/>
    <w:pPr>
      <w:tabs>
        <w:tab w:val="center" w:pos="4320"/>
        <w:tab w:val="right" w:pos="8640"/>
      </w:tabs>
    </w:pPr>
  </w:style>
  <w:style w:type="character" w:customStyle="1" w:styleId="FooterChar">
    <w:name w:val="Footer Char"/>
    <w:link w:val="Footer"/>
    <w:rsid w:val="00F80932"/>
    <w:rPr>
      <w:sz w:val="24"/>
      <w:szCs w:val="24"/>
    </w:rPr>
  </w:style>
  <w:style w:type="character" w:styleId="PageNumber">
    <w:name w:val="page number"/>
    <w:uiPriority w:val="99"/>
    <w:semiHidden/>
    <w:unhideWhenUsed/>
    <w:rsid w:val="00F80932"/>
  </w:style>
  <w:style w:type="table" w:styleId="TableGrid">
    <w:name w:val="Table Grid"/>
    <w:basedOn w:val="TableNormal"/>
    <w:uiPriority w:val="59"/>
    <w:rsid w:val="007A6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A695C"/>
    <w:pPr>
      <w:tabs>
        <w:tab w:val="center" w:pos="4320"/>
        <w:tab w:val="right" w:pos="8640"/>
      </w:tabs>
    </w:pPr>
  </w:style>
  <w:style w:type="paragraph" w:styleId="ListParagraph">
    <w:name w:val="List Paragraph"/>
    <w:basedOn w:val="Normal"/>
    <w:uiPriority w:val="34"/>
    <w:qFormat/>
    <w:rsid w:val="00C166B3"/>
    <w:pPr>
      <w:ind w:left="720"/>
      <w:contextualSpacing/>
    </w:pPr>
  </w:style>
  <w:style w:type="paragraph" w:customStyle="1" w:styleId="Normal14pt">
    <w:name w:val="Normal + 14 pt"/>
    <w:basedOn w:val="Normal"/>
    <w:rsid w:val="00F64539"/>
  </w:style>
  <w:style w:type="character" w:styleId="Hyperlink">
    <w:name w:val="Hyperlink"/>
    <w:uiPriority w:val="99"/>
    <w:rsid w:val="00FD7D8D"/>
    <w:rPr>
      <w:color w:val="0000FF"/>
      <w:u w:val="single"/>
    </w:rPr>
  </w:style>
  <w:style w:type="paragraph" w:styleId="BalloonText">
    <w:name w:val="Balloon Text"/>
    <w:basedOn w:val="Normal"/>
    <w:link w:val="BalloonTextChar"/>
    <w:uiPriority w:val="99"/>
    <w:semiHidden/>
    <w:unhideWhenUsed/>
    <w:rsid w:val="00135853"/>
    <w:rPr>
      <w:rFonts w:ascii="Tahoma" w:hAnsi="Tahoma" w:cs="Tahoma"/>
      <w:sz w:val="16"/>
      <w:szCs w:val="16"/>
    </w:rPr>
  </w:style>
  <w:style w:type="character" w:customStyle="1" w:styleId="BalloonTextChar">
    <w:name w:val="Balloon Text Char"/>
    <w:basedOn w:val="DefaultParagraphFont"/>
    <w:link w:val="BalloonText"/>
    <w:uiPriority w:val="99"/>
    <w:semiHidden/>
    <w:rsid w:val="0013585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80932"/>
    <w:pPr>
      <w:tabs>
        <w:tab w:val="center" w:pos="4320"/>
        <w:tab w:val="right" w:pos="8640"/>
      </w:tabs>
    </w:pPr>
  </w:style>
  <w:style w:type="character" w:customStyle="1" w:styleId="FooterChar">
    <w:name w:val="Footer Char"/>
    <w:link w:val="Footer"/>
    <w:rsid w:val="00F80932"/>
    <w:rPr>
      <w:sz w:val="24"/>
      <w:szCs w:val="24"/>
    </w:rPr>
  </w:style>
  <w:style w:type="character" w:styleId="PageNumber">
    <w:name w:val="page number"/>
    <w:uiPriority w:val="99"/>
    <w:semiHidden/>
    <w:unhideWhenUsed/>
    <w:rsid w:val="00F80932"/>
  </w:style>
  <w:style w:type="table" w:styleId="TableGrid">
    <w:name w:val="Table Grid"/>
    <w:basedOn w:val="TableNormal"/>
    <w:uiPriority w:val="59"/>
    <w:rsid w:val="007A6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A695C"/>
    <w:pPr>
      <w:tabs>
        <w:tab w:val="center" w:pos="4320"/>
        <w:tab w:val="right" w:pos="8640"/>
      </w:tabs>
    </w:pPr>
  </w:style>
  <w:style w:type="paragraph" w:styleId="ListParagraph">
    <w:name w:val="List Paragraph"/>
    <w:basedOn w:val="Normal"/>
    <w:uiPriority w:val="34"/>
    <w:qFormat/>
    <w:rsid w:val="00C166B3"/>
    <w:pPr>
      <w:ind w:left="720"/>
      <w:contextualSpacing/>
    </w:pPr>
  </w:style>
  <w:style w:type="paragraph" w:customStyle="1" w:styleId="Normal14pt">
    <w:name w:val="Normal + 14 pt"/>
    <w:basedOn w:val="Normal"/>
    <w:rsid w:val="00F64539"/>
  </w:style>
  <w:style w:type="character" w:styleId="Hyperlink">
    <w:name w:val="Hyperlink"/>
    <w:uiPriority w:val="99"/>
    <w:rsid w:val="00FD7D8D"/>
    <w:rPr>
      <w:color w:val="0000FF"/>
      <w:u w:val="single"/>
    </w:rPr>
  </w:style>
  <w:style w:type="paragraph" w:styleId="BalloonText">
    <w:name w:val="Balloon Text"/>
    <w:basedOn w:val="Normal"/>
    <w:link w:val="BalloonTextChar"/>
    <w:uiPriority w:val="99"/>
    <w:semiHidden/>
    <w:unhideWhenUsed/>
    <w:rsid w:val="00135853"/>
    <w:rPr>
      <w:rFonts w:ascii="Tahoma" w:hAnsi="Tahoma" w:cs="Tahoma"/>
      <w:sz w:val="16"/>
      <w:szCs w:val="16"/>
    </w:rPr>
  </w:style>
  <w:style w:type="character" w:customStyle="1" w:styleId="BalloonTextChar">
    <w:name w:val="Balloon Text Char"/>
    <w:basedOn w:val="DefaultParagraphFont"/>
    <w:link w:val="BalloonText"/>
    <w:uiPriority w:val="99"/>
    <w:semiHidden/>
    <w:rsid w:val="00135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396524">
      <w:bodyDiv w:val="1"/>
      <w:marLeft w:val="0"/>
      <w:marRight w:val="0"/>
      <w:marTop w:val="0"/>
      <w:marBottom w:val="0"/>
      <w:divBdr>
        <w:top w:val="none" w:sz="0" w:space="0" w:color="auto"/>
        <w:left w:val="none" w:sz="0" w:space="0" w:color="auto"/>
        <w:bottom w:val="none" w:sz="0" w:space="0" w:color="auto"/>
        <w:right w:val="none" w:sz="0" w:space="0" w:color="auto"/>
      </w:divBdr>
    </w:div>
    <w:div w:id="776676113">
      <w:bodyDiv w:val="1"/>
      <w:marLeft w:val="0"/>
      <w:marRight w:val="0"/>
      <w:marTop w:val="0"/>
      <w:marBottom w:val="0"/>
      <w:divBdr>
        <w:top w:val="none" w:sz="0" w:space="0" w:color="auto"/>
        <w:left w:val="none" w:sz="0" w:space="0" w:color="auto"/>
        <w:bottom w:val="none" w:sz="0" w:space="0" w:color="auto"/>
        <w:right w:val="none" w:sz="0" w:space="0" w:color="auto"/>
      </w:divBdr>
    </w:div>
    <w:div w:id="984091342">
      <w:bodyDiv w:val="1"/>
      <w:marLeft w:val="0"/>
      <w:marRight w:val="0"/>
      <w:marTop w:val="0"/>
      <w:marBottom w:val="0"/>
      <w:divBdr>
        <w:top w:val="none" w:sz="0" w:space="0" w:color="auto"/>
        <w:left w:val="none" w:sz="0" w:space="0" w:color="auto"/>
        <w:bottom w:val="none" w:sz="0" w:space="0" w:color="auto"/>
        <w:right w:val="none" w:sz="0" w:space="0" w:color="auto"/>
      </w:divBdr>
    </w:div>
    <w:div w:id="1020819246">
      <w:bodyDiv w:val="1"/>
      <w:marLeft w:val="0"/>
      <w:marRight w:val="0"/>
      <w:marTop w:val="0"/>
      <w:marBottom w:val="0"/>
      <w:divBdr>
        <w:top w:val="none" w:sz="0" w:space="0" w:color="auto"/>
        <w:left w:val="none" w:sz="0" w:space="0" w:color="auto"/>
        <w:bottom w:val="none" w:sz="0" w:space="0" w:color="auto"/>
        <w:right w:val="none" w:sz="0" w:space="0" w:color="auto"/>
      </w:divBdr>
    </w:div>
    <w:div w:id="1064791998">
      <w:bodyDiv w:val="1"/>
      <w:marLeft w:val="0"/>
      <w:marRight w:val="0"/>
      <w:marTop w:val="0"/>
      <w:marBottom w:val="0"/>
      <w:divBdr>
        <w:top w:val="none" w:sz="0" w:space="0" w:color="auto"/>
        <w:left w:val="none" w:sz="0" w:space="0" w:color="auto"/>
        <w:bottom w:val="none" w:sz="0" w:space="0" w:color="auto"/>
        <w:right w:val="none" w:sz="0" w:space="0" w:color="auto"/>
      </w:divBdr>
    </w:div>
    <w:div w:id="1231038192">
      <w:bodyDiv w:val="1"/>
      <w:marLeft w:val="0"/>
      <w:marRight w:val="0"/>
      <w:marTop w:val="0"/>
      <w:marBottom w:val="0"/>
      <w:divBdr>
        <w:top w:val="none" w:sz="0" w:space="0" w:color="auto"/>
        <w:left w:val="none" w:sz="0" w:space="0" w:color="auto"/>
        <w:bottom w:val="none" w:sz="0" w:space="0" w:color="auto"/>
        <w:right w:val="none" w:sz="0" w:space="0" w:color="auto"/>
      </w:divBdr>
    </w:div>
    <w:div w:id="1306203947">
      <w:bodyDiv w:val="1"/>
      <w:marLeft w:val="0"/>
      <w:marRight w:val="0"/>
      <w:marTop w:val="0"/>
      <w:marBottom w:val="0"/>
      <w:divBdr>
        <w:top w:val="none" w:sz="0" w:space="0" w:color="auto"/>
        <w:left w:val="none" w:sz="0" w:space="0" w:color="auto"/>
        <w:bottom w:val="none" w:sz="0" w:space="0" w:color="auto"/>
        <w:right w:val="none" w:sz="0" w:space="0" w:color="auto"/>
      </w:divBdr>
    </w:div>
    <w:div w:id="1325358766">
      <w:bodyDiv w:val="1"/>
      <w:marLeft w:val="0"/>
      <w:marRight w:val="0"/>
      <w:marTop w:val="0"/>
      <w:marBottom w:val="0"/>
      <w:divBdr>
        <w:top w:val="none" w:sz="0" w:space="0" w:color="auto"/>
        <w:left w:val="none" w:sz="0" w:space="0" w:color="auto"/>
        <w:bottom w:val="none" w:sz="0" w:space="0" w:color="auto"/>
        <w:right w:val="none" w:sz="0" w:space="0" w:color="auto"/>
      </w:divBdr>
    </w:div>
    <w:div w:id="1453404748">
      <w:bodyDiv w:val="1"/>
      <w:marLeft w:val="0"/>
      <w:marRight w:val="0"/>
      <w:marTop w:val="0"/>
      <w:marBottom w:val="0"/>
      <w:divBdr>
        <w:top w:val="none" w:sz="0" w:space="0" w:color="auto"/>
        <w:left w:val="none" w:sz="0" w:space="0" w:color="auto"/>
        <w:bottom w:val="none" w:sz="0" w:space="0" w:color="auto"/>
        <w:right w:val="none" w:sz="0" w:space="0" w:color="auto"/>
      </w:divBdr>
    </w:div>
    <w:div w:id="1474373877">
      <w:bodyDiv w:val="1"/>
      <w:marLeft w:val="0"/>
      <w:marRight w:val="0"/>
      <w:marTop w:val="0"/>
      <w:marBottom w:val="0"/>
      <w:divBdr>
        <w:top w:val="none" w:sz="0" w:space="0" w:color="auto"/>
        <w:left w:val="none" w:sz="0" w:space="0" w:color="auto"/>
        <w:bottom w:val="none" w:sz="0" w:space="0" w:color="auto"/>
        <w:right w:val="none" w:sz="0" w:space="0" w:color="auto"/>
      </w:divBdr>
    </w:div>
    <w:div w:id="1567230085">
      <w:bodyDiv w:val="1"/>
      <w:marLeft w:val="0"/>
      <w:marRight w:val="0"/>
      <w:marTop w:val="0"/>
      <w:marBottom w:val="0"/>
      <w:divBdr>
        <w:top w:val="none" w:sz="0" w:space="0" w:color="auto"/>
        <w:left w:val="none" w:sz="0" w:space="0" w:color="auto"/>
        <w:bottom w:val="none" w:sz="0" w:space="0" w:color="auto"/>
        <w:right w:val="none" w:sz="0" w:space="0" w:color="auto"/>
      </w:divBdr>
    </w:div>
    <w:div w:id="1686638062">
      <w:bodyDiv w:val="1"/>
      <w:marLeft w:val="0"/>
      <w:marRight w:val="0"/>
      <w:marTop w:val="0"/>
      <w:marBottom w:val="0"/>
      <w:divBdr>
        <w:top w:val="none" w:sz="0" w:space="0" w:color="auto"/>
        <w:left w:val="none" w:sz="0" w:space="0" w:color="auto"/>
        <w:bottom w:val="none" w:sz="0" w:space="0" w:color="auto"/>
        <w:right w:val="none" w:sz="0" w:space="0" w:color="auto"/>
      </w:divBdr>
    </w:div>
    <w:div w:id="1861696152">
      <w:bodyDiv w:val="1"/>
      <w:marLeft w:val="0"/>
      <w:marRight w:val="0"/>
      <w:marTop w:val="0"/>
      <w:marBottom w:val="0"/>
      <w:divBdr>
        <w:top w:val="none" w:sz="0" w:space="0" w:color="auto"/>
        <w:left w:val="none" w:sz="0" w:space="0" w:color="auto"/>
        <w:bottom w:val="none" w:sz="0" w:space="0" w:color="auto"/>
        <w:right w:val="none" w:sz="0" w:space="0" w:color="auto"/>
      </w:divBdr>
    </w:div>
    <w:div w:id="2103839841">
      <w:bodyDiv w:val="1"/>
      <w:marLeft w:val="0"/>
      <w:marRight w:val="0"/>
      <w:marTop w:val="0"/>
      <w:marBottom w:val="0"/>
      <w:divBdr>
        <w:top w:val="none" w:sz="0" w:space="0" w:color="auto"/>
        <w:left w:val="none" w:sz="0" w:space="0" w:color="auto"/>
        <w:bottom w:val="none" w:sz="0" w:space="0" w:color="auto"/>
        <w:right w:val="none" w:sz="0" w:space="0" w:color="auto"/>
      </w:divBdr>
    </w:div>
    <w:div w:id="21439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Bus%20Garage\AppData\Local\Microsoft\Windows\Temporary%20Internet%20Files\Content.Outlook\AppData\Local\Microsoft\Windows\Temporary%20Internet%20Files\Content.Outlook\Downloads\01-1200-331-00120" TargetMode="External"/><Relationship Id="rId21" Type="http://schemas.openxmlformats.org/officeDocument/2006/relationships/hyperlink" Target="file:///C:\Users\Bus%20Garage\AppData\Local\Microsoft\Windows\Temporary%20Internet%20Files\Content.Outlook\AppData\Local\Microsoft\Windows\Temporary%20Internet%20Files\Content.Outlook\Downloads\01-1109-111-00009" TargetMode="External"/><Relationship Id="rId42" Type="http://schemas.openxmlformats.org/officeDocument/2006/relationships/hyperlink" Target="file:///C:\Users\Bus%20Garage\AppData\Local\Microsoft\Windows\Temporary%20Internet%20Files\Content.Outlook\AppData\Local\Microsoft\Windows\Temporary%20Internet%20Files\Content.Outlook\Downloads\01-1200-112-02120" TargetMode="External"/><Relationship Id="rId63" Type="http://schemas.openxmlformats.org/officeDocument/2006/relationships/hyperlink" Target="file:///C:\Users\Bus%20Garage\AppData\Local\Microsoft\Windows\Temporary%20Internet%20Files\Content.Outlook\AppData\Local\Microsoft\Windows\Temporary%20Internet%20Files\Content.Outlook\Downloads\01-2600-112-02260" TargetMode="External"/><Relationship Id="rId84" Type="http://schemas.openxmlformats.org/officeDocument/2006/relationships/hyperlink" Target="file:///C:\Users\Bus%20Garage\AppData\Local\Microsoft\Windows\Temporary%20Internet%20Files\Content.Outlook\AppData\Local\Microsoft\Windows\Temporary%20Internet%20Files\Content.Outlook\Downloads\01-1200-319-04120" TargetMode="External"/><Relationship Id="rId138" Type="http://schemas.openxmlformats.org/officeDocument/2006/relationships/hyperlink" Target="file:///C:\Users\Bus%20Garage\AppData\Local\Microsoft\Windows\Temporary%20Internet%20Files\Content.Outlook\AppData\Local\Microsoft\Windows\Temporary%20Internet%20Files\Content.Outlook\Downloads\01-1100-410-07000" TargetMode="External"/><Relationship Id="rId159" Type="http://schemas.openxmlformats.org/officeDocument/2006/relationships/hyperlink" Target="file:///C:\Users\Bus%20Garage\AppData\Local\Microsoft\Windows\Temporary%20Internet%20Files\Content.Outlook\AppData\Local\Microsoft\Windows\Temporary%20Internet%20Files\Content.Outlook\Downloads\01-1112-410-02012" TargetMode="External"/><Relationship Id="rId170" Type="http://schemas.openxmlformats.org/officeDocument/2006/relationships/hyperlink" Target="file:///C:\Users\Bus%20Garage\AppData\Local\Microsoft\Windows\Temporary%20Internet%20Files\Content.Outlook\AppData\Local\Microsoft\Windows\Temporary%20Internet%20Files\Content.Outlook\Downloads\01-2200-410-01220" TargetMode="External"/><Relationship Id="rId191" Type="http://schemas.openxmlformats.org/officeDocument/2006/relationships/hyperlink" Target="file:///C:\Users\Bus%20Garage\AppData\Local\Microsoft\Windows\Temporary%20Internet%20Files\Content.Outlook\AppData\Local\Microsoft\Windows\Temporary%20Internet%20Files\Content.Outlook\Downloads\01-2540-411-00254" TargetMode="External"/><Relationship Id="rId205" Type="http://schemas.openxmlformats.org/officeDocument/2006/relationships/hyperlink" Target="file:///C:\Users\Bus%20Garage\AppData\Local\Microsoft\Windows\Temporary%20Internet%20Files\Content.Outlook\AppData\Local\Microsoft\Windows\Temporary%20Internet%20Files\Content.Outlook\Downloads\01-1107-430-01007" TargetMode="External"/><Relationship Id="rId226" Type="http://schemas.openxmlformats.org/officeDocument/2006/relationships/hyperlink" Target="file:///C:\Users\Bus%20Garage\AppData\Local\Microsoft\Windows\Temporary%20Internet%20Files\Content.Outlook\AppData\Local\Microsoft\Windows\Temporary%20Internet%20Files\Content.Outlook\Downloads\01-2600-540-08260" TargetMode="External"/><Relationship Id="rId107" Type="http://schemas.openxmlformats.org/officeDocument/2006/relationships/hyperlink" Target="file:///C:\Users\Bus%20Garage\AppData\Local\Microsoft\Windows\Temporary%20Internet%20Files\Content.Outlook\AppData\Local\Microsoft\Windows\Temporary%20Internet%20Files\Content.Outlook\Downloads\01-2540-322-11254" TargetMode="External"/><Relationship Id="rId11" Type="http://schemas.openxmlformats.org/officeDocument/2006/relationships/header" Target="header1.xml"/><Relationship Id="rId32" Type="http://schemas.openxmlformats.org/officeDocument/2006/relationships/hyperlink" Target="file:///C:\Users\Bus%20Garage\AppData\Local\Microsoft\Windows\Temporary%20Internet%20Files\Content.Outlook\AppData\Local\Microsoft\Windows\Temporary%20Internet%20Files\Content.Outlook\Downloads\01-2200-111-03220" TargetMode="External"/><Relationship Id="rId53" Type="http://schemas.openxmlformats.org/officeDocument/2006/relationships/hyperlink" Target="file:///C:\Users\Bus%20Garage\AppData\Local\Microsoft\Windows\Temporary%20Internet%20Files\Content.Outlook\AppData\Local\Microsoft\Windows\Temporary%20Internet%20Files\Content.Outlook\Downloads\01-2540-112-02254" TargetMode="External"/><Relationship Id="rId74" Type="http://schemas.openxmlformats.org/officeDocument/2006/relationships/hyperlink" Target="file:///C:\Users\Bus%20Garage\AppData\Local\Microsoft\Windows\Temporary%20Internet%20Files\Content.Outlook\AppData\Local\Microsoft\Windows\Temporary%20Internet%20Files\Content.Outlook\Downloads\01-2200-312-02220" TargetMode="External"/><Relationship Id="rId128" Type="http://schemas.openxmlformats.org/officeDocument/2006/relationships/hyperlink" Target="file:///C:\Users\Bus%20Garage\AppData\Local\Microsoft\Windows\Temporary%20Internet%20Files\Content.Outlook\AppData\Local\Microsoft\Windows\Temporary%20Internet%20Files\Content.Outlook\Downloads\01-2200-390-01220" TargetMode="External"/><Relationship Id="rId149" Type="http://schemas.openxmlformats.org/officeDocument/2006/relationships/hyperlink" Target="file:///C:\Users\Bus%20Garage\AppData\Local\Microsoft\Windows\Temporary%20Internet%20Files\Content.Outlook\AppData\Local\Microsoft\Windows\Temporary%20Internet%20Files\Content.Outlook\Downloads\01-1103-410-02003" TargetMode="External"/><Relationship Id="rId5" Type="http://schemas.openxmlformats.org/officeDocument/2006/relationships/webSettings" Target="webSettings.xml"/><Relationship Id="rId95" Type="http://schemas.openxmlformats.org/officeDocument/2006/relationships/hyperlink" Target="file:///C:\Users\Bus%20Garage\AppData\Local\Microsoft\Windows\Temporary%20Internet%20Files\Content.Outlook\AppData\Local\Microsoft\Windows\Temporary%20Internet%20Files\Content.Outlook\Downloads\01-1200-322-15254" TargetMode="External"/><Relationship Id="rId160" Type="http://schemas.openxmlformats.org/officeDocument/2006/relationships/hyperlink" Target="file:///C:\Users\Bus%20Garage\AppData\Local\Microsoft\Windows\Temporary%20Internet%20Files\Content.Outlook\AppData\Local\Microsoft\Windows\Temporary%20Internet%20Files\Content.Outlook\Downloads\01-1200-410-01120" TargetMode="External"/><Relationship Id="rId181" Type="http://schemas.openxmlformats.org/officeDocument/2006/relationships/hyperlink" Target="file:///C:\Users\Bus%20Garage\AppData\Local\Microsoft\Windows\Temporary%20Internet%20Files\Content.Outlook\AppData\Local\Microsoft\Windows\Temporary%20Internet%20Files\Content.Outlook\Downloads\01-2560-410-01256" TargetMode="External"/><Relationship Id="rId216" Type="http://schemas.openxmlformats.org/officeDocument/2006/relationships/hyperlink" Target="file:///C:\Users\Bus%20Garage\AppData\Local\Microsoft\Windows\Temporary%20Internet%20Files\Content.Outlook\AppData\Local\Microsoft\Windows\Temporary%20Internet%20Files\Content.Outlook\Downloads\01-1200-540-03120" TargetMode="External"/><Relationship Id="rId237" Type="http://schemas.openxmlformats.org/officeDocument/2006/relationships/hyperlink" Target="file:///C:\Users\Bus%20Garage\AppData\Local\Microsoft\Windows\Temporary%20Internet%20Files\Content.Outlook\AppData\Local\Microsoft\Windows\Temporary%20Internet%20Files\Content.Outlook\Downloads\01-2200-640-07220" TargetMode="External"/><Relationship Id="rId22" Type="http://schemas.openxmlformats.org/officeDocument/2006/relationships/hyperlink" Target="file:///C:\Users\Bus%20Garage\AppData\Local\Microsoft\Windows\Temporary%20Internet%20Files\Content.Outlook\AppData\Local\Microsoft\Windows\Temporary%20Internet%20Files\Content.Outlook\Downloads\01-1112-111-01012" TargetMode="External"/><Relationship Id="rId43" Type="http://schemas.openxmlformats.org/officeDocument/2006/relationships/hyperlink" Target="file:///C:\Users\Bus%20Garage\AppData\Local\Microsoft\Windows\Temporary%20Internet%20Files\Content.Outlook\AppData\Local\Microsoft\Windows\Temporary%20Internet%20Files\Content.Outlook\Downloads\01-1200-112-03120" TargetMode="External"/><Relationship Id="rId64" Type="http://schemas.openxmlformats.org/officeDocument/2006/relationships/hyperlink" Target="file:///C:\Users\Bus%20Garage\AppData\Local\Microsoft\Windows\Temporary%20Internet%20Files\Content.Outlook\AppData\Local\Microsoft\Windows\Temporary%20Internet%20Files\Content.Outlook\Downloads\01-2200-200-01220" TargetMode="External"/><Relationship Id="rId118" Type="http://schemas.openxmlformats.org/officeDocument/2006/relationships/hyperlink" Target="file:///C:\Users\Bus%20Garage\AppData\Local\Microsoft\Windows\Temporary%20Internet%20Files\Content.Outlook\AppData\Local\Microsoft\Windows\Temporary%20Internet%20Files\Content.Outlook\Downloads\01-2550-331-01120" TargetMode="External"/><Relationship Id="rId139" Type="http://schemas.openxmlformats.org/officeDocument/2006/relationships/hyperlink" Target="file:///C:\Users\Bus%20Garage\AppData\Local\Microsoft\Windows\Temporary%20Internet%20Files\Content.Outlook\AppData\Local\Microsoft\Windows\Temporary%20Internet%20Files\Content.Outlook\Downloads\01-1100-410-08000" TargetMode="External"/><Relationship Id="rId85" Type="http://schemas.openxmlformats.org/officeDocument/2006/relationships/hyperlink" Target="file:///C:\Users\Bus%20Garage\AppData\Local\Microsoft\Windows\Temporary%20Internet%20Files\Content.Outlook\AppData\Local\Microsoft\Windows\Temporary%20Internet%20Files\Content.Outlook\Downloads\01-1200-319-05120" TargetMode="External"/><Relationship Id="rId150" Type="http://schemas.openxmlformats.org/officeDocument/2006/relationships/hyperlink" Target="file:///C:\Users\Bus%20Garage\AppData\Local\Microsoft\Windows\Temporary%20Internet%20Files\Content.Outlook\AppData\Local\Microsoft\Windows\Temporary%20Internet%20Files\Content.Outlook\Downloads\01-1103-410-03003" TargetMode="External"/><Relationship Id="rId171" Type="http://schemas.openxmlformats.org/officeDocument/2006/relationships/hyperlink" Target="file:///C:\Users\Bus%20Garage\AppData\Local\Microsoft\Windows\Temporary%20Internet%20Files\Content.Outlook\AppData\Local\Microsoft\Windows\Temporary%20Internet%20Files\Content.Outlook\Downloads\01-2200-410-02220" TargetMode="External"/><Relationship Id="rId192" Type="http://schemas.openxmlformats.org/officeDocument/2006/relationships/hyperlink" Target="file:///C:\Users\Bus%20Garage\AppData\Local\Microsoft\Windows\Temporary%20Internet%20Files\Content.Outlook\AppData\Local\Microsoft\Windows\Temporary%20Internet%20Files\Content.Outlook\Downloads\01-2550-412-01255" TargetMode="External"/><Relationship Id="rId206" Type="http://schemas.openxmlformats.org/officeDocument/2006/relationships/hyperlink" Target="file:///C:\Users\Bus%20Garage\AppData\Local\Microsoft\Windows\Temporary%20Internet%20Files\Content.Outlook\AppData\Local\Microsoft\Windows\Temporary%20Internet%20Files\Content.Outlook\Downloads\01-1107-430-02007" TargetMode="External"/><Relationship Id="rId227" Type="http://schemas.openxmlformats.org/officeDocument/2006/relationships/hyperlink" Target="file:///C:\Users\Bus%20Garage\AppData\Local\Microsoft\Windows\Temporary%20Internet%20Files\Content.Outlook\AppData\Local\Microsoft\Windows\Temporary%20Internet%20Files\Content.Outlook\Downloads\01-1200-640-00120" TargetMode="External"/><Relationship Id="rId201" Type="http://schemas.openxmlformats.org/officeDocument/2006/relationships/hyperlink" Target="file:///C:\Users\Bus%20Garage\AppData\Local\Microsoft\Windows\Temporary%20Internet%20Files\Content.Outlook\AppData\Local\Microsoft\Windows\Temporary%20Internet%20Files\Content.Outlook\Downloads\01-1101-420-05001" TargetMode="External"/><Relationship Id="rId222" Type="http://schemas.openxmlformats.org/officeDocument/2006/relationships/hyperlink" Target="file:///C:\Users\Bus%20Garage\AppData\Local\Microsoft\Windows\Temporary%20Internet%20Files\Content.Outlook\AppData\Local\Microsoft\Windows\Temporary%20Internet%20Files\Content.Outlook\Downloads\01-2600-540-03260" TargetMode="External"/><Relationship Id="rId243" Type="http://schemas.openxmlformats.org/officeDocument/2006/relationships/theme" Target="theme/theme1.xml"/><Relationship Id="rId12" Type="http://schemas.openxmlformats.org/officeDocument/2006/relationships/header" Target="header2.xml"/><Relationship Id="rId17" Type="http://schemas.openxmlformats.org/officeDocument/2006/relationships/hyperlink" Target="file:///C:\Users\Bus%20Garage\AppData\Local\Microsoft\Windows\Temporary%20Internet%20Files\Content.Outlook\AppData\Local\Microsoft\Windows\Temporary%20Internet%20Files\Content.Outlook\Downloads\01-1101-111-00001" TargetMode="External"/><Relationship Id="rId33" Type="http://schemas.openxmlformats.org/officeDocument/2006/relationships/hyperlink" Target="file:///C:\Users\Bus%20Garage\AppData\Local\Microsoft\Windows\Temporary%20Internet%20Files\Content.Outlook\AppData\Local\Microsoft\Windows\Temporary%20Internet%20Files\Content.Outlook\Downloads\01-2200-111-04220" TargetMode="External"/><Relationship Id="rId38" Type="http://schemas.openxmlformats.org/officeDocument/2006/relationships/hyperlink" Target="file:///C:\Users\Bus%20Garage\AppData\Local\Microsoft\Windows\Temporary%20Internet%20Files\Content.Outlook\AppData\Local\Microsoft\Windows\Temporary%20Internet%20Files\Content.Outlook\Downloads\01-1112-112-02012" TargetMode="External"/><Relationship Id="rId59" Type="http://schemas.openxmlformats.org/officeDocument/2006/relationships/hyperlink" Target="file:///C:\Users\Bus%20Garage\AppData\Local\Microsoft\Windows\Temporary%20Internet%20Files\Content.Outlook\AppData\Local\Microsoft\Windows\Temporary%20Internet%20Files\Content.Outlook\Downloads\01-2550-112-03255" TargetMode="External"/><Relationship Id="rId103" Type="http://schemas.openxmlformats.org/officeDocument/2006/relationships/hyperlink" Target="file:///C:\Users\Bus%20Garage\AppData\Local\Microsoft\Windows\Temporary%20Internet%20Files\Content.Outlook\AppData\Local\Microsoft\Windows\Temporary%20Internet%20Files\Content.Outlook\Downloads\01-2540-322-07254" TargetMode="External"/><Relationship Id="rId108" Type="http://schemas.openxmlformats.org/officeDocument/2006/relationships/hyperlink" Target="file:///C:\Users\Bus%20Garage\AppData\Local\Microsoft\Windows\Temporary%20Internet%20Files\Content.Outlook\AppData\Local\Microsoft\Windows\Temporary%20Internet%20Files\Content.Outlook\Downloads\01-2540-322-12254" TargetMode="External"/><Relationship Id="rId124" Type="http://schemas.openxmlformats.org/officeDocument/2006/relationships/hyperlink" Target="file:///C:\Users\Bus%20Garage\AppData\Local\Microsoft\Windows\Temporary%20Internet%20Files\Content.Outlook\AppData\Local\Microsoft\Windows\Temporary%20Internet%20Files\Content.Outlook\Downloads\01-1101-370-05120" TargetMode="External"/><Relationship Id="rId129" Type="http://schemas.openxmlformats.org/officeDocument/2006/relationships/hyperlink" Target="file:///C:\Users\Bus%20Garage\AppData\Local\Microsoft\Windows\Temporary%20Internet%20Files\Content.Outlook\AppData\Local\Microsoft\Windows\Temporary%20Internet%20Files\Content.Outlook\Downloads\01-2200-390-02220" TargetMode="External"/><Relationship Id="rId54" Type="http://schemas.openxmlformats.org/officeDocument/2006/relationships/hyperlink" Target="file:///C:\Users\Bus%20Garage\AppData\Local\Microsoft\Windows\Temporary%20Internet%20Files\Content.Outlook\AppData\Local\Microsoft\Windows\Temporary%20Internet%20Files\Content.Outlook\Downloads\01-2540-112-04254" TargetMode="External"/><Relationship Id="rId70" Type="http://schemas.openxmlformats.org/officeDocument/2006/relationships/hyperlink" Target="file:///C:\Users\Bus%20Garage\AppData\Local\Microsoft\Windows\Temporary%20Internet%20Files\Content.Outlook\AppData\Local\Microsoft\Windows\Temporary%20Internet%20Files\Content.Outlook\Downloads\01-2200-205-03220" TargetMode="External"/><Relationship Id="rId75" Type="http://schemas.openxmlformats.org/officeDocument/2006/relationships/hyperlink" Target="file:///C:\Users\Bus%20Garage\AppData\Local\Microsoft\Windows\Temporary%20Internet%20Files\Content.Outlook\AppData\Local\Microsoft\Windows\Temporary%20Internet%20Files\Content.Outlook\Downloads\01-2200-312-03220" TargetMode="External"/><Relationship Id="rId91" Type="http://schemas.openxmlformats.org/officeDocument/2006/relationships/hyperlink" Target="file:///C:\Users\Bus%20Garage\AppData\Local\Microsoft\Windows\Temporary%20Internet%20Files\Content.Outlook\AppData\Local\Microsoft\Windows\Temporary%20Internet%20Files\Content.Outlook\Downloads\01-2200-319-03220" TargetMode="External"/><Relationship Id="rId96" Type="http://schemas.openxmlformats.org/officeDocument/2006/relationships/hyperlink" Target="file:///C:\Users\Bus%20Garage\AppData\Local\Microsoft\Windows\Temporary%20Internet%20Files\Content.Outlook\AppData\Local\Microsoft\Windows\Temporary%20Internet%20Files\Content.Outlook\Downloads\01-2200-322-00220" TargetMode="External"/><Relationship Id="rId140" Type="http://schemas.openxmlformats.org/officeDocument/2006/relationships/hyperlink" Target="file:///C:\Users\Bus%20Garage\AppData\Local\Microsoft\Windows\Temporary%20Internet%20Files\Content.Outlook\AppData\Local\Microsoft\Windows\Temporary%20Internet%20Files\Content.Outlook\Downloads\01-1100-410-09000" TargetMode="External"/><Relationship Id="rId145" Type="http://schemas.openxmlformats.org/officeDocument/2006/relationships/hyperlink" Target="file:///C:\Users\Bus%20Garage\AppData\Local\Microsoft\Windows\Temporary%20Internet%20Files\Content.Outlook\AppData\Local\Microsoft\Windows\Temporary%20Internet%20Files\Content.Outlook\Downloads\01-1101-410-05001" TargetMode="External"/><Relationship Id="rId161" Type="http://schemas.openxmlformats.org/officeDocument/2006/relationships/hyperlink" Target="file:///C:\Users\Bus%20Garage\AppData\Local\Microsoft\Windows\Temporary%20Internet%20Files\Content.Outlook\AppData\Local\Microsoft\Windows\Temporary%20Internet%20Files\Content.Outlook\Downloads\01-1200-410-01130" TargetMode="External"/><Relationship Id="rId166" Type="http://schemas.openxmlformats.org/officeDocument/2006/relationships/hyperlink" Target="file:///C:\Users\Bus%20Garage\AppData\Local\Microsoft\Windows\Temporary%20Internet%20Files\Content.Outlook\AppData\Local\Microsoft\Windows\Temporary%20Internet%20Files\Content.Outlook\Downloads\01-1200-410-04120" TargetMode="External"/><Relationship Id="rId182" Type="http://schemas.openxmlformats.org/officeDocument/2006/relationships/hyperlink" Target="file:///C:\Users\Bus%20Garage\AppData\Local\Microsoft\Windows\Temporary%20Internet%20Files\Content.Outlook\AppData\Local\Microsoft\Windows\Temporary%20Internet%20Files\Content.Outlook\Downloads\01-2560-410-02256" TargetMode="External"/><Relationship Id="rId187" Type="http://schemas.openxmlformats.org/officeDocument/2006/relationships/hyperlink" Target="file:///C:\Users\Bus%20Garage\AppData\Local\Microsoft\Windows\Temporary%20Internet%20Files\Content.Outlook\AppData\Local\Microsoft\Windows\Temporary%20Internet%20Files\Content.Outlook\Downloads\01-2600-410-05260" TargetMode="External"/><Relationship Id="rId217" Type="http://schemas.openxmlformats.org/officeDocument/2006/relationships/hyperlink" Target="file:///C:\Users\Bus%20Garage\AppData\Local\Microsoft\Windows\Temporary%20Internet%20Files\Content.Outlook\AppData\Local\Microsoft\Windows\Temporary%20Internet%20Files\Content.Outlook\Downloads\01-2200-540-0122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Bus%20Garage\AppData\Local\Microsoft\Windows\Temporary%20Internet%20Files\Content.Outlook\AppData\Local\Microsoft\Windows\Temporary%20Internet%20Files\Content.Outlook\Downloads\01-1107-540-01007" TargetMode="External"/><Relationship Id="rId233" Type="http://schemas.openxmlformats.org/officeDocument/2006/relationships/hyperlink" Target="file:///C:\Users\Bus%20Garage\AppData\Local\Microsoft\Windows\Temporary%20Internet%20Files\Content.Outlook\AppData\Local\Microsoft\Windows\Temporary%20Internet%20Files\Content.Outlook\Downloads\01-2200-640-03220" TargetMode="External"/><Relationship Id="rId238" Type="http://schemas.openxmlformats.org/officeDocument/2006/relationships/hyperlink" Target="file:///C:\Users\Bus%20Garage\AppData\Local\Microsoft\Windows\Temporary%20Internet%20Files\Content.Outlook\AppData\Local\Microsoft\Windows\Temporary%20Internet%20Files\Content.Outlook\Downloads\01-2200-700-99999" TargetMode="External"/><Relationship Id="rId23" Type="http://schemas.openxmlformats.org/officeDocument/2006/relationships/hyperlink" Target="file:///C:\Users\Bus%20Garage\AppData\Local\Microsoft\Windows\Temporary%20Internet%20Files\Content.Outlook\AppData\Local\Microsoft\Windows\Temporary%20Internet%20Files\Content.Outlook\Downloads\01-1112-111-02012" TargetMode="External"/><Relationship Id="rId28" Type="http://schemas.openxmlformats.org/officeDocument/2006/relationships/hyperlink" Target="file:///C:\Users\Bus%20Garage\AppData\Local\Microsoft\Windows\Temporary%20Internet%20Files\Content.Outlook\AppData\Local\Microsoft\Windows\Temporary%20Internet%20Files\Content.Outlook\Downloads\01-1200-111-04120" TargetMode="External"/><Relationship Id="rId49" Type="http://schemas.openxmlformats.org/officeDocument/2006/relationships/hyperlink" Target="file:///C:\Users\Bus%20Garage\AppData\Local\Microsoft\Windows\Temporary%20Internet%20Files\Content.Outlook\AppData\Local\Microsoft\Windows\Temporary%20Internet%20Files\Content.Outlook\Downloads\01-2200-112-05220" TargetMode="External"/><Relationship Id="rId114" Type="http://schemas.openxmlformats.org/officeDocument/2006/relationships/hyperlink" Target="file:///C:\Users\Bus%20Garage\AppData\Local\Microsoft\Windows\Temporary%20Internet%20Files\Content.Outlook\AppData\Local\Microsoft\Windows\Temporary%20Internet%20Files\Content.Outlook\Downloads\01-2200-324-00254" TargetMode="External"/><Relationship Id="rId119" Type="http://schemas.openxmlformats.org/officeDocument/2006/relationships/hyperlink" Target="file:///C:\Users\Bus%20Garage\AppData\Local\Microsoft\Windows\Temporary%20Internet%20Files\Content.Outlook\AppData\Local\Microsoft\Windows\Temporary%20Internet%20Files\Content.Outlook\Downloads\01-2200-340-01220" TargetMode="External"/><Relationship Id="rId44" Type="http://schemas.openxmlformats.org/officeDocument/2006/relationships/hyperlink" Target="file:///C:\Users\Bus%20Garage\AppData\Local\Microsoft\Windows\Temporary%20Internet%20Files\Content.Outlook\AppData\Local\Microsoft\Windows\Temporary%20Internet%20Files\Content.Outlook\Downloads\01-2200-112-00220" TargetMode="External"/><Relationship Id="rId60" Type="http://schemas.openxmlformats.org/officeDocument/2006/relationships/hyperlink" Target="file:///C:\Users\Bus%20Garage\AppData\Local\Microsoft\Windows\Temporary%20Internet%20Files\Content.Outlook\AppData\Local\Microsoft\Windows\Temporary%20Internet%20Files\Content.Outlook\Downloads\01-2550-112-04255" TargetMode="External"/><Relationship Id="rId65" Type="http://schemas.openxmlformats.org/officeDocument/2006/relationships/hyperlink" Target="file:///C:\Users\Bus%20Garage\AppData\Local\Microsoft\Windows\Temporary%20Internet%20Files\Content.Outlook\AppData\Local\Microsoft\Windows\Temporary%20Internet%20Files\Content.Outlook\Downloads\01-2200-200-01230" TargetMode="External"/><Relationship Id="rId81" Type="http://schemas.openxmlformats.org/officeDocument/2006/relationships/hyperlink" Target="file:///C:\Users\Bus%20Garage\AppData\Local\Microsoft\Windows\Temporary%20Internet%20Files\Content.Outlook\AppData\Local\Microsoft\Windows\Temporary%20Internet%20Files\Content.Outlook\Downloads\01-1200-319-01120" TargetMode="External"/><Relationship Id="rId86" Type="http://schemas.openxmlformats.org/officeDocument/2006/relationships/hyperlink" Target="file:///C:\Users\Bus%20Garage\AppData\Local\Microsoft\Windows\Temporary%20Internet%20Files\Content.Outlook\AppData\Local\Microsoft\Windows\Temporary%20Internet%20Files\Content.Outlook\Downloads\01-1200-319-06120" TargetMode="External"/><Relationship Id="rId130" Type="http://schemas.openxmlformats.org/officeDocument/2006/relationships/hyperlink" Target="file:///C:\Users\Bus%20Garage\AppData\Local\Microsoft\Windows\Temporary%20Internet%20Files\Content.Outlook\AppData\Local\Microsoft\Windows\Temporary%20Internet%20Files\Content.Outlook\Downloads\01-2550-390-01255" TargetMode="External"/><Relationship Id="rId135" Type="http://schemas.openxmlformats.org/officeDocument/2006/relationships/hyperlink" Target="file:///C:\Users\Bus%20Garage\AppData\Local\Microsoft\Windows\Temporary%20Internet%20Files\Content.Outlook\AppData\Local\Microsoft\Windows\Temporary%20Internet%20Files\Content.Outlook\Downloads\01-1100-410-04000" TargetMode="External"/><Relationship Id="rId151" Type="http://schemas.openxmlformats.org/officeDocument/2006/relationships/hyperlink" Target="file:///C:\Users\Bus%20Garage\AppData\Local\Microsoft\Windows\Temporary%20Internet%20Files\Content.Outlook\AppData\Local\Microsoft\Windows\Temporary%20Internet%20Files\Content.Outlook\Downloads\01-1103-410-04003" TargetMode="External"/><Relationship Id="rId156" Type="http://schemas.openxmlformats.org/officeDocument/2006/relationships/hyperlink" Target="file:///C:\Users\Bus%20Garage\AppData\Local\Microsoft\Windows\Temporary%20Internet%20Files\Content.Outlook\AppData\Local\Microsoft\Windows\Temporary%20Internet%20Files\Content.Outlook\Downloads\01-1109-410-01009" TargetMode="External"/><Relationship Id="rId177" Type="http://schemas.openxmlformats.org/officeDocument/2006/relationships/hyperlink" Target="file:///C:\Users\Bus%20Garage\AppData\Local\Microsoft\Windows\Temporary%20Internet%20Files\Content.Outlook\AppData\Local\Microsoft\Windows\Temporary%20Internet%20Files\Content.Outlook\Downloads\01-2540-410-05254" TargetMode="External"/><Relationship Id="rId198" Type="http://schemas.openxmlformats.org/officeDocument/2006/relationships/hyperlink" Target="file:///C:\Users\Bus%20Garage\AppData\Local\Microsoft\Windows\Temporary%20Internet%20Files\Content.Outlook\AppData\Local\Microsoft\Windows\Temporary%20Internet%20Files\Content.Outlook\Downloads\01-1101-420-01001" TargetMode="External"/><Relationship Id="rId172" Type="http://schemas.openxmlformats.org/officeDocument/2006/relationships/hyperlink" Target="file:///C:\Users\Bus%20Garage\AppData\Local\Microsoft\Windows\Temporary%20Internet%20Files\Content.Outlook\AppData\Local\Microsoft\Windows\Temporary%20Internet%20Files\Content.Outlook\Downloads\01-2200-410-04220" TargetMode="External"/><Relationship Id="rId193" Type="http://schemas.openxmlformats.org/officeDocument/2006/relationships/hyperlink" Target="file:///C:\Users\Bus%20Garage\AppData\Local\Microsoft\Windows\Temporary%20Internet%20Files\Content.Outlook\AppData\Local\Microsoft\Windows\Temporary%20Internet%20Files\Content.Outlook\Downloads\01-2550-412-02255" TargetMode="External"/><Relationship Id="rId202" Type="http://schemas.openxmlformats.org/officeDocument/2006/relationships/hyperlink" Target="file:///C:\Users\Bus%20Garage\AppData\Local\Microsoft\Windows\Temporary%20Internet%20Files\Content.Outlook\AppData\Local\Microsoft\Windows\Temporary%20Internet%20Files\Content.Outlook\Downloads\01-1103-420-00003" TargetMode="External"/><Relationship Id="rId207" Type="http://schemas.openxmlformats.org/officeDocument/2006/relationships/hyperlink" Target="file:///C:\Users\Bus%20Garage\AppData\Local\Microsoft\Windows\Temporary%20Internet%20Files\Content.Outlook\AppData\Local\Microsoft\Windows\Temporary%20Internet%20Files\Content.Outlook\Downloads\01-1100-540-00000" TargetMode="External"/><Relationship Id="rId223" Type="http://schemas.openxmlformats.org/officeDocument/2006/relationships/hyperlink" Target="file:///C:\Users\Bus%20Garage\AppData\Local\Microsoft\Windows\Temporary%20Internet%20Files\Content.Outlook\AppData\Local\Microsoft\Windows\Temporary%20Internet%20Files\Content.Outlook\Downloads\01-2600-540-04260" TargetMode="External"/><Relationship Id="rId228" Type="http://schemas.openxmlformats.org/officeDocument/2006/relationships/hyperlink" Target="file:///C:\Users\Bus%20Garage\AppData\Local\Microsoft\Windows\Temporary%20Internet%20Files\Content.Outlook\AppData\Local\Microsoft\Windows\Temporary%20Internet%20Files\Content.Outlook\Downloads\01-1200-640-00120" TargetMode="External"/><Relationship Id="rId244"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file:///C:\Users\Bus%20Garage\AppData\Local\Microsoft\Windows\Temporary%20Internet%20Files\Content.Outlook\AppData\Local\Microsoft\Windows\Temporary%20Internet%20Files\Content.Outlook\Downloads\01-1103-111-01003" TargetMode="External"/><Relationship Id="rId39" Type="http://schemas.openxmlformats.org/officeDocument/2006/relationships/hyperlink" Target="file:///C:\Users\Bus%20Garage\AppData\Local\Microsoft\Windows\Temporary%20Internet%20Files\Content.Outlook\AppData\Local\Microsoft\Windows\Temporary%20Internet%20Files\Content.Outlook\Downloads\01-1112-112-03012" TargetMode="External"/><Relationship Id="rId109" Type="http://schemas.openxmlformats.org/officeDocument/2006/relationships/hyperlink" Target="file:///C:\Users\Bus%20Garage\AppData\Local\Microsoft\Windows\Temporary%20Internet%20Files\Content.Outlook\AppData\Local\Microsoft\Windows\Temporary%20Internet%20Files\Content.Outlook\Downloads\01-2540-322-14254" TargetMode="External"/><Relationship Id="rId34" Type="http://schemas.openxmlformats.org/officeDocument/2006/relationships/hyperlink" Target="file:///C:\Users\Bus%20Garage\AppData\Local\Microsoft\Windows\Temporary%20Internet%20Files\Content.Outlook\AppData\Local\Microsoft\Windows\Temporary%20Internet%20Files\Content.Outlook\Downloads\01-1100-112-00010" TargetMode="External"/><Relationship Id="rId50" Type="http://schemas.openxmlformats.org/officeDocument/2006/relationships/hyperlink" Target="file:///C:\Users\Bus%20Garage\AppData\Local\Microsoft\Windows\Temporary%20Internet%20Files\Content.Outlook\AppData\Local\Microsoft\Windows\Temporary%20Internet%20Files\Content.Outlook\Downloads\01-2200-112-06220" TargetMode="External"/><Relationship Id="rId55" Type="http://schemas.openxmlformats.org/officeDocument/2006/relationships/hyperlink" Target="file:///C:\Users\Bus%20Garage\AppData\Local\Microsoft\Windows\Temporary%20Internet%20Files\Content.Outlook\AppData\Local\Microsoft\Windows\Temporary%20Internet%20Files\Content.Outlook\Downloads\01-2540-112-05254" TargetMode="External"/><Relationship Id="rId76" Type="http://schemas.openxmlformats.org/officeDocument/2006/relationships/hyperlink" Target="file:///C:\Users\Bus%20Garage\AppData\Local\Microsoft\Windows\Temporary%20Internet%20Files\Content.Outlook\AppData\Local\Microsoft\Windows\Temporary%20Internet%20Files\Content.Outlook\Downloads\01-2200-312-04220" TargetMode="External"/><Relationship Id="rId97" Type="http://schemas.openxmlformats.org/officeDocument/2006/relationships/hyperlink" Target="file:///C:\Users\Bus%20Garage\AppData\Local\Microsoft\Windows\Temporary%20Internet%20Files\Content.Outlook\AppData\Local\Microsoft\Windows\Temporary%20Internet%20Files\Content.Outlook\Downloads\01-2540-322-01254" TargetMode="External"/><Relationship Id="rId104" Type="http://schemas.openxmlformats.org/officeDocument/2006/relationships/hyperlink" Target="file:///C:\Users\Bus%20Garage\AppData\Local\Microsoft\Windows\Temporary%20Internet%20Files\Content.Outlook\AppData\Local\Microsoft\Windows\Temporary%20Internet%20Files\Content.Outlook\Downloads\01-2540-322-08254" TargetMode="External"/><Relationship Id="rId120" Type="http://schemas.openxmlformats.org/officeDocument/2006/relationships/hyperlink" Target="file:///C:\Users\Bus%20Garage\AppData\Local\Microsoft\Windows\Temporary%20Internet%20Files\Content.Outlook\AppData\Local\Microsoft\Windows\Temporary%20Internet%20Files\Content.Outlook\Downloads\01-2200-340-02220" TargetMode="External"/><Relationship Id="rId125" Type="http://schemas.openxmlformats.org/officeDocument/2006/relationships/hyperlink" Target="file:///C:\Users\Bus%20Garage\AppData\Local\Microsoft\Windows\Temporary%20Internet%20Files\Content.Outlook\AppData\Local\Microsoft\Windows\Temporary%20Internet%20Files\Content.Outlook\Downloads\01-1200-370-01120" TargetMode="External"/><Relationship Id="rId141" Type="http://schemas.openxmlformats.org/officeDocument/2006/relationships/hyperlink" Target="file:///C:\Users\Bus%20Garage\AppData\Local\Microsoft\Windows\Temporary%20Internet%20Files\Content.Outlook\AppData\Local\Microsoft\Windows\Temporary%20Internet%20Files\Content.Outlook\Downloads\01-1101-410-01001" TargetMode="External"/><Relationship Id="rId146" Type="http://schemas.openxmlformats.org/officeDocument/2006/relationships/hyperlink" Target="file:///C:\Users\Bus%20Garage\AppData\Local\Microsoft\Windows\Temporary%20Internet%20Files\Content.Outlook\AppData\Local\Microsoft\Windows\Temporary%20Internet%20Files\Content.Outlook\Downloads\01-1101-410-06001" TargetMode="External"/><Relationship Id="rId167" Type="http://schemas.openxmlformats.org/officeDocument/2006/relationships/hyperlink" Target="file:///C:\Users\Bus%20Garage\AppData\Local\Microsoft\Windows\Temporary%20Internet%20Files\Content.Outlook\AppData\Local\Microsoft\Windows\Temporary%20Internet%20Files\Content.Outlook\Downloads\01-1200-410-05120" TargetMode="External"/><Relationship Id="rId188" Type="http://schemas.openxmlformats.org/officeDocument/2006/relationships/hyperlink" Target="file:///C:\Users\Bus%20Garage\AppData\Local\Microsoft\Windows\Temporary%20Internet%20Files\Content.Outlook\AppData\Local\Microsoft\Windows\Temporary%20Internet%20Files\Content.Outlook\Downloads\01-2600-410-06260" TargetMode="External"/><Relationship Id="rId7" Type="http://schemas.openxmlformats.org/officeDocument/2006/relationships/endnotes" Target="endnotes.xml"/><Relationship Id="rId71" Type="http://schemas.openxmlformats.org/officeDocument/2006/relationships/hyperlink" Target="file:///C:\Users\Bus%20Garage\AppData\Local\Microsoft\Windows\Temporary%20Internet%20Files\Content.Outlook\AppData\Local\Microsoft\Windows\Temporary%20Internet%20Files\Content.Outlook\Downloads\01-2200-205-04220" TargetMode="External"/><Relationship Id="rId92" Type="http://schemas.openxmlformats.org/officeDocument/2006/relationships/hyperlink" Target="file:///C:\Users\Bus%20Garage\AppData\Local\Microsoft\Windows\Temporary%20Internet%20Files\Content.Outlook\AppData\Local\Microsoft\Windows\Temporary%20Internet%20Files\Content.Outlook\Downloads\01-2200-319-04220" TargetMode="External"/><Relationship Id="rId162" Type="http://schemas.openxmlformats.org/officeDocument/2006/relationships/hyperlink" Target="file:///C:\Users\Bus%20Garage\AppData\Local\Microsoft\Windows\Temporary%20Internet%20Files\Content.Outlook\AppData\Local\Microsoft\Windows\Temporary%20Internet%20Files\Content.Outlook\Downloads\01-1200-410-01140" TargetMode="External"/><Relationship Id="rId183" Type="http://schemas.openxmlformats.org/officeDocument/2006/relationships/hyperlink" Target="file:///C:\Users\Bus%20Garage\AppData\Local\Microsoft\Windows\Temporary%20Internet%20Files\Content.Outlook\AppData\Local\Microsoft\Windows\Temporary%20Internet%20Files\Content.Outlook\Downloads\01-2600-410-01260" TargetMode="External"/><Relationship Id="rId213" Type="http://schemas.openxmlformats.org/officeDocument/2006/relationships/hyperlink" Target="file:///C:\Users\Bus%20Garage\AppData\Local\Microsoft\Windows\Temporary%20Internet%20Files\Content.Outlook\AppData\Local\Microsoft\Windows\Temporary%20Internet%20Files\Content.Outlook\Downloads\01-1109-540-01009" TargetMode="External"/><Relationship Id="rId218" Type="http://schemas.openxmlformats.org/officeDocument/2006/relationships/hyperlink" Target="file:///C:\Users\Bus%20Garage\AppData\Local\Microsoft\Windows\Temporary%20Internet%20Files\Content.Outlook\AppData\Local\Microsoft\Windows\Temporary%20Internet%20Files\Content.Outlook\Downloads\01-2200-540-02220" TargetMode="External"/><Relationship Id="rId234" Type="http://schemas.openxmlformats.org/officeDocument/2006/relationships/hyperlink" Target="file:///C:\Users\Bus%20Garage\AppData\Local\Microsoft\Windows\Temporary%20Internet%20Files\Content.Outlook\AppData\Local\Microsoft\Windows\Temporary%20Internet%20Files\Content.Outlook\Downloads\01-2200-640-04220" TargetMode="External"/><Relationship Id="rId239" Type="http://schemas.openxmlformats.org/officeDocument/2006/relationships/hyperlink" Target="file:///C:\Users\Bus%20Garage\AppData\Local\Microsoft\Windows\Temporary%20Internet%20Files\Content.Outlook\AppData\Local\Microsoft\Windows\Temporary%20Internet%20Files\Content.Outlook\Downloads\01-2700-700-00000" TargetMode="External"/><Relationship Id="rId2" Type="http://schemas.openxmlformats.org/officeDocument/2006/relationships/numbering" Target="numbering.xml"/><Relationship Id="rId29" Type="http://schemas.openxmlformats.org/officeDocument/2006/relationships/hyperlink" Target="file:///C:\Users\Bus%20Garage\AppData\Local\Microsoft\Windows\Temporary%20Internet%20Files\Content.Outlook\AppData\Local\Microsoft\Windows\Temporary%20Internet%20Files\Content.Outlook\Downloads\01-1200-111-05120" TargetMode="External"/><Relationship Id="rId24" Type="http://schemas.openxmlformats.org/officeDocument/2006/relationships/hyperlink" Target="file:///C:\Users\Bus%20Garage\AppData\Local\Microsoft\Windows\Temporary%20Internet%20Files\Content.Outlook\AppData\Local\Microsoft\Windows\Temporary%20Internet%20Files\Content.Outlook\Downloads\01-1112-111-03012" TargetMode="External"/><Relationship Id="rId40" Type="http://schemas.openxmlformats.org/officeDocument/2006/relationships/hyperlink" Target="file:///C:\Users\Bus%20Garage\AppData\Local\Microsoft\Windows\Temporary%20Internet%20Files\Content.Outlook\AppData\Local\Microsoft\Windows\Temporary%20Internet%20Files\Content.Outlook\Downloads\01-1112-112-04012" TargetMode="External"/><Relationship Id="rId45" Type="http://schemas.openxmlformats.org/officeDocument/2006/relationships/hyperlink" Target="file:///C:\Users\Bus%20Garage\AppData\Local\Microsoft\Windows\Temporary%20Internet%20Files\Content.Outlook\AppData\Local\Microsoft\Windows\Temporary%20Internet%20Files\Content.Outlook\Downloads\01-2200-112-01220" TargetMode="External"/><Relationship Id="rId66" Type="http://schemas.openxmlformats.org/officeDocument/2006/relationships/hyperlink" Target="file:///C:\Users\Bus%20Garage\AppData\Local\Microsoft\Windows\Temporary%20Internet%20Files\Content.Outlook\AppData\Local\Microsoft\Windows\Temporary%20Internet%20Files\Content.Outlook\Downloads\01-2200-200-02220" TargetMode="External"/><Relationship Id="rId87" Type="http://schemas.openxmlformats.org/officeDocument/2006/relationships/hyperlink" Target="file:///C:\Users\Bus%20Garage\AppData\Local\Microsoft\Windows\Temporary%20Internet%20Files\Content.Outlook\AppData\Local\Microsoft\Windows\Temporary%20Internet%20Files\Content.Outlook\Downloads\01-1200-319-07120" TargetMode="External"/><Relationship Id="rId110" Type="http://schemas.openxmlformats.org/officeDocument/2006/relationships/hyperlink" Target="file:///C:\Users\Bus%20Garage\AppData\Local\Microsoft\Windows\Temporary%20Internet%20Files\Content.Outlook\AppData\Local\Microsoft\Windows\Temporary%20Internet%20Files\Content.Outlook\Downloads\01-2540-322-15254" TargetMode="External"/><Relationship Id="rId115" Type="http://schemas.openxmlformats.org/officeDocument/2006/relationships/hyperlink" Target="file:///C:\Users\Bus%20Garage\AppData\Local\Microsoft\Windows\Temporary%20Internet%20Files\Content.Outlook\AppData\Local\Microsoft\Windows\Temporary%20Internet%20Files\Content.Outlook\Downloads\01-2540-324-00254" TargetMode="External"/><Relationship Id="rId131" Type="http://schemas.openxmlformats.org/officeDocument/2006/relationships/hyperlink" Target="file:///C:\Users\Bus%20Garage\AppData\Local\Microsoft\Windows\Temporary%20Internet%20Files\Content.Outlook\AppData\Local\Microsoft\Windows\Temporary%20Internet%20Files\Content.Outlook\Downloads\01-2550-390-02255" TargetMode="External"/><Relationship Id="rId136" Type="http://schemas.openxmlformats.org/officeDocument/2006/relationships/hyperlink" Target="file:///C:\Users\Bus%20Garage\AppData\Local\Microsoft\Windows\Temporary%20Internet%20Files\Content.Outlook\AppData\Local\Microsoft\Windows\Temporary%20Internet%20Files\Content.Outlook\Downloads\01-1100-410-05000" TargetMode="External"/><Relationship Id="rId157" Type="http://schemas.openxmlformats.org/officeDocument/2006/relationships/hyperlink" Target="file:///C:\Users\Bus%20Garage\AppData\Local\Microsoft\Windows\Temporary%20Internet%20Files\Content.Outlook\AppData\Local\Microsoft\Windows\Temporary%20Internet%20Files\Content.Outlook\Downloads\01-1109-410-02009" TargetMode="External"/><Relationship Id="rId178" Type="http://schemas.openxmlformats.org/officeDocument/2006/relationships/hyperlink" Target="file:///C:\Users\Bus%20Garage\AppData\Local\Microsoft\Windows\Temporary%20Internet%20Files\Content.Outlook\AppData\Local\Microsoft\Windows\Temporary%20Internet%20Files\Content.Outlook\Downloads\01-2540-410-06254" TargetMode="External"/><Relationship Id="rId61" Type="http://schemas.openxmlformats.org/officeDocument/2006/relationships/hyperlink" Target="file:///C:\Users\Bus%20Garage\AppData\Local\Microsoft\Windows\Temporary%20Internet%20Files\Content.Outlook\AppData\Local\Microsoft\Windows\Temporary%20Internet%20Files\Content.Outlook\Downloads\01-2550-112-05255" TargetMode="External"/><Relationship Id="rId82" Type="http://schemas.openxmlformats.org/officeDocument/2006/relationships/hyperlink" Target="file:///C:\Users\Bus%20Garage\AppData\Local\Microsoft\Windows\Temporary%20Internet%20Files\Content.Outlook\AppData\Local\Microsoft\Windows\Temporary%20Internet%20Files\Content.Outlook\Downloads\01-1200-319-02120" TargetMode="External"/><Relationship Id="rId152" Type="http://schemas.openxmlformats.org/officeDocument/2006/relationships/hyperlink" Target="file:///C:\Users\Bus%20Garage\AppData\Local\Microsoft\Windows\Temporary%20Internet%20Files\Content.Outlook\AppData\Local\Microsoft\Windows\Temporary%20Internet%20Files\Content.Outlook\Downloads\01-1104-410-00004" TargetMode="External"/><Relationship Id="rId173" Type="http://schemas.openxmlformats.org/officeDocument/2006/relationships/hyperlink" Target="file:///C:\Users\Bus%20Garage\AppData\Local\Microsoft\Windows\Temporary%20Internet%20Files\Content.Outlook\AppData\Local\Microsoft\Windows\Temporary%20Internet%20Files\Content.Outlook\Downloads\01-2540-410-01254" TargetMode="External"/><Relationship Id="rId194" Type="http://schemas.openxmlformats.org/officeDocument/2006/relationships/hyperlink" Target="file:///C:\Users\Bus%20Garage\AppData\Local\Microsoft\Windows\Temporary%20Internet%20Files\Content.Outlook\AppData\Local\Microsoft\Windows\Temporary%20Internet%20Files\Content.Outlook\Downloads\01-1100-420-01000" TargetMode="External"/><Relationship Id="rId199" Type="http://schemas.openxmlformats.org/officeDocument/2006/relationships/hyperlink" Target="file:///C:\Users\Bus%20Garage\AppData\Local\Microsoft\Windows\Temporary%20Internet%20Files\Content.Outlook\AppData\Local\Microsoft\Windows\Temporary%20Internet%20Files\Content.Outlook\Downloads\01-1101-420-03001" TargetMode="External"/><Relationship Id="rId203" Type="http://schemas.openxmlformats.org/officeDocument/2006/relationships/hyperlink" Target="file:///C:\Users\Bus%20Garage\AppData\Local\Microsoft\Windows\Temporary%20Internet%20Files\Content.Outlook\AppData\Local\Microsoft\Windows\Temporary%20Internet%20Files\Content.Outlook\Downloads\01-1104-420-00004" TargetMode="External"/><Relationship Id="rId208" Type="http://schemas.openxmlformats.org/officeDocument/2006/relationships/hyperlink" Target="file:///C:\Users\Bus%20Garage\AppData\Local\Microsoft\Windows\Temporary%20Internet%20Files\Content.Outlook\AppData\Local\Microsoft\Windows\Temporary%20Internet%20Files\Content.Outlook\Downloads\01-1100-540-00013" TargetMode="External"/><Relationship Id="rId229" Type="http://schemas.openxmlformats.org/officeDocument/2006/relationships/hyperlink" Target="file:///C:\Users\Bus%20Garage\AppData\Local\Microsoft\Windows\Temporary%20Internet%20Files\Content.Outlook\AppData\Local\Microsoft\Windows\Temporary%20Internet%20Files\Content.Outlook\Downloads\01-1200-640-00130" TargetMode="External"/><Relationship Id="rId19" Type="http://schemas.openxmlformats.org/officeDocument/2006/relationships/hyperlink" Target="file:///C:\Users\Bus%20Garage\AppData\Local\Microsoft\Windows\Temporary%20Internet%20Files\Content.Outlook\AppData\Local\Microsoft\Windows\Temporary%20Internet%20Files\Content.Outlook\Downloads\01-1103-111-02003" TargetMode="External"/><Relationship Id="rId224" Type="http://schemas.openxmlformats.org/officeDocument/2006/relationships/hyperlink" Target="file:///C:\Users\Bus%20Garage\AppData\Local\Microsoft\Windows\Temporary%20Internet%20Files\Content.Outlook\AppData\Local\Microsoft\Windows\Temporary%20Internet%20Files\Content.Outlook\Downloads\01-2600-540-05260" TargetMode="External"/><Relationship Id="rId240" Type="http://schemas.openxmlformats.org/officeDocument/2006/relationships/hyperlink" Target="file:///C:\Users\Bus%20Garage\AppData\Local\Microsoft\Windows\Temporary%20Internet%20Files\Content.Outlook\AppData\Local\Microsoft\Windows\Temporary%20Internet%20Files\Content.Outlook\Downloads\01-2700-700-00005" TargetMode="External"/><Relationship Id="rId14" Type="http://schemas.openxmlformats.org/officeDocument/2006/relationships/footer" Target="footer2.xml"/><Relationship Id="rId30" Type="http://schemas.openxmlformats.org/officeDocument/2006/relationships/hyperlink" Target="file:///C:\Users\Bus%20Garage\AppData\Local\Microsoft\Windows\Temporary%20Internet%20Files\Content.Outlook\AppData\Local\Microsoft\Windows\Temporary%20Internet%20Files\Content.Outlook\Downloads\01-2200-111-01220" TargetMode="External"/><Relationship Id="rId35" Type="http://schemas.openxmlformats.org/officeDocument/2006/relationships/hyperlink" Target="file:///C:\Users\Bus%20Garage\AppData\Local\Microsoft\Windows\Temporary%20Internet%20Files\Content.Outlook\AppData\Local\Microsoft\Windows\Temporary%20Internet%20Files\Content.Outlook\Downloads\01-1107-112-01007" TargetMode="External"/><Relationship Id="rId56" Type="http://schemas.openxmlformats.org/officeDocument/2006/relationships/hyperlink" Target="file:///C:\Users\Bus%20Garage\AppData\Local\Microsoft\Windows\Temporary%20Internet%20Files\Content.Outlook\AppData\Local\Microsoft\Windows\Temporary%20Internet%20Files\Content.Outlook\Downloads\01-2540-112-06254" TargetMode="External"/><Relationship Id="rId77" Type="http://schemas.openxmlformats.org/officeDocument/2006/relationships/hyperlink" Target="file:///C:\Users\Bus%20Garage\AppData\Local\Microsoft\Windows\Temporary%20Internet%20Files\Content.Outlook\AppData\Local\Microsoft\Windows\Temporary%20Internet%20Files\Content.Outlook\Downloads\01-2200-312-05220" TargetMode="External"/><Relationship Id="rId100" Type="http://schemas.openxmlformats.org/officeDocument/2006/relationships/hyperlink" Target="file:///C:\Users\Bus%20Garage\AppData\Local\Microsoft\Windows\Temporary%20Internet%20Files\Content.Outlook\AppData\Local\Microsoft\Windows\Temporary%20Internet%20Files\Content.Outlook\Downloads\01-2540-322-04254" TargetMode="External"/><Relationship Id="rId105" Type="http://schemas.openxmlformats.org/officeDocument/2006/relationships/hyperlink" Target="file:///C:\Users\Bus%20Garage\AppData\Local\Microsoft\Windows\Temporary%20Internet%20Files\Content.Outlook\AppData\Local\Microsoft\Windows\Temporary%20Internet%20Files\Content.Outlook\Downloads\01-2540-322-09254" TargetMode="External"/><Relationship Id="rId126" Type="http://schemas.openxmlformats.org/officeDocument/2006/relationships/hyperlink" Target="file:///C:\Users\Bus%20Garage\AppData\Local\Microsoft\Windows\Temporary%20Internet%20Files\Content.Outlook\AppData\Local\Microsoft\Windows\Temporary%20Internet%20Files\Content.Outlook\Downloads\01-1200-370-02120" TargetMode="External"/><Relationship Id="rId147" Type="http://schemas.openxmlformats.org/officeDocument/2006/relationships/hyperlink" Target="file:///C:\Users\Bus%20Garage\AppData\Local\Microsoft\Windows\Temporary%20Internet%20Files\Content.Outlook\AppData\Local\Microsoft\Windows\Temporary%20Internet%20Files\Content.Outlook\Downloads\01-1101-410-07001" TargetMode="External"/><Relationship Id="rId168" Type="http://schemas.openxmlformats.org/officeDocument/2006/relationships/hyperlink" Target="file:///C:\Users\Bus%20Garage\AppData\Local\Microsoft\Windows\Temporary%20Internet%20Files\Content.Outlook\AppData\Local\Microsoft\Windows\Temporary%20Internet%20Files\Content.Outlook\Downloads\01-1200-410-06120" TargetMode="External"/><Relationship Id="rId8" Type="http://schemas.openxmlformats.org/officeDocument/2006/relationships/image" Target="media/image1.png"/><Relationship Id="rId51" Type="http://schemas.openxmlformats.org/officeDocument/2006/relationships/hyperlink" Target="file:///C:\Users\Bus%20Garage\AppData\Local\Microsoft\Windows\Temporary%20Internet%20Files\Content.Outlook\AppData\Local\Microsoft\Windows\Temporary%20Internet%20Files\Content.Outlook\Downloads\01-2200-112-07220" TargetMode="External"/><Relationship Id="rId72" Type="http://schemas.openxmlformats.org/officeDocument/2006/relationships/hyperlink" Target="file:///C:\Users\Bus%20Garage\AppData\Local\Microsoft\Windows\Temporary%20Internet%20Files\Content.Outlook\AppData\Local\Microsoft\Windows\Temporary%20Internet%20Files\Content.Outlook\Downloads\01-2200-205-04230" TargetMode="External"/><Relationship Id="rId93" Type="http://schemas.openxmlformats.org/officeDocument/2006/relationships/hyperlink" Target="file:///C:\Users\Bus%20Garage\AppData\Local\Microsoft\Windows\Temporary%20Internet%20Files\Content.Outlook\AppData\Local\Microsoft\Windows\Temporary%20Internet%20Files\Content.Outlook\Downloads\01-2200-319-05220" TargetMode="External"/><Relationship Id="rId98" Type="http://schemas.openxmlformats.org/officeDocument/2006/relationships/hyperlink" Target="file:///C:\Users\Bus%20Garage\AppData\Local\Microsoft\Windows\Temporary%20Internet%20Files\Content.Outlook\AppData\Local\Microsoft\Windows\Temporary%20Internet%20Files\Content.Outlook\Downloads\01-2540-322-02254" TargetMode="External"/><Relationship Id="rId121" Type="http://schemas.openxmlformats.org/officeDocument/2006/relationships/hyperlink" Target="file:///C:\Users\Bus%20Garage\AppData\Local\Microsoft\Windows\Temporary%20Internet%20Files\Content.Outlook\AppData\Local\Microsoft\Windows\Temporary%20Internet%20Files\Content.Outlook\Downloads\01-2200-340-03220" TargetMode="External"/><Relationship Id="rId142" Type="http://schemas.openxmlformats.org/officeDocument/2006/relationships/hyperlink" Target="file:///C:\Users\Bus%20Garage\AppData\Local\Microsoft\Windows\Temporary%20Internet%20Files\Content.Outlook\AppData\Local\Microsoft\Windows\Temporary%20Internet%20Files\Content.Outlook\Downloads\01-1101-410-02001" TargetMode="External"/><Relationship Id="rId163" Type="http://schemas.openxmlformats.org/officeDocument/2006/relationships/hyperlink" Target="file:///C:\Users\Bus%20Garage\AppData\Local\Microsoft\Windows\Temporary%20Internet%20Files\Content.Outlook\AppData\Local\Microsoft\Windows\Temporary%20Internet%20Files\Content.Outlook\Downloads\01-1200-410-01150" TargetMode="External"/><Relationship Id="rId184" Type="http://schemas.openxmlformats.org/officeDocument/2006/relationships/hyperlink" Target="file:///C:\Users\Bus%20Garage\AppData\Local\Microsoft\Windows\Temporary%20Internet%20Files\Content.Outlook\AppData\Local\Microsoft\Windows\Temporary%20Internet%20Files\Content.Outlook\Downloads\01-2600-410-02260" TargetMode="External"/><Relationship Id="rId189" Type="http://schemas.openxmlformats.org/officeDocument/2006/relationships/hyperlink" Target="file:///C:\Users\Bus%20Garage\AppData\Local\Microsoft\Windows\Temporary%20Internet%20Files\Content.Outlook\AppData\Local\Microsoft\Windows\Temporary%20Internet%20Files\Content.Outlook\Downloads\01-2600-410-07260" TargetMode="External"/><Relationship Id="rId219" Type="http://schemas.openxmlformats.org/officeDocument/2006/relationships/hyperlink" Target="file:///C:\Users\Bus%20Garage\AppData\Local\Microsoft\Windows\Temporary%20Internet%20Files\Content.Outlook\AppData\Local\Microsoft\Windows\Temporary%20Internet%20Files\Content.Outlook\Downloads\01-2540-540-00254" TargetMode="External"/><Relationship Id="rId3" Type="http://schemas.openxmlformats.org/officeDocument/2006/relationships/styles" Target="styles.xml"/><Relationship Id="rId214" Type="http://schemas.openxmlformats.org/officeDocument/2006/relationships/hyperlink" Target="file:///C:\Users\Bus%20Garage\AppData\Local\Microsoft\Windows\Temporary%20Internet%20Files\Content.Outlook\AppData\Local\Microsoft\Windows\Temporary%20Internet%20Files\Content.Outlook\Downloads\01-1200-540-01120" TargetMode="External"/><Relationship Id="rId230" Type="http://schemas.openxmlformats.org/officeDocument/2006/relationships/hyperlink" Target="file:///C:\Users\Bus%20Garage\AppData\Local\Microsoft\Windows\Temporary%20Internet%20Files\Content.Outlook\AppData\Local\Microsoft\Windows\Temporary%20Internet%20Files\Content.Outlook\Downloads\01-2200-640-01120" TargetMode="External"/><Relationship Id="rId235" Type="http://schemas.openxmlformats.org/officeDocument/2006/relationships/hyperlink" Target="file:///C:\Users\Bus%20Garage\AppData\Local\Microsoft\Windows\Temporary%20Internet%20Files\Content.Outlook\AppData\Local\Microsoft\Windows\Temporary%20Internet%20Files\Content.Outlook\Downloads\01-2200-640-05220" TargetMode="External"/><Relationship Id="rId25" Type="http://schemas.openxmlformats.org/officeDocument/2006/relationships/hyperlink" Target="file:///C:\Users\Bus%20Garage\AppData\Local\Microsoft\Windows\Temporary%20Internet%20Files\Content.Outlook\AppData\Local\Microsoft\Windows\Temporary%20Internet%20Files\Content.Outlook\Downloads\01-1200-111-01120" TargetMode="External"/><Relationship Id="rId46" Type="http://schemas.openxmlformats.org/officeDocument/2006/relationships/hyperlink" Target="file:///C:\Users\Bus%20Garage\AppData\Local\Microsoft\Windows\Temporary%20Internet%20Files\Content.Outlook\AppData\Local\Microsoft\Windows\Temporary%20Internet%20Files\Content.Outlook\Downloads\01-2200-112-02220" TargetMode="External"/><Relationship Id="rId67" Type="http://schemas.openxmlformats.org/officeDocument/2006/relationships/hyperlink" Target="file:///C:\Users\Bus%20Garage\AppData\Local\Microsoft\Windows\Temporary%20Internet%20Files\Content.Outlook\AppData\Local\Microsoft\Windows\Temporary%20Internet%20Files\Content.Outlook\Downloads\01-2200-205-01220" TargetMode="External"/><Relationship Id="rId116" Type="http://schemas.openxmlformats.org/officeDocument/2006/relationships/hyperlink" Target="file:///C:\Users\Bus%20Garage\AppData\Local\Microsoft\Windows\Temporary%20Internet%20Files\Content.Outlook\AppData\Local\Microsoft\Windows\Temporary%20Internet%20Files\Content.Outlook\Downloads\01-2550-324-00255" TargetMode="External"/><Relationship Id="rId137" Type="http://schemas.openxmlformats.org/officeDocument/2006/relationships/hyperlink" Target="file:///C:\Users\Bus%20Garage\AppData\Local\Microsoft\Windows\Temporary%20Internet%20Files\Content.Outlook\AppData\Local\Microsoft\Windows\Temporary%20Internet%20Files\Content.Outlook\Downloads\01-1100-410-06000" TargetMode="External"/><Relationship Id="rId158" Type="http://schemas.openxmlformats.org/officeDocument/2006/relationships/hyperlink" Target="file:///C:\Users\Bus%20Garage\AppData\Local\Microsoft\Windows\Temporary%20Internet%20Files\Content.Outlook\AppData\Local\Microsoft\Windows\Temporary%20Internet%20Files\Content.Outlook\Downloads\01-1112-410-01012" TargetMode="External"/><Relationship Id="rId20" Type="http://schemas.openxmlformats.org/officeDocument/2006/relationships/hyperlink" Target="file:///C:\Users\Bus%20Garage\AppData\Local\Microsoft\Windows\Temporary%20Internet%20Files\Content.Outlook\AppData\Local\Microsoft\Windows\Temporary%20Internet%20Files\Content.Outlook\Downloads\01-1104-111-00004" TargetMode="External"/><Relationship Id="rId41" Type="http://schemas.openxmlformats.org/officeDocument/2006/relationships/hyperlink" Target="file:///C:\Users\Bus%20Garage\AppData\Local\Microsoft\Windows\Temporary%20Internet%20Files\Content.Outlook\AppData\Local\Microsoft\Windows\Temporary%20Internet%20Files\Content.Outlook\Downloads\01-1200-112-01120" TargetMode="External"/><Relationship Id="rId62" Type="http://schemas.openxmlformats.org/officeDocument/2006/relationships/hyperlink" Target="file:///C:\Users\Bus%20Garage\AppData\Local\Microsoft\Windows\Temporary%20Internet%20Files\Content.Outlook\AppData\Local\Microsoft\Windows\Temporary%20Internet%20Files\Content.Outlook\Downloads\01-2600-112-01260" TargetMode="External"/><Relationship Id="rId83" Type="http://schemas.openxmlformats.org/officeDocument/2006/relationships/hyperlink" Target="file:///C:\Users\Bus%20Garage\AppData\Local\Microsoft\Windows\Temporary%20Internet%20Files\Content.Outlook\AppData\Local\Microsoft\Windows\Temporary%20Internet%20Files\Content.Outlook\Downloads\01-1200-319-03120" TargetMode="External"/><Relationship Id="rId88" Type="http://schemas.openxmlformats.org/officeDocument/2006/relationships/hyperlink" Target="file:///C:\Users\Bus%20Garage\AppData\Local\Microsoft\Windows\Temporary%20Internet%20Files\Content.Outlook\AppData\Local\Microsoft\Windows\Temporary%20Internet%20Files\Content.Outlook\Downloads\01-1200-319-09120" TargetMode="External"/><Relationship Id="rId111" Type="http://schemas.openxmlformats.org/officeDocument/2006/relationships/hyperlink" Target="file:///C:\Users\Bus%20Garage\AppData\Local\Microsoft\Windows\Temporary%20Internet%20Files\Content.Outlook\AppData\Local\Microsoft\Windows\Temporary%20Internet%20Files\Content.Outlook\Downloads\01-1103-323-02003" TargetMode="External"/><Relationship Id="rId132" Type="http://schemas.openxmlformats.org/officeDocument/2006/relationships/hyperlink" Target="file:///C:\Users\Bus%20Garage\AppData\Local\Microsoft\Windows\Temporary%20Internet%20Files\Content.Outlook\AppData\Local\Microsoft\Windows\Temporary%20Internet%20Files\Content.Outlook\Downloads\01-1100-410-01000" TargetMode="External"/><Relationship Id="rId153" Type="http://schemas.openxmlformats.org/officeDocument/2006/relationships/hyperlink" Target="file:///C:\Users\Bus%20Garage\AppData\Local\Microsoft\Windows\Temporary%20Internet%20Files\Content.Outlook\AppData\Local\Microsoft\Windows\Temporary%20Internet%20Files\Content.Outlook\Downloads\01-1107-410-01007" TargetMode="External"/><Relationship Id="rId174" Type="http://schemas.openxmlformats.org/officeDocument/2006/relationships/hyperlink" Target="file:///C:\Users\Bus%20Garage\AppData\Local\Microsoft\Windows\Temporary%20Internet%20Files\Content.Outlook\AppData\Local\Microsoft\Windows\Temporary%20Internet%20Files\Content.Outlook\Downloads\01-2540-410-02254" TargetMode="External"/><Relationship Id="rId179" Type="http://schemas.openxmlformats.org/officeDocument/2006/relationships/hyperlink" Target="file:///C:\Users\Bus%20Garage\AppData\Local\Microsoft\Windows\Temporary%20Internet%20Files\Content.Outlook\AppData\Local\Microsoft\Windows\Temporary%20Internet%20Files\Content.Outlook\Downloads\01-2550-410-02254" TargetMode="External"/><Relationship Id="rId195" Type="http://schemas.openxmlformats.org/officeDocument/2006/relationships/hyperlink" Target="file:///C:\Users\Bus%20Garage\AppData\Local\Microsoft\Windows\Temporary%20Internet%20Files\Content.Outlook\AppData\Local\Microsoft\Windows\Temporary%20Internet%20Files\Content.Outlook\Downloads\01-1100-420-02000" TargetMode="External"/><Relationship Id="rId209" Type="http://schemas.openxmlformats.org/officeDocument/2006/relationships/hyperlink" Target="file:///C:\Users\Bus%20Garage\AppData\Local\Microsoft\Windows\Temporary%20Internet%20Files\Content.Outlook\AppData\Local\Microsoft\Windows\Temporary%20Internet%20Files\Content.Outlook\Downloads\01-1101-540-00001" TargetMode="External"/><Relationship Id="rId190" Type="http://schemas.openxmlformats.org/officeDocument/2006/relationships/hyperlink" Target="file:///C:\Users\Bus%20Garage\AppData\Local\Microsoft\Windows\Temporary%20Internet%20Files\Content.Outlook\AppData\Local\Microsoft\Windows\Temporary%20Internet%20Files\Content.Outlook\Downloads\01-2600-410-08260" TargetMode="External"/><Relationship Id="rId204" Type="http://schemas.openxmlformats.org/officeDocument/2006/relationships/hyperlink" Target="file:///C:\Users\Bus%20Garage\AppData\Local\Microsoft\Windows\Temporary%20Internet%20Files\Content.Outlook\AppData\Local\Microsoft\Windows\Temporary%20Internet%20Files\Content.Outlook\Downloads\01-1200-420-00130" TargetMode="External"/><Relationship Id="rId220" Type="http://schemas.openxmlformats.org/officeDocument/2006/relationships/hyperlink" Target="file:///C:\Users\Bus%20Garage\AppData\Local\Microsoft\Windows\Temporary%20Internet%20Files\Content.Outlook\AppData\Local\Microsoft\Windows\Temporary%20Internet%20Files\Content.Outlook\Downloads\01-2600-540-01260" TargetMode="External"/><Relationship Id="rId225" Type="http://schemas.openxmlformats.org/officeDocument/2006/relationships/hyperlink" Target="file:///C:\Users\Bus%20Garage\AppData\Local\Microsoft\Windows\Temporary%20Internet%20Files\Content.Outlook\AppData\Local\Microsoft\Windows\Temporary%20Internet%20Files\Content.Outlook\Downloads\01-2600-540-06260" TargetMode="External"/><Relationship Id="rId241" Type="http://schemas.openxmlformats.org/officeDocument/2006/relationships/hyperlink" Target="file:///C:\Users\Bus%20Garage\AppData\Local\Microsoft\Windows\Temporary%20Internet%20Files\Content.Outlook\AppData\Local\Microsoft\Windows\Temporary%20Internet%20Files\Content.Outlook\Downloads\01-2200-910-00000" TargetMode="External"/><Relationship Id="rId15" Type="http://schemas.openxmlformats.org/officeDocument/2006/relationships/header" Target="header3.xml"/><Relationship Id="rId36" Type="http://schemas.openxmlformats.org/officeDocument/2006/relationships/hyperlink" Target="file:///C:\Users\Bus%20Garage\AppData\Local\Microsoft\Windows\Temporary%20Internet%20Files\Content.Outlook\AppData\Local\Microsoft\Windows\Temporary%20Internet%20Files\Content.Outlook\Downloads\01-1107-112-02007" TargetMode="External"/><Relationship Id="rId57" Type="http://schemas.openxmlformats.org/officeDocument/2006/relationships/hyperlink" Target="file:///C:\Users\Bus%20Garage\AppData\Local\Microsoft\Windows\Temporary%20Internet%20Files\Content.Outlook\AppData\Local\Microsoft\Windows\Temporary%20Internet%20Files\Content.Outlook\Downloads\01-2550-112-01255" TargetMode="External"/><Relationship Id="rId106" Type="http://schemas.openxmlformats.org/officeDocument/2006/relationships/hyperlink" Target="file:///C:\Users\Bus%20Garage\AppData\Local\Microsoft\Windows\Temporary%20Internet%20Files\Content.Outlook\AppData\Local\Microsoft\Windows\Temporary%20Internet%20Files\Content.Outlook\Downloads\01-2540-322-10254" TargetMode="External"/><Relationship Id="rId127" Type="http://schemas.openxmlformats.org/officeDocument/2006/relationships/hyperlink" Target="file:///C:\Users\Bus%20Garage\AppData\Local\Microsoft\Windows\Temporary%20Internet%20Files\Content.Outlook\AppData\Local\Microsoft\Windows\Temporary%20Internet%20Files\Content.Outlook\Downloads\01-1200-370-03120" TargetMode="External"/><Relationship Id="rId10" Type="http://schemas.openxmlformats.org/officeDocument/2006/relationships/image" Target="media/image3.png"/><Relationship Id="rId31" Type="http://schemas.openxmlformats.org/officeDocument/2006/relationships/hyperlink" Target="file:///C:\Users\Bus%20Garage\AppData\Local\Microsoft\Windows\Temporary%20Internet%20Files\Content.Outlook\AppData\Local\Microsoft\Windows\Temporary%20Internet%20Files\Content.Outlook\Downloads\01-2200-111-02220" TargetMode="External"/><Relationship Id="rId52" Type="http://schemas.openxmlformats.org/officeDocument/2006/relationships/hyperlink" Target="file:///C:\Users\Bus%20Garage\AppData\Local\Microsoft\Windows\Temporary%20Internet%20Files\Content.Outlook\AppData\Local\Microsoft\Windows\Temporary%20Internet%20Files\Content.Outlook\Downloads\01-2540-112-01254" TargetMode="External"/><Relationship Id="rId73" Type="http://schemas.openxmlformats.org/officeDocument/2006/relationships/hyperlink" Target="file:///C:\Users\Bus%20Garage\AppData\Local\Microsoft\Windows\Temporary%20Internet%20Files\Content.Outlook\AppData\Local\Microsoft\Windows\Temporary%20Internet%20Files\Content.Outlook\Downloads\01-2200-312-01220" TargetMode="External"/><Relationship Id="rId78" Type="http://schemas.openxmlformats.org/officeDocument/2006/relationships/hyperlink" Target="file:///C:\Users\Bus%20Garage\AppData\Local\Microsoft\Windows\Temporary%20Internet%20Files\Content.Outlook\AppData\Local\Microsoft\Windows\Temporary%20Internet%20Files\Content.Outlook\Downloads\01-2200-312-06220" TargetMode="External"/><Relationship Id="rId94" Type="http://schemas.openxmlformats.org/officeDocument/2006/relationships/hyperlink" Target="file:///C:\Users\Bus%20Garage\AppData\Local\Microsoft\Windows\Temporary%20Internet%20Files\Content.Outlook\AppData\Local\Microsoft\Windows\Temporary%20Internet%20Files\Content.Outlook\Downloads\01-2540-321-00254" TargetMode="External"/><Relationship Id="rId99" Type="http://schemas.openxmlformats.org/officeDocument/2006/relationships/hyperlink" Target="file:///C:\Users\Bus%20Garage\AppData\Local\Microsoft\Windows\Temporary%20Internet%20Files\Content.Outlook\AppData\Local\Microsoft\Windows\Temporary%20Internet%20Files\Content.Outlook\Downloads\01-2540-322-03254" TargetMode="External"/><Relationship Id="rId101" Type="http://schemas.openxmlformats.org/officeDocument/2006/relationships/hyperlink" Target="file:///C:\Users\Bus%20Garage\AppData\Local\Microsoft\Windows\Temporary%20Internet%20Files\Content.Outlook\AppData\Local\Microsoft\Windows\Temporary%20Internet%20Files\Content.Outlook\Downloads\01-2540-322-05254" TargetMode="External"/><Relationship Id="rId122" Type="http://schemas.openxmlformats.org/officeDocument/2006/relationships/hyperlink" Target="file:///C:\Users\Bus%20Garage\AppData\Local\Microsoft\Windows\Temporary%20Internet%20Files\Content.Outlook\AppData\Local\Microsoft\Windows\Temporary%20Internet%20Files\Content.Outlook\Downloads\01-2200-340-04220" TargetMode="External"/><Relationship Id="rId143" Type="http://schemas.openxmlformats.org/officeDocument/2006/relationships/hyperlink" Target="file:///C:\Users\Bus%20Garage\AppData\Local\Microsoft\Windows\Temporary%20Internet%20Files\Content.Outlook\AppData\Local\Microsoft\Windows\Temporary%20Internet%20Files\Content.Outlook\Downloads\01-1101-410-03001" TargetMode="External"/><Relationship Id="rId148" Type="http://schemas.openxmlformats.org/officeDocument/2006/relationships/hyperlink" Target="file:///C:\Users\Bus%20Garage\AppData\Local\Microsoft\Windows\Temporary%20Internet%20Files\Content.Outlook\AppData\Local\Microsoft\Windows\Temporary%20Internet%20Files\Content.Outlook\Downloads\01-1103-410-01003" TargetMode="External"/><Relationship Id="rId164" Type="http://schemas.openxmlformats.org/officeDocument/2006/relationships/hyperlink" Target="file:///C:\Users\Bus%20Garage\AppData\Local\Microsoft\Windows\Temporary%20Internet%20Files\Content.Outlook\AppData\Local\Microsoft\Windows\Temporary%20Internet%20Files\Content.Outlook\Downloads\01-1200-410-02120" TargetMode="External"/><Relationship Id="rId169" Type="http://schemas.openxmlformats.org/officeDocument/2006/relationships/hyperlink" Target="file:///C:\Users\Bus%20Garage\AppData\Local\Microsoft\Windows\Temporary%20Internet%20Files\Content.Outlook\AppData\Local\Microsoft\Windows\Temporary%20Internet%20Files\Content.Outlook\Downloads\01-1200-410-07120" TargetMode="External"/><Relationship Id="rId185" Type="http://schemas.openxmlformats.org/officeDocument/2006/relationships/hyperlink" Target="file:///C:\Users\Bus%20Garage\AppData\Local\Microsoft\Windows\Temporary%20Internet%20Files\Content.Outlook\AppData\Local\Microsoft\Windows\Temporary%20Internet%20Files\Content.Outlook\Downloads\01-2600-410-03260"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file:///C:\Users\Bus%20Garage\AppData\Local\Microsoft\Windows\Temporary%20Internet%20Files\Content.Outlook\AppData\Local\Microsoft\Windows\Temporary%20Internet%20Files\Content.Outlook\Downloads\01-2550-410-04254" TargetMode="External"/><Relationship Id="rId210" Type="http://schemas.openxmlformats.org/officeDocument/2006/relationships/hyperlink" Target="file:///C:\Users\Bus%20Garage\AppData\Local\Microsoft\Windows\Temporary%20Internet%20Files\Content.Outlook\AppData\Local\Microsoft\Windows\Temporary%20Internet%20Files\Content.Outlook\Downloads\01-1101-540-00014" TargetMode="External"/><Relationship Id="rId215" Type="http://schemas.openxmlformats.org/officeDocument/2006/relationships/hyperlink" Target="file:///C:\Users\Bus%20Garage\AppData\Local\Microsoft\Windows\Temporary%20Internet%20Files\Content.Outlook\AppData\Local\Microsoft\Windows\Temporary%20Internet%20Files\Content.Outlook\Downloads\01-1200-540-02120" TargetMode="External"/><Relationship Id="rId236" Type="http://schemas.openxmlformats.org/officeDocument/2006/relationships/hyperlink" Target="file:///C:\Users\Bus%20Garage\AppData\Local\Microsoft\Windows\Temporary%20Internet%20Files\Content.Outlook\AppData\Local\Microsoft\Windows\Temporary%20Internet%20Files\Content.Outlook\Downloads\01-2200-640-06220" TargetMode="External"/><Relationship Id="rId26" Type="http://schemas.openxmlformats.org/officeDocument/2006/relationships/hyperlink" Target="file:///C:\Users\Bus%20Garage\AppData\Local\Microsoft\Windows\Temporary%20Internet%20Files\Content.Outlook\AppData\Local\Microsoft\Windows\Temporary%20Internet%20Files\Content.Outlook\Downloads\01-1200-111-02120" TargetMode="External"/><Relationship Id="rId231" Type="http://schemas.openxmlformats.org/officeDocument/2006/relationships/hyperlink" Target="file:///C:\Users\Bus%20Garage\AppData\Local\Microsoft\Windows\Temporary%20Internet%20Files\Content.Outlook\AppData\Local\Microsoft\Windows\Temporary%20Internet%20Files\Content.Outlook\Downloads\01-2200-640-01220" TargetMode="External"/><Relationship Id="rId47" Type="http://schemas.openxmlformats.org/officeDocument/2006/relationships/hyperlink" Target="file:///C:\Users\Bus%20Garage\AppData\Local\Microsoft\Windows\Temporary%20Internet%20Files\Content.Outlook\AppData\Local\Microsoft\Windows\Temporary%20Internet%20Files\Content.Outlook\Downloads\01-2200-112-03220" TargetMode="External"/><Relationship Id="rId68" Type="http://schemas.openxmlformats.org/officeDocument/2006/relationships/hyperlink" Target="file:///C:\Users\Bus%20Garage\AppData\Local\Microsoft\Windows\Temporary%20Internet%20Files\Content.Outlook\AppData\Local\Microsoft\Windows\Temporary%20Internet%20Files\Content.Outlook\Downloads\01-2200-205-02220" TargetMode="External"/><Relationship Id="rId89" Type="http://schemas.openxmlformats.org/officeDocument/2006/relationships/hyperlink" Target="file:///C:\Users\Bus%20Garage\AppData\Local\Microsoft\Windows\Temporary%20Internet%20Files\Content.Outlook\AppData\Local\Microsoft\Windows\Temporary%20Internet%20Files\Content.Outlook\Downloads\01-2200-319-01220" TargetMode="External"/><Relationship Id="rId112" Type="http://schemas.openxmlformats.org/officeDocument/2006/relationships/hyperlink" Target="file:///C:\Users\Bus%20Garage\AppData\Local\Microsoft\Windows\Temporary%20Internet%20Files\Content.Outlook\AppData\Local\Microsoft\Windows\Temporary%20Internet%20Files\Content.Outlook\Downloads\01-1107-323-01007" TargetMode="External"/><Relationship Id="rId133" Type="http://schemas.openxmlformats.org/officeDocument/2006/relationships/hyperlink" Target="file:///C:\Users\Bus%20Garage\AppData\Local\Microsoft\Windows\Temporary%20Internet%20Files\Content.Outlook\AppData\Local\Microsoft\Windows\Temporary%20Internet%20Files\Content.Outlook\Downloads\01-1100-410-02000" TargetMode="External"/><Relationship Id="rId154" Type="http://schemas.openxmlformats.org/officeDocument/2006/relationships/hyperlink" Target="file:///C:\Users\Bus%20Garage\AppData\Local\Microsoft\Windows\Temporary%20Internet%20Files\Content.Outlook\AppData\Local\Microsoft\Windows\Temporary%20Internet%20Files\Content.Outlook\Downloads\01-1107-410-02007" TargetMode="External"/><Relationship Id="rId175" Type="http://schemas.openxmlformats.org/officeDocument/2006/relationships/hyperlink" Target="file:///C:\Users\Bus%20Garage\AppData\Local\Microsoft\Windows\Temporary%20Internet%20Files\Content.Outlook\AppData\Local\Microsoft\Windows\Temporary%20Internet%20Files\Content.Outlook\Downloads\01-2540-410-03254" TargetMode="External"/><Relationship Id="rId196" Type="http://schemas.openxmlformats.org/officeDocument/2006/relationships/hyperlink" Target="file:///C:\Users\Bus%20Garage\AppData\Local\Microsoft\Windows\Temporary%20Internet%20Files\Content.Outlook\AppData\Local\Microsoft\Windows\Temporary%20Internet%20Files\Content.Outlook\Downloads\01-1100-420-03000" TargetMode="External"/><Relationship Id="rId200" Type="http://schemas.openxmlformats.org/officeDocument/2006/relationships/hyperlink" Target="file:///C:\Users\Bus%20Garage\AppData\Local\Microsoft\Windows\Temporary%20Internet%20Files\Content.Outlook\AppData\Local\Microsoft\Windows\Temporary%20Internet%20Files\Content.Outlook\Downloads\01-1101-420-04001" TargetMode="External"/><Relationship Id="rId16" Type="http://schemas.openxmlformats.org/officeDocument/2006/relationships/hyperlink" Target="file:///C:\Users\Bus%20Garage\AppData\Local\Microsoft\Windows\Temporary%20Internet%20Files\Content.Outlook\AppData\Local\Microsoft\Windows\Temporary%20Internet%20Files\Content.Outlook\Downloads\01-1100-111-00000" TargetMode="External"/><Relationship Id="rId221" Type="http://schemas.openxmlformats.org/officeDocument/2006/relationships/hyperlink" Target="file:///C:\Users\Bus%20Garage\AppData\Local\Microsoft\Windows\Temporary%20Internet%20Files\Content.Outlook\AppData\Local\Microsoft\Windows\Temporary%20Internet%20Files\Content.Outlook\Downloads\01-2600-540-02260" TargetMode="External"/><Relationship Id="rId242" Type="http://schemas.openxmlformats.org/officeDocument/2006/relationships/fontTable" Target="fontTable.xml"/><Relationship Id="rId37" Type="http://schemas.openxmlformats.org/officeDocument/2006/relationships/hyperlink" Target="file:///C:\Users\Bus%20Garage\AppData\Local\Microsoft\Windows\Temporary%20Internet%20Files\Content.Outlook\AppData\Local\Microsoft\Windows\Temporary%20Internet%20Files\Content.Outlook\Downloads\01-1112-112-01012" TargetMode="External"/><Relationship Id="rId58" Type="http://schemas.openxmlformats.org/officeDocument/2006/relationships/hyperlink" Target="file:///C:\Users\Bus%20Garage\AppData\Local\Microsoft\Windows\Temporary%20Internet%20Files\Content.Outlook\AppData\Local\Microsoft\Windows\Temporary%20Internet%20Files\Content.Outlook\Downloads\01-2550-112-02255" TargetMode="External"/><Relationship Id="rId79" Type="http://schemas.openxmlformats.org/officeDocument/2006/relationships/hyperlink" Target="file:///C:\Users\Bus%20Garage\AppData\Local\Microsoft\Windows\Temporary%20Internet%20Files\Content.Outlook\AppData\Local\Microsoft\Windows\Temporary%20Internet%20Files\Content.Outlook\Downloads\01-2200-312-07220" TargetMode="External"/><Relationship Id="rId102" Type="http://schemas.openxmlformats.org/officeDocument/2006/relationships/hyperlink" Target="file:///C:\Users\Bus%20Garage\AppData\Local\Microsoft\Windows\Temporary%20Internet%20Files\Content.Outlook\AppData\Local\Microsoft\Windows\Temporary%20Internet%20Files\Content.Outlook\Downloads\01-2540-322-06254" TargetMode="External"/><Relationship Id="rId123" Type="http://schemas.openxmlformats.org/officeDocument/2006/relationships/hyperlink" Target="file:///C:\Users\Bus%20Garage\AppData\Local\Microsoft\Windows\Temporary%20Internet%20Files\Content.Outlook\AppData\Local\Microsoft\Windows\Temporary%20Internet%20Files\Content.Outlook\Downloads\01-1101-370-02120" TargetMode="External"/><Relationship Id="rId144" Type="http://schemas.openxmlformats.org/officeDocument/2006/relationships/hyperlink" Target="file:///C:\Users\Bus%20Garage\AppData\Local\Microsoft\Windows\Temporary%20Internet%20Files\Content.Outlook\AppData\Local\Microsoft\Windows\Temporary%20Internet%20Files\Content.Outlook\Downloads\01-1101-410-04001" TargetMode="External"/><Relationship Id="rId90" Type="http://schemas.openxmlformats.org/officeDocument/2006/relationships/hyperlink" Target="file:///C:\Users\Bus%20Garage\AppData\Local\Microsoft\Windows\Temporary%20Internet%20Files\Content.Outlook\AppData\Local\Microsoft\Windows\Temporary%20Internet%20Files\Content.Outlook\Downloads\01-2200-319-02220" TargetMode="External"/><Relationship Id="rId165" Type="http://schemas.openxmlformats.org/officeDocument/2006/relationships/hyperlink" Target="file:///C:\Users\Bus%20Garage\AppData\Local\Microsoft\Windows\Temporary%20Internet%20Files\Content.Outlook\AppData\Local\Microsoft\Windows\Temporary%20Internet%20Files\Content.Outlook\Downloads\01-1200-410-03120" TargetMode="External"/><Relationship Id="rId186" Type="http://schemas.openxmlformats.org/officeDocument/2006/relationships/hyperlink" Target="file:///C:\Users\Bus%20Garage\AppData\Local\Microsoft\Windows\Temporary%20Internet%20Files\Content.Outlook\AppData\Local\Microsoft\Windows\Temporary%20Internet%20Files\Content.Outlook\Downloads\01-2600-410-04260" TargetMode="External"/><Relationship Id="rId211" Type="http://schemas.openxmlformats.org/officeDocument/2006/relationships/hyperlink" Target="file:///C:\Users\Bus%20Garage\AppData\Local\Microsoft\Windows\Temporary%20Internet%20Files\Content.Outlook\AppData\Local\Microsoft\Windows\Temporary%20Internet%20Files\Content.Outlook\Downloads\01-1103-540-01003" TargetMode="External"/><Relationship Id="rId232" Type="http://schemas.openxmlformats.org/officeDocument/2006/relationships/hyperlink" Target="file:///C:\Users\Bus%20Garage\AppData\Local\Microsoft\Windows\Temporary%20Internet%20Files\Content.Outlook\AppData\Local\Microsoft\Windows\Temporary%20Internet%20Files\Content.Outlook\Downloads\01-2200-640-02220" TargetMode="External"/><Relationship Id="rId27" Type="http://schemas.openxmlformats.org/officeDocument/2006/relationships/hyperlink" Target="file:///C:\Users\Bus%20Garage\AppData\Local\Microsoft\Windows\Temporary%20Internet%20Files\Content.Outlook\AppData\Local\Microsoft\Windows\Temporary%20Internet%20Files\Content.Outlook\Downloads\01-1200-111-03120" TargetMode="External"/><Relationship Id="rId48" Type="http://schemas.openxmlformats.org/officeDocument/2006/relationships/hyperlink" Target="file:///C:\Users\Bus%20Garage\AppData\Local\Microsoft\Windows\Temporary%20Internet%20Files\Content.Outlook\AppData\Local\Microsoft\Windows\Temporary%20Internet%20Files\Content.Outlook\Downloads\01-2200-112-04220" TargetMode="External"/><Relationship Id="rId69" Type="http://schemas.openxmlformats.org/officeDocument/2006/relationships/hyperlink" Target="file:///C:\Users\Bus%20Garage\AppData\Local\Microsoft\Windows\Temporary%20Internet%20Files\Content.Outlook\AppData\Local\Microsoft\Windows\Temporary%20Internet%20Files\Content.Outlook\Downloads\01-2200-205-02230" TargetMode="External"/><Relationship Id="rId113" Type="http://schemas.openxmlformats.org/officeDocument/2006/relationships/hyperlink" Target="file:///C:\Users\Bus%20Garage\AppData\Local\Microsoft\Windows\Temporary%20Internet%20Files\Content.Outlook\AppData\Local\Microsoft\Windows\Temporary%20Internet%20Files\Content.Outlook\Downloads\01-2600-323-02260" TargetMode="External"/><Relationship Id="rId134" Type="http://schemas.openxmlformats.org/officeDocument/2006/relationships/hyperlink" Target="file:///C:\Users\Bus%20Garage\AppData\Local\Microsoft\Windows\Temporary%20Internet%20Files\Content.Outlook\AppData\Local\Microsoft\Windows\Temporary%20Internet%20Files\Content.Outlook\Downloads\01-1100-410-03000" TargetMode="External"/><Relationship Id="rId80" Type="http://schemas.openxmlformats.org/officeDocument/2006/relationships/hyperlink" Target="file:///C:\Users\Bus%20Garage\AppData\Local\Microsoft\Windows\Temporary%20Internet%20Files\Content.Outlook\AppData\Local\Microsoft\Windows\Temporary%20Internet%20Files\Content.Outlook\Downloads\01-2200-312-08220" TargetMode="External"/><Relationship Id="rId155" Type="http://schemas.openxmlformats.org/officeDocument/2006/relationships/hyperlink" Target="file:///C:\Users\Bus%20Garage\AppData\Local\Microsoft\Windows\Temporary%20Internet%20Files\Content.Outlook\AppData\Local\Microsoft\Windows\Temporary%20Internet%20Files\Content.Outlook\Downloads\01-1107-410-03007" TargetMode="External"/><Relationship Id="rId176" Type="http://schemas.openxmlformats.org/officeDocument/2006/relationships/hyperlink" Target="file:///C:\Users\Bus%20Garage\AppData\Local\Microsoft\Windows\Temporary%20Internet%20Files\Content.Outlook\AppData\Local\Microsoft\Windows\Temporary%20Internet%20Files\Content.Outlook\Downloads\01-2540-410-04254" TargetMode="External"/><Relationship Id="rId197" Type="http://schemas.openxmlformats.org/officeDocument/2006/relationships/hyperlink" Target="file:///C:\Users\Bus%20Garage\AppData\Local\Microsoft\Windows\Temporary%20Internet%20Files\Content.Outlook\AppData\Local\Microsoft\Windows\Temporary%20Internet%20Files\Content.Outlook\Downloads\01-1100-420-04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956DB96-684A-4A27-B278-6AFFC21F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22992</Words>
  <Characters>131055</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2012-2013</vt:lpstr>
    </vt:vector>
  </TitlesOfParts>
  <Company/>
  <LinksUpToDate>false</LinksUpToDate>
  <CharactersWithSpaces>153740</CharactersWithSpaces>
  <SharedDoc>false</SharedDoc>
  <HLinks>
    <vt:vector size="1548" baseType="variant">
      <vt:variant>
        <vt:i4>1966143</vt:i4>
      </vt:variant>
      <vt:variant>
        <vt:i4>771</vt:i4>
      </vt:variant>
      <vt:variant>
        <vt:i4>0</vt:i4>
      </vt:variant>
      <vt:variant>
        <vt:i4>5</vt:i4>
      </vt:variant>
      <vt:variant>
        <vt:lpwstr>\\Ashfordwin\shareddocs\AppData\Local\Microsoft\Windows\Temporary Internet Files\Content.IE5\8VLRB7YC\01-1200-370-01120</vt:lpwstr>
      </vt:variant>
      <vt:variant>
        <vt:lpwstr/>
      </vt:variant>
      <vt:variant>
        <vt:i4>1572916</vt:i4>
      </vt:variant>
      <vt:variant>
        <vt:i4>768</vt:i4>
      </vt:variant>
      <vt:variant>
        <vt:i4>0</vt:i4>
      </vt:variant>
      <vt:variant>
        <vt:i4>5</vt:i4>
      </vt:variant>
      <vt:variant>
        <vt:lpwstr>\\Ashfordwin\shareddocs\AppData\Local\Microsoft\Windows\Temporary Internet Files\Content.IE5\8VLRB7YC\01-2200-910-00000</vt:lpwstr>
      </vt:variant>
      <vt:variant>
        <vt:lpwstr/>
      </vt:variant>
      <vt:variant>
        <vt:i4>1638463</vt:i4>
      </vt:variant>
      <vt:variant>
        <vt:i4>765</vt:i4>
      </vt:variant>
      <vt:variant>
        <vt:i4>0</vt:i4>
      </vt:variant>
      <vt:variant>
        <vt:i4>5</vt:i4>
      </vt:variant>
      <vt:variant>
        <vt:lpwstr>\\Ashfordwin\shareddocs\AppData\Local\Microsoft\Windows\Temporary Internet Files\Content.IE5\8VLRB7YC\01-2700-700-00005</vt:lpwstr>
      </vt:variant>
      <vt:variant>
        <vt:lpwstr/>
      </vt:variant>
      <vt:variant>
        <vt:i4>1638463</vt:i4>
      </vt:variant>
      <vt:variant>
        <vt:i4>762</vt:i4>
      </vt:variant>
      <vt:variant>
        <vt:i4>0</vt:i4>
      </vt:variant>
      <vt:variant>
        <vt:i4>5</vt:i4>
      </vt:variant>
      <vt:variant>
        <vt:lpwstr>\\Ashfordwin\shareddocs\AppData\Local\Microsoft\Windows\Temporary Internet Files\Content.IE5\8VLRB7YC\01-2700-700-00001</vt:lpwstr>
      </vt:variant>
      <vt:variant>
        <vt:lpwstr/>
      </vt:variant>
      <vt:variant>
        <vt:i4>1638463</vt:i4>
      </vt:variant>
      <vt:variant>
        <vt:i4>759</vt:i4>
      </vt:variant>
      <vt:variant>
        <vt:i4>0</vt:i4>
      </vt:variant>
      <vt:variant>
        <vt:i4>5</vt:i4>
      </vt:variant>
      <vt:variant>
        <vt:lpwstr>\\Ashfordwin\shareddocs\AppData\Local\Microsoft\Windows\Temporary Internet Files\Content.IE5\8VLRB7YC\01-2700-700-00000</vt:lpwstr>
      </vt:variant>
      <vt:variant>
        <vt:lpwstr/>
      </vt:variant>
      <vt:variant>
        <vt:i4>1638458</vt:i4>
      </vt:variant>
      <vt:variant>
        <vt:i4>756</vt:i4>
      </vt:variant>
      <vt:variant>
        <vt:i4>0</vt:i4>
      </vt:variant>
      <vt:variant>
        <vt:i4>5</vt:i4>
      </vt:variant>
      <vt:variant>
        <vt:lpwstr>\\Ashfordwin\shareddocs\AppData\Local\Microsoft\Windows\Temporary Internet Files\Content.IE5\8VLRB7YC\01-2200-700-99999</vt:lpwstr>
      </vt:variant>
      <vt:variant>
        <vt:lpwstr/>
      </vt:variant>
      <vt:variant>
        <vt:i4>1572921</vt:i4>
      </vt:variant>
      <vt:variant>
        <vt:i4>753</vt:i4>
      </vt:variant>
      <vt:variant>
        <vt:i4>0</vt:i4>
      </vt:variant>
      <vt:variant>
        <vt:i4>5</vt:i4>
      </vt:variant>
      <vt:variant>
        <vt:lpwstr>\\Ashfordwin\shareddocs\AppData\Local\Microsoft\Windows\Temporary Internet Files\Content.IE5\8VLRB7YC\01-2200-640-07220</vt:lpwstr>
      </vt:variant>
      <vt:variant>
        <vt:lpwstr/>
      </vt:variant>
      <vt:variant>
        <vt:i4>1638457</vt:i4>
      </vt:variant>
      <vt:variant>
        <vt:i4>750</vt:i4>
      </vt:variant>
      <vt:variant>
        <vt:i4>0</vt:i4>
      </vt:variant>
      <vt:variant>
        <vt:i4>5</vt:i4>
      </vt:variant>
      <vt:variant>
        <vt:lpwstr>\\Ashfordwin\shareddocs\AppData\Local\Microsoft\Windows\Temporary Internet Files\Content.IE5\8VLRB7YC\01-2200-640-06220</vt:lpwstr>
      </vt:variant>
      <vt:variant>
        <vt:lpwstr/>
      </vt:variant>
      <vt:variant>
        <vt:i4>1703993</vt:i4>
      </vt:variant>
      <vt:variant>
        <vt:i4>747</vt:i4>
      </vt:variant>
      <vt:variant>
        <vt:i4>0</vt:i4>
      </vt:variant>
      <vt:variant>
        <vt:i4>5</vt:i4>
      </vt:variant>
      <vt:variant>
        <vt:lpwstr>\\Ashfordwin\shareddocs\AppData\Local\Microsoft\Windows\Temporary Internet Files\Content.IE5\8VLRB7YC\01-2200-640-05220</vt:lpwstr>
      </vt:variant>
      <vt:variant>
        <vt:lpwstr/>
      </vt:variant>
      <vt:variant>
        <vt:i4>1769529</vt:i4>
      </vt:variant>
      <vt:variant>
        <vt:i4>744</vt:i4>
      </vt:variant>
      <vt:variant>
        <vt:i4>0</vt:i4>
      </vt:variant>
      <vt:variant>
        <vt:i4>5</vt:i4>
      </vt:variant>
      <vt:variant>
        <vt:lpwstr>\\Ashfordwin\shareddocs\AppData\Local\Microsoft\Windows\Temporary Internet Files\Content.IE5\8VLRB7YC\01-2200-640-04220</vt:lpwstr>
      </vt:variant>
      <vt:variant>
        <vt:lpwstr/>
      </vt:variant>
      <vt:variant>
        <vt:i4>1835065</vt:i4>
      </vt:variant>
      <vt:variant>
        <vt:i4>741</vt:i4>
      </vt:variant>
      <vt:variant>
        <vt:i4>0</vt:i4>
      </vt:variant>
      <vt:variant>
        <vt:i4>5</vt:i4>
      </vt:variant>
      <vt:variant>
        <vt:lpwstr>\\Ashfordwin\shareddocs\AppData\Local\Microsoft\Windows\Temporary Internet Files\Content.IE5\8VLRB7YC\01-2200-640-03220</vt:lpwstr>
      </vt:variant>
      <vt:variant>
        <vt:lpwstr/>
      </vt:variant>
      <vt:variant>
        <vt:i4>1900601</vt:i4>
      </vt:variant>
      <vt:variant>
        <vt:i4>738</vt:i4>
      </vt:variant>
      <vt:variant>
        <vt:i4>0</vt:i4>
      </vt:variant>
      <vt:variant>
        <vt:i4>5</vt:i4>
      </vt:variant>
      <vt:variant>
        <vt:lpwstr>\\Ashfordwin\shareddocs\AppData\Local\Microsoft\Windows\Temporary Internet Files\Content.IE5\8VLRB7YC\01-2200-640-02220</vt:lpwstr>
      </vt:variant>
      <vt:variant>
        <vt:lpwstr/>
      </vt:variant>
      <vt:variant>
        <vt:i4>1966137</vt:i4>
      </vt:variant>
      <vt:variant>
        <vt:i4>735</vt:i4>
      </vt:variant>
      <vt:variant>
        <vt:i4>0</vt:i4>
      </vt:variant>
      <vt:variant>
        <vt:i4>5</vt:i4>
      </vt:variant>
      <vt:variant>
        <vt:lpwstr>\\Ashfordwin\shareddocs\AppData\Local\Microsoft\Windows\Temporary Internet Files\Content.IE5\8VLRB7YC\01-2200-640-01220</vt:lpwstr>
      </vt:variant>
      <vt:variant>
        <vt:lpwstr/>
      </vt:variant>
      <vt:variant>
        <vt:i4>1966138</vt:i4>
      </vt:variant>
      <vt:variant>
        <vt:i4>732</vt:i4>
      </vt:variant>
      <vt:variant>
        <vt:i4>0</vt:i4>
      </vt:variant>
      <vt:variant>
        <vt:i4>5</vt:i4>
      </vt:variant>
      <vt:variant>
        <vt:lpwstr>\\Ashfordwin\shareddocs\AppData\Local\Microsoft\Windows\Temporary Internet Files\Content.IE5\8VLRB7YC\01-2200-640-01120</vt:lpwstr>
      </vt:variant>
      <vt:variant>
        <vt:lpwstr/>
      </vt:variant>
      <vt:variant>
        <vt:i4>1900602</vt:i4>
      </vt:variant>
      <vt:variant>
        <vt:i4>729</vt:i4>
      </vt:variant>
      <vt:variant>
        <vt:i4>0</vt:i4>
      </vt:variant>
      <vt:variant>
        <vt:i4>5</vt:i4>
      </vt:variant>
      <vt:variant>
        <vt:lpwstr>\\Ashfordwin\shareddocs\AppData\Local\Microsoft\Windows\Temporary Internet Files\Content.IE5\8VLRB7YC\01-1200-640-00130</vt:lpwstr>
      </vt:variant>
      <vt:variant>
        <vt:lpwstr/>
      </vt:variant>
      <vt:variant>
        <vt:i4>1835066</vt:i4>
      </vt:variant>
      <vt:variant>
        <vt:i4>726</vt:i4>
      </vt:variant>
      <vt:variant>
        <vt:i4>0</vt:i4>
      </vt:variant>
      <vt:variant>
        <vt:i4>5</vt:i4>
      </vt:variant>
      <vt:variant>
        <vt:lpwstr>\\Ashfordwin\shareddocs\AppData\Local\Microsoft\Windows\Temporary Internet Files\Content.IE5\8VLRB7YC\01-1200-640-00120</vt:lpwstr>
      </vt:variant>
      <vt:variant>
        <vt:lpwstr/>
      </vt:variant>
      <vt:variant>
        <vt:i4>1310780</vt:i4>
      </vt:variant>
      <vt:variant>
        <vt:i4>723</vt:i4>
      </vt:variant>
      <vt:variant>
        <vt:i4>0</vt:i4>
      </vt:variant>
      <vt:variant>
        <vt:i4>5</vt:i4>
      </vt:variant>
      <vt:variant>
        <vt:lpwstr>\\Ashfordwin\shareddocs\AppData\Local\Microsoft\Windows\Temporary Internet Files\Content.IE5\8VLRB7YC\01-2600-540-09000</vt:lpwstr>
      </vt:variant>
      <vt:variant>
        <vt:lpwstr/>
      </vt:variant>
      <vt:variant>
        <vt:i4>1245246</vt:i4>
      </vt:variant>
      <vt:variant>
        <vt:i4>720</vt:i4>
      </vt:variant>
      <vt:variant>
        <vt:i4>0</vt:i4>
      </vt:variant>
      <vt:variant>
        <vt:i4>5</vt:i4>
      </vt:variant>
      <vt:variant>
        <vt:lpwstr>\\Ashfordwin\shareddocs\AppData\Local\Microsoft\Windows\Temporary Internet Files\Content.IE5\8VLRB7YC\01-2600-540-08260</vt:lpwstr>
      </vt:variant>
      <vt:variant>
        <vt:lpwstr/>
      </vt:variant>
      <vt:variant>
        <vt:i4>1900606</vt:i4>
      </vt:variant>
      <vt:variant>
        <vt:i4>717</vt:i4>
      </vt:variant>
      <vt:variant>
        <vt:i4>0</vt:i4>
      </vt:variant>
      <vt:variant>
        <vt:i4>5</vt:i4>
      </vt:variant>
      <vt:variant>
        <vt:lpwstr>\\Ashfordwin\shareddocs\AppData\Local\Microsoft\Windows\Temporary Internet Files\Content.IE5\8VLRB7YC\01-2600-540-06260</vt:lpwstr>
      </vt:variant>
      <vt:variant>
        <vt:lpwstr/>
      </vt:variant>
      <vt:variant>
        <vt:i4>1966142</vt:i4>
      </vt:variant>
      <vt:variant>
        <vt:i4>714</vt:i4>
      </vt:variant>
      <vt:variant>
        <vt:i4>0</vt:i4>
      </vt:variant>
      <vt:variant>
        <vt:i4>5</vt:i4>
      </vt:variant>
      <vt:variant>
        <vt:lpwstr>\\Ashfordwin\shareddocs\AppData\Local\Microsoft\Windows\Temporary Internet Files\Content.IE5\8VLRB7YC\01-2600-540-05260</vt:lpwstr>
      </vt:variant>
      <vt:variant>
        <vt:lpwstr/>
      </vt:variant>
      <vt:variant>
        <vt:i4>2031678</vt:i4>
      </vt:variant>
      <vt:variant>
        <vt:i4>711</vt:i4>
      </vt:variant>
      <vt:variant>
        <vt:i4>0</vt:i4>
      </vt:variant>
      <vt:variant>
        <vt:i4>5</vt:i4>
      </vt:variant>
      <vt:variant>
        <vt:lpwstr>\\Ashfordwin\shareddocs\AppData\Local\Microsoft\Windows\Temporary Internet Files\Content.IE5\8VLRB7YC\01-2600-540-04260</vt:lpwstr>
      </vt:variant>
      <vt:variant>
        <vt:lpwstr/>
      </vt:variant>
      <vt:variant>
        <vt:i4>1572926</vt:i4>
      </vt:variant>
      <vt:variant>
        <vt:i4>708</vt:i4>
      </vt:variant>
      <vt:variant>
        <vt:i4>0</vt:i4>
      </vt:variant>
      <vt:variant>
        <vt:i4>5</vt:i4>
      </vt:variant>
      <vt:variant>
        <vt:lpwstr>\\Ashfordwin\shareddocs\AppData\Local\Microsoft\Windows\Temporary Internet Files\Content.IE5\8VLRB7YC\01-2600-540-03260</vt:lpwstr>
      </vt:variant>
      <vt:variant>
        <vt:lpwstr/>
      </vt:variant>
      <vt:variant>
        <vt:i4>1638462</vt:i4>
      </vt:variant>
      <vt:variant>
        <vt:i4>705</vt:i4>
      </vt:variant>
      <vt:variant>
        <vt:i4>0</vt:i4>
      </vt:variant>
      <vt:variant>
        <vt:i4>5</vt:i4>
      </vt:variant>
      <vt:variant>
        <vt:lpwstr>\\Ashfordwin\shareddocs\AppData\Local\Microsoft\Windows\Temporary Internet Files\Content.IE5\8VLRB7YC\01-2600-540-02260</vt:lpwstr>
      </vt:variant>
      <vt:variant>
        <vt:lpwstr/>
      </vt:variant>
      <vt:variant>
        <vt:i4>1703998</vt:i4>
      </vt:variant>
      <vt:variant>
        <vt:i4>702</vt:i4>
      </vt:variant>
      <vt:variant>
        <vt:i4>0</vt:i4>
      </vt:variant>
      <vt:variant>
        <vt:i4>5</vt:i4>
      </vt:variant>
      <vt:variant>
        <vt:lpwstr>\\Ashfordwin\shareddocs\AppData\Local\Microsoft\Windows\Temporary Internet Files\Content.IE5\8VLRB7YC\01-2600-540-01260</vt:lpwstr>
      </vt:variant>
      <vt:variant>
        <vt:lpwstr/>
      </vt:variant>
      <vt:variant>
        <vt:i4>1835069</vt:i4>
      </vt:variant>
      <vt:variant>
        <vt:i4>699</vt:i4>
      </vt:variant>
      <vt:variant>
        <vt:i4>0</vt:i4>
      </vt:variant>
      <vt:variant>
        <vt:i4>5</vt:i4>
      </vt:variant>
      <vt:variant>
        <vt:lpwstr>\\Ashfordwin\shareddocs\AppData\Local\Microsoft\Windows\Temporary Internet Files\Content.IE5\8VLRB7YC\01-2540-540-00254</vt:lpwstr>
      </vt:variant>
      <vt:variant>
        <vt:lpwstr/>
      </vt:variant>
      <vt:variant>
        <vt:i4>1900602</vt:i4>
      </vt:variant>
      <vt:variant>
        <vt:i4>696</vt:i4>
      </vt:variant>
      <vt:variant>
        <vt:i4>0</vt:i4>
      </vt:variant>
      <vt:variant>
        <vt:i4>5</vt:i4>
      </vt:variant>
      <vt:variant>
        <vt:lpwstr>\\Ashfordwin\shareddocs\AppData\Local\Microsoft\Windows\Temporary Internet Files\Content.IE5\8VLRB7YC\01-2200-540-02220</vt:lpwstr>
      </vt:variant>
      <vt:variant>
        <vt:lpwstr/>
      </vt:variant>
      <vt:variant>
        <vt:i4>1966138</vt:i4>
      </vt:variant>
      <vt:variant>
        <vt:i4>693</vt:i4>
      </vt:variant>
      <vt:variant>
        <vt:i4>0</vt:i4>
      </vt:variant>
      <vt:variant>
        <vt:i4>5</vt:i4>
      </vt:variant>
      <vt:variant>
        <vt:lpwstr>\\Ashfordwin\shareddocs\AppData\Local\Microsoft\Windows\Temporary Internet Files\Content.IE5\8VLRB7YC\01-2200-540-01220</vt:lpwstr>
      </vt:variant>
      <vt:variant>
        <vt:lpwstr/>
      </vt:variant>
      <vt:variant>
        <vt:i4>2031673</vt:i4>
      </vt:variant>
      <vt:variant>
        <vt:i4>690</vt:i4>
      </vt:variant>
      <vt:variant>
        <vt:i4>0</vt:i4>
      </vt:variant>
      <vt:variant>
        <vt:i4>5</vt:i4>
      </vt:variant>
      <vt:variant>
        <vt:lpwstr>\\Ashfordwin\shareddocs\AppData\Local\Microsoft\Windows\Temporary Internet Files\Content.IE5\8VLRB7YC\01-1200-540-03120</vt:lpwstr>
      </vt:variant>
      <vt:variant>
        <vt:lpwstr/>
      </vt:variant>
      <vt:variant>
        <vt:i4>1966137</vt:i4>
      </vt:variant>
      <vt:variant>
        <vt:i4>687</vt:i4>
      </vt:variant>
      <vt:variant>
        <vt:i4>0</vt:i4>
      </vt:variant>
      <vt:variant>
        <vt:i4>5</vt:i4>
      </vt:variant>
      <vt:variant>
        <vt:lpwstr>\\Ashfordwin\shareddocs\AppData\Local\Microsoft\Windows\Temporary Internet Files\Content.IE5\8VLRB7YC\01-1200-540-02120</vt:lpwstr>
      </vt:variant>
      <vt:variant>
        <vt:lpwstr/>
      </vt:variant>
      <vt:variant>
        <vt:i4>1900601</vt:i4>
      </vt:variant>
      <vt:variant>
        <vt:i4>684</vt:i4>
      </vt:variant>
      <vt:variant>
        <vt:i4>0</vt:i4>
      </vt:variant>
      <vt:variant>
        <vt:i4>5</vt:i4>
      </vt:variant>
      <vt:variant>
        <vt:lpwstr>\\Ashfordwin\shareddocs\AppData\Local\Microsoft\Windows\Temporary Internet Files\Content.IE5\8VLRB7YC\01-1200-540-01120</vt:lpwstr>
      </vt:variant>
      <vt:variant>
        <vt:lpwstr/>
      </vt:variant>
      <vt:variant>
        <vt:i4>1835058</vt:i4>
      </vt:variant>
      <vt:variant>
        <vt:i4>681</vt:i4>
      </vt:variant>
      <vt:variant>
        <vt:i4>0</vt:i4>
      </vt:variant>
      <vt:variant>
        <vt:i4>5</vt:i4>
      </vt:variant>
      <vt:variant>
        <vt:lpwstr>\\Ashfordwin\shareddocs\AppData\Local\Microsoft\Windows\Temporary Internet Files\Content.IE5\8VLRB7YC\01-1109-540-02009</vt:lpwstr>
      </vt:variant>
      <vt:variant>
        <vt:lpwstr/>
      </vt:variant>
      <vt:variant>
        <vt:i4>2031666</vt:i4>
      </vt:variant>
      <vt:variant>
        <vt:i4>678</vt:i4>
      </vt:variant>
      <vt:variant>
        <vt:i4>0</vt:i4>
      </vt:variant>
      <vt:variant>
        <vt:i4>5</vt:i4>
      </vt:variant>
      <vt:variant>
        <vt:lpwstr>\\Ashfordwin\shareddocs\AppData\Local\Microsoft\Windows\Temporary Internet Files\Content.IE5\8VLRB7YC\01-1109-540-01009</vt:lpwstr>
      </vt:variant>
      <vt:variant>
        <vt:lpwstr/>
      </vt:variant>
      <vt:variant>
        <vt:i4>2031676</vt:i4>
      </vt:variant>
      <vt:variant>
        <vt:i4>675</vt:i4>
      </vt:variant>
      <vt:variant>
        <vt:i4>0</vt:i4>
      </vt:variant>
      <vt:variant>
        <vt:i4>5</vt:i4>
      </vt:variant>
      <vt:variant>
        <vt:lpwstr>\\Ashfordwin\shareddocs\AppData\Local\Microsoft\Windows\Temporary Internet Files\Content.IE5\8VLRB7YC\01-1107-540-01007</vt:lpwstr>
      </vt:variant>
      <vt:variant>
        <vt:lpwstr/>
      </vt:variant>
      <vt:variant>
        <vt:i4>2031672</vt:i4>
      </vt:variant>
      <vt:variant>
        <vt:i4>672</vt:i4>
      </vt:variant>
      <vt:variant>
        <vt:i4>0</vt:i4>
      </vt:variant>
      <vt:variant>
        <vt:i4>5</vt:i4>
      </vt:variant>
      <vt:variant>
        <vt:lpwstr>\\Ashfordwin\shareddocs\AppData\Local\Microsoft\Windows\Temporary Internet Files\Content.IE5\8VLRB7YC\01-1103-540-01003</vt:lpwstr>
      </vt:variant>
      <vt:variant>
        <vt:lpwstr/>
      </vt:variant>
      <vt:variant>
        <vt:i4>2031674</vt:i4>
      </vt:variant>
      <vt:variant>
        <vt:i4>669</vt:i4>
      </vt:variant>
      <vt:variant>
        <vt:i4>0</vt:i4>
      </vt:variant>
      <vt:variant>
        <vt:i4>5</vt:i4>
      </vt:variant>
      <vt:variant>
        <vt:lpwstr>\\Ashfordwin\shareddocs\AppData\Local\Microsoft\Windows\Temporary Internet Files\Content.IE5\8VLRB7YC\01-1101-540-00014</vt:lpwstr>
      </vt:variant>
      <vt:variant>
        <vt:lpwstr/>
      </vt:variant>
      <vt:variant>
        <vt:i4>1966138</vt:i4>
      </vt:variant>
      <vt:variant>
        <vt:i4>666</vt:i4>
      </vt:variant>
      <vt:variant>
        <vt:i4>0</vt:i4>
      </vt:variant>
      <vt:variant>
        <vt:i4>5</vt:i4>
      </vt:variant>
      <vt:variant>
        <vt:lpwstr>\\Ashfordwin\shareddocs\AppData\Local\Microsoft\Windows\Temporary Internet Files\Content.IE5\8VLRB7YC\01-1101-540-00001</vt:lpwstr>
      </vt:variant>
      <vt:variant>
        <vt:lpwstr/>
      </vt:variant>
      <vt:variant>
        <vt:i4>2031675</vt:i4>
      </vt:variant>
      <vt:variant>
        <vt:i4>663</vt:i4>
      </vt:variant>
      <vt:variant>
        <vt:i4>0</vt:i4>
      </vt:variant>
      <vt:variant>
        <vt:i4>5</vt:i4>
      </vt:variant>
      <vt:variant>
        <vt:lpwstr>\\Ashfordwin\shareddocs\AppData\Local\Microsoft\Windows\Temporary Internet Files\Content.IE5\8VLRB7YC\01-1100-540-00013</vt:lpwstr>
      </vt:variant>
      <vt:variant>
        <vt:lpwstr/>
      </vt:variant>
      <vt:variant>
        <vt:i4>1966139</vt:i4>
      </vt:variant>
      <vt:variant>
        <vt:i4>660</vt:i4>
      </vt:variant>
      <vt:variant>
        <vt:i4>0</vt:i4>
      </vt:variant>
      <vt:variant>
        <vt:i4>5</vt:i4>
      </vt:variant>
      <vt:variant>
        <vt:lpwstr>\\Ashfordwin\shareddocs\AppData\Local\Microsoft\Windows\Temporary Internet Files\Content.IE5\8VLRB7YC\01-1100-540-00000</vt:lpwstr>
      </vt:variant>
      <vt:variant>
        <vt:lpwstr/>
      </vt:variant>
      <vt:variant>
        <vt:i4>1769533</vt:i4>
      </vt:variant>
      <vt:variant>
        <vt:i4>657</vt:i4>
      </vt:variant>
      <vt:variant>
        <vt:i4>0</vt:i4>
      </vt:variant>
      <vt:variant>
        <vt:i4>5</vt:i4>
      </vt:variant>
      <vt:variant>
        <vt:lpwstr>\\Ashfordwin\shareddocs\AppData\Local\Microsoft\Windows\Temporary Internet Files\Content.IE5\8VLRB7YC\01-1107-430-02007</vt:lpwstr>
      </vt:variant>
      <vt:variant>
        <vt:lpwstr/>
      </vt:variant>
      <vt:variant>
        <vt:i4>1572925</vt:i4>
      </vt:variant>
      <vt:variant>
        <vt:i4>654</vt:i4>
      </vt:variant>
      <vt:variant>
        <vt:i4>0</vt:i4>
      </vt:variant>
      <vt:variant>
        <vt:i4>5</vt:i4>
      </vt:variant>
      <vt:variant>
        <vt:lpwstr>\\Ashfordwin\shareddocs\AppData\Local\Microsoft\Windows\Temporary Internet Files\Content.IE5\8VLRB7YC\01-1107-430-01007</vt:lpwstr>
      </vt:variant>
      <vt:variant>
        <vt:lpwstr/>
      </vt:variant>
      <vt:variant>
        <vt:i4>1769528</vt:i4>
      </vt:variant>
      <vt:variant>
        <vt:i4>651</vt:i4>
      </vt:variant>
      <vt:variant>
        <vt:i4>0</vt:i4>
      </vt:variant>
      <vt:variant>
        <vt:i4>5</vt:i4>
      </vt:variant>
      <vt:variant>
        <vt:lpwstr>\\Ashfordwin\shareddocs\AppData\Local\Microsoft\Windows\Temporary Internet Files\Content.IE5\8VLRB7YC\01-1200-420-00130</vt:lpwstr>
      </vt:variant>
      <vt:variant>
        <vt:lpwstr/>
      </vt:variant>
      <vt:variant>
        <vt:i4>1703992</vt:i4>
      </vt:variant>
      <vt:variant>
        <vt:i4>648</vt:i4>
      </vt:variant>
      <vt:variant>
        <vt:i4>0</vt:i4>
      </vt:variant>
      <vt:variant>
        <vt:i4>5</vt:i4>
      </vt:variant>
      <vt:variant>
        <vt:lpwstr>\\Ashfordwin\shareddocs\AppData\Local\Microsoft\Windows\Temporary Internet Files\Content.IE5\8VLRB7YC\01-1200-420-00120</vt:lpwstr>
      </vt:variant>
      <vt:variant>
        <vt:lpwstr/>
      </vt:variant>
      <vt:variant>
        <vt:i4>1572915</vt:i4>
      </vt:variant>
      <vt:variant>
        <vt:i4>645</vt:i4>
      </vt:variant>
      <vt:variant>
        <vt:i4>0</vt:i4>
      </vt:variant>
      <vt:variant>
        <vt:i4>5</vt:i4>
      </vt:variant>
      <vt:variant>
        <vt:lpwstr>\\Ashfordwin\shareddocs\AppData\Local\Microsoft\Windows\Temporary Internet Files\Content.IE5\8VLRB7YC\01-1109-420-00009</vt:lpwstr>
      </vt:variant>
      <vt:variant>
        <vt:lpwstr/>
      </vt:variant>
      <vt:variant>
        <vt:i4>1572926</vt:i4>
      </vt:variant>
      <vt:variant>
        <vt:i4>642</vt:i4>
      </vt:variant>
      <vt:variant>
        <vt:i4>0</vt:i4>
      </vt:variant>
      <vt:variant>
        <vt:i4>5</vt:i4>
      </vt:variant>
      <vt:variant>
        <vt:lpwstr>\\Ashfordwin\shareddocs\AppData\Local\Microsoft\Windows\Temporary Internet Files\Content.IE5\8VLRB7YC\01-1104-420-00004</vt:lpwstr>
      </vt:variant>
      <vt:variant>
        <vt:lpwstr/>
      </vt:variant>
      <vt:variant>
        <vt:i4>1572921</vt:i4>
      </vt:variant>
      <vt:variant>
        <vt:i4>639</vt:i4>
      </vt:variant>
      <vt:variant>
        <vt:i4>0</vt:i4>
      </vt:variant>
      <vt:variant>
        <vt:i4>5</vt:i4>
      </vt:variant>
      <vt:variant>
        <vt:lpwstr>\\Ashfordwin\shareddocs\AppData\Local\Microsoft\Windows\Temporary Internet Files\Content.IE5\8VLRB7YC\01-1103-420-00003</vt:lpwstr>
      </vt:variant>
      <vt:variant>
        <vt:lpwstr/>
      </vt:variant>
      <vt:variant>
        <vt:i4>1900603</vt:i4>
      </vt:variant>
      <vt:variant>
        <vt:i4>636</vt:i4>
      </vt:variant>
      <vt:variant>
        <vt:i4>0</vt:i4>
      </vt:variant>
      <vt:variant>
        <vt:i4>5</vt:i4>
      </vt:variant>
      <vt:variant>
        <vt:lpwstr>\\Ashfordwin\shareddocs\AppData\Local\Microsoft\Windows\Temporary Internet Files\Content.IE5\8VLRB7YC\01-1101-420-05001</vt:lpwstr>
      </vt:variant>
      <vt:variant>
        <vt:lpwstr/>
      </vt:variant>
      <vt:variant>
        <vt:i4>1835067</vt:i4>
      </vt:variant>
      <vt:variant>
        <vt:i4>633</vt:i4>
      </vt:variant>
      <vt:variant>
        <vt:i4>0</vt:i4>
      </vt:variant>
      <vt:variant>
        <vt:i4>5</vt:i4>
      </vt:variant>
      <vt:variant>
        <vt:lpwstr>\\Ashfordwin\shareddocs\AppData\Local\Microsoft\Windows\Temporary Internet Files\Content.IE5\8VLRB7YC\01-1101-420-04001</vt:lpwstr>
      </vt:variant>
      <vt:variant>
        <vt:lpwstr/>
      </vt:variant>
      <vt:variant>
        <vt:i4>1769531</vt:i4>
      </vt:variant>
      <vt:variant>
        <vt:i4>630</vt:i4>
      </vt:variant>
      <vt:variant>
        <vt:i4>0</vt:i4>
      </vt:variant>
      <vt:variant>
        <vt:i4>5</vt:i4>
      </vt:variant>
      <vt:variant>
        <vt:lpwstr>\\Ashfordwin\shareddocs\AppData\Local\Microsoft\Windows\Temporary Internet Files\Content.IE5\8VLRB7YC\01-1101-420-03001</vt:lpwstr>
      </vt:variant>
      <vt:variant>
        <vt:lpwstr/>
      </vt:variant>
      <vt:variant>
        <vt:i4>1703995</vt:i4>
      </vt:variant>
      <vt:variant>
        <vt:i4>627</vt:i4>
      </vt:variant>
      <vt:variant>
        <vt:i4>0</vt:i4>
      </vt:variant>
      <vt:variant>
        <vt:i4>5</vt:i4>
      </vt:variant>
      <vt:variant>
        <vt:lpwstr>\\Ashfordwin\shareddocs\AppData\Local\Microsoft\Windows\Temporary Internet Files\Content.IE5\8VLRB7YC\01-1101-420-02001</vt:lpwstr>
      </vt:variant>
      <vt:variant>
        <vt:lpwstr/>
      </vt:variant>
      <vt:variant>
        <vt:i4>1638459</vt:i4>
      </vt:variant>
      <vt:variant>
        <vt:i4>624</vt:i4>
      </vt:variant>
      <vt:variant>
        <vt:i4>0</vt:i4>
      </vt:variant>
      <vt:variant>
        <vt:i4>5</vt:i4>
      </vt:variant>
      <vt:variant>
        <vt:lpwstr>\\Ashfordwin\shareddocs\AppData\Local\Microsoft\Windows\Temporary Internet Files\Content.IE5\8VLRB7YC\01-1101-420-01001</vt:lpwstr>
      </vt:variant>
      <vt:variant>
        <vt:lpwstr/>
      </vt:variant>
      <vt:variant>
        <vt:i4>1835066</vt:i4>
      </vt:variant>
      <vt:variant>
        <vt:i4>621</vt:i4>
      </vt:variant>
      <vt:variant>
        <vt:i4>0</vt:i4>
      </vt:variant>
      <vt:variant>
        <vt:i4>5</vt:i4>
      </vt:variant>
      <vt:variant>
        <vt:lpwstr>\\Ashfordwin\shareddocs\AppData\Local\Microsoft\Windows\Temporary Internet Files\Content.IE5\8VLRB7YC\01-1100-420-04000</vt:lpwstr>
      </vt:variant>
      <vt:variant>
        <vt:lpwstr/>
      </vt:variant>
      <vt:variant>
        <vt:i4>1769530</vt:i4>
      </vt:variant>
      <vt:variant>
        <vt:i4>618</vt:i4>
      </vt:variant>
      <vt:variant>
        <vt:i4>0</vt:i4>
      </vt:variant>
      <vt:variant>
        <vt:i4>5</vt:i4>
      </vt:variant>
      <vt:variant>
        <vt:lpwstr>\\Ashfordwin\shareddocs\AppData\Local\Microsoft\Windows\Temporary Internet Files\Content.IE5\8VLRB7YC\01-1100-420-03000</vt:lpwstr>
      </vt:variant>
      <vt:variant>
        <vt:lpwstr/>
      </vt:variant>
      <vt:variant>
        <vt:i4>1703994</vt:i4>
      </vt:variant>
      <vt:variant>
        <vt:i4>615</vt:i4>
      </vt:variant>
      <vt:variant>
        <vt:i4>0</vt:i4>
      </vt:variant>
      <vt:variant>
        <vt:i4>5</vt:i4>
      </vt:variant>
      <vt:variant>
        <vt:lpwstr>\\Ashfordwin\shareddocs\AppData\Local\Microsoft\Windows\Temporary Internet Files\Content.IE5\8VLRB7YC\01-1100-420-02000</vt:lpwstr>
      </vt:variant>
      <vt:variant>
        <vt:lpwstr/>
      </vt:variant>
      <vt:variant>
        <vt:i4>1638458</vt:i4>
      </vt:variant>
      <vt:variant>
        <vt:i4>612</vt:i4>
      </vt:variant>
      <vt:variant>
        <vt:i4>0</vt:i4>
      </vt:variant>
      <vt:variant>
        <vt:i4>5</vt:i4>
      </vt:variant>
      <vt:variant>
        <vt:lpwstr>\\Ashfordwin\shareddocs\AppData\Local\Microsoft\Windows\Temporary Internet Files\Content.IE5\8VLRB7YC\01-1100-420-01000</vt:lpwstr>
      </vt:variant>
      <vt:variant>
        <vt:lpwstr/>
      </vt:variant>
      <vt:variant>
        <vt:i4>1703998</vt:i4>
      </vt:variant>
      <vt:variant>
        <vt:i4>609</vt:i4>
      </vt:variant>
      <vt:variant>
        <vt:i4>0</vt:i4>
      </vt:variant>
      <vt:variant>
        <vt:i4>5</vt:i4>
      </vt:variant>
      <vt:variant>
        <vt:lpwstr>\\Ashfordwin\shareddocs\AppData\Local\Microsoft\Windows\Temporary Internet Files\Content.IE5\8VLRB7YC\01-2550-412-02255</vt:lpwstr>
      </vt:variant>
      <vt:variant>
        <vt:lpwstr/>
      </vt:variant>
      <vt:variant>
        <vt:i4>1638462</vt:i4>
      </vt:variant>
      <vt:variant>
        <vt:i4>606</vt:i4>
      </vt:variant>
      <vt:variant>
        <vt:i4>0</vt:i4>
      </vt:variant>
      <vt:variant>
        <vt:i4>5</vt:i4>
      </vt:variant>
      <vt:variant>
        <vt:lpwstr>\\Ashfordwin\shareddocs\AppData\Local\Microsoft\Windows\Temporary Internet Files\Content.IE5\8VLRB7YC\01-2550-412-01255</vt:lpwstr>
      </vt:variant>
      <vt:variant>
        <vt:lpwstr/>
      </vt:variant>
      <vt:variant>
        <vt:i4>1638461</vt:i4>
      </vt:variant>
      <vt:variant>
        <vt:i4>603</vt:i4>
      </vt:variant>
      <vt:variant>
        <vt:i4>0</vt:i4>
      </vt:variant>
      <vt:variant>
        <vt:i4>5</vt:i4>
      </vt:variant>
      <vt:variant>
        <vt:lpwstr>\\Ashfordwin\shareddocs\AppData\Local\Microsoft\Windows\Temporary Internet Files\Content.IE5\8VLRB7YC\01-2540-411-00254</vt:lpwstr>
      </vt:variant>
      <vt:variant>
        <vt:lpwstr/>
      </vt:variant>
      <vt:variant>
        <vt:i4>1441855</vt:i4>
      </vt:variant>
      <vt:variant>
        <vt:i4>600</vt:i4>
      </vt:variant>
      <vt:variant>
        <vt:i4>0</vt:i4>
      </vt:variant>
      <vt:variant>
        <vt:i4>5</vt:i4>
      </vt:variant>
      <vt:variant>
        <vt:lpwstr>\\Ashfordwin\shareddocs\AppData\Local\Microsoft\Windows\Temporary Internet Files\Content.IE5\8VLRB7YC\01-2600-410-08260</vt:lpwstr>
      </vt:variant>
      <vt:variant>
        <vt:lpwstr/>
      </vt:variant>
      <vt:variant>
        <vt:i4>1638463</vt:i4>
      </vt:variant>
      <vt:variant>
        <vt:i4>597</vt:i4>
      </vt:variant>
      <vt:variant>
        <vt:i4>0</vt:i4>
      </vt:variant>
      <vt:variant>
        <vt:i4>5</vt:i4>
      </vt:variant>
      <vt:variant>
        <vt:lpwstr>\\Ashfordwin\shareddocs\AppData\Local\Microsoft\Windows\Temporary Internet Files\Content.IE5\8VLRB7YC\01-2600-410-07260</vt:lpwstr>
      </vt:variant>
      <vt:variant>
        <vt:lpwstr/>
      </vt:variant>
      <vt:variant>
        <vt:i4>1572927</vt:i4>
      </vt:variant>
      <vt:variant>
        <vt:i4>594</vt:i4>
      </vt:variant>
      <vt:variant>
        <vt:i4>0</vt:i4>
      </vt:variant>
      <vt:variant>
        <vt:i4>5</vt:i4>
      </vt:variant>
      <vt:variant>
        <vt:lpwstr>\\Ashfordwin\shareddocs\AppData\Local\Microsoft\Windows\Temporary Internet Files\Content.IE5\8VLRB7YC\01-2600-410-06260</vt:lpwstr>
      </vt:variant>
      <vt:variant>
        <vt:lpwstr/>
      </vt:variant>
      <vt:variant>
        <vt:i4>1769535</vt:i4>
      </vt:variant>
      <vt:variant>
        <vt:i4>591</vt:i4>
      </vt:variant>
      <vt:variant>
        <vt:i4>0</vt:i4>
      </vt:variant>
      <vt:variant>
        <vt:i4>5</vt:i4>
      </vt:variant>
      <vt:variant>
        <vt:lpwstr>\\Ashfordwin\shareddocs\AppData\Local\Microsoft\Windows\Temporary Internet Files\Content.IE5\8VLRB7YC\01-2600-410-05260</vt:lpwstr>
      </vt:variant>
      <vt:variant>
        <vt:lpwstr/>
      </vt:variant>
      <vt:variant>
        <vt:i4>1703999</vt:i4>
      </vt:variant>
      <vt:variant>
        <vt:i4>588</vt:i4>
      </vt:variant>
      <vt:variant>
        <vt:i4>0</vt:i4>
      </vt:variant>
      <vt:variant>
        <vt:i4>5</vt:i4>
      </vt:variant>
      <vt:variant>
        <vt:lpwstr>\\Ashfordwin\shareddocs\AppData\Local\Microsoft\Windows\Temporary Internet Files\Content.IE5\8VLRB7YC\01-2600-410-04260</vt:lpwstr>
      </vt:variant>
      <vt:variant>
        <vt:lpwstr/>
      </vt:variant>
      <vt:variant>
        <vt:i4>1900607</vt:i4>
      </vt:variant>
      <vt:variant>
        <vt:i4>585</vt:i4>
      </vt:variant>
      <vt:variant>
        <vt:i4>0</vt:i4>
      </vt:variant>
      <vt:variant>
        <vt:i4>5</vt:i4>
      </vt:variant>
      <vt:variant>
        <vt:lpwstr>\\Ashfordwin\shareddocs\AppData\Local\Microsoft\Windows\Temporary Internet Files\Content.IE5\8VLRB7YC\01-2600-410-03260</vt:lpwstr>
      </vt:variant>
      <vt:variant>
        <vt:lpwstr/>
      </vt:variant>
      <vt:variant>
        <vt:i4>1835071</vt:i4>
      </vt:variant>
      <vt:variant>
        <vt:i4>582</vt:i4>
      </vt:variant>
      <vt:variant>
        <vt:i4>0</vt:i4>
      </vt:variant>
      <vt:variant>
        <vt:i4>5</vt:i4>
      </vt:variant>
      <vt:variant>
        <vt:lpwstr>\\Ashfordwin\shareddocs\AppData\Local\Microsoft\Windows\Temporary Internet Files\Content.IE5\8VLRB7YC\01-2600-410-02260</vt:lpwstr>
      </vt:variant>
      <vt:variant>
        <vt:lpwstr/>
      </vt:variant>
      <vt:variant>
        <vt:i4>2031679</vt:i4>
      </vt:variant>
      <vt:variant>
        <vt:i4>579</vt:i4>
      </vt:variant>
      <vt:variant>
        <vt:i4>0</vt:i4>
      </vt:variant>
      <vt:variant>
        <vt:i4>5</vt:i4>
      </vt:variant>
      <vt:variant>
        <vt:lpwstr>\\Ashfordwin\shareddocs\AppData\Local\Microsoft\Windows\Temporary Internet Files\Content.IE5\8VLRB7YC\01-2600-410-01260</vt:lpwstr>
      </vt:variant>
      <vt:variant>
        <vt:lpwstr/>
      </vt:variant>
      <vt:variant>
        <vt:i4>1638460</vt:i4>
      </vt:variant>
      <vt:variant>
        <vt:i4>576</vt:i4>
      </vt:variant>
      <vt:variant>
        <vt:i4>0</vt:i4>
      </vt:variant>
      <vt:variant>
        <vt:i4>5</vt:i4>
      </vt:variant>
      <vt:variant>
        <vt:lpwstr>\\Ashfordwin\shareddocs\AppData\Local\Microsoft\Windows\Temporary Internet Files\Content.IE5\8VLRB7YC\01-2560-410-02256</vt:lpwstr>
      </vt:variant>
      <vt:variant>
        <vt:lpwstr/>
      </vt:variant>
      <vt:variant>
        <vt:i4>1703996</vt:i4>
      </vt:variant>
      <vt:variant>
        <vt:i4>573</vt:i4>
      </vt:variant>
      <vt:variant>
        <vt:i4>0</vt:i4>
      </vt:variant>
      <vt:variant>
        <vt:i4>5</vt:i4>
      </vt:variant>
      <vt:variant>
        <vt:lpwstr>\\Ashfordwin\shareddocs\AppData\Local\Microsoft\Windows\Temporary Internet Files\Content.IE5\8VLRB7YC\01-2560-410-01256</vt:lpwstr>
      </vt:variant>
      <vt:variant>
        <vt:lpwstr/>
      </vt:variant>
      <vt:variant>
        <vt:i4>1835068</vt:i4>
      </vt:variant>
      <vt:variant>
        <vt:i4>570</vt:i4>
      </vt:variant>
      <vt:variant>
        <vt:i4>0</vt:i4>
      </vt:variant>
      <vt:variant>
        <vt:i4>5</vt:i4>
      </vt:variant>
      <vt:variant>
        <vt:lpwstr>\\Ashfordwin\shareddocs\AppData\Local\Microsoft\Windows\Temporary Internet Files\Content.IE5\8VLRB7YC\01-2550-410-04254</vt:lpwstr>
      </vt:variant>
      <vt:variant>
        <vt:lpwstr/>
      </vt:variant>
      <vt:variant>
        <vt:i4>1703996</vt:i4>
      </vt:variant>
      <vt:variant>
        <vt:i4>567</vt:i4>
      </vt:variant>
      <vt:variant>
        <vt:i4>0</vt:i4>
      </vt:variant>
      <vt:variant>
        <vt:i4>5</vt:i4>
      </vt:variant>
      <vt:variant>
        <vt:lpwstr>\\Ashfordwin\shareddocs\AppData\Local\Microsoft\Windows\Temporary Internet Files\Content.IE5\8VLRB7YC\01-2550-410-02254</vt:lpwstr>
      </vt:variant>
      <vt:variant>
        <vt:lpwstr/>
      </vt:variant>
      <vt:variant>
        <vt:i4>2031676</vt:i4>
      </vt:variant>
      <vt:variant>
        <vt:i4>564</vt:i4>
      </vt:variant>
      <vt:variant>
        <vt:i4>0</vt:i4>
      </vt:variant>
      <vt:variant>
        <vt:i4>5</vt:i4>
      </vt:variant>
      <vt:variant>
        <vt:lpwstr>\\Ashfordwin\shareddocs\AppData\Local\Microsoft\Windows\Temporary Internet Files\Content.IE5\8VLRB7YC\01-2540-410-06254</vt:lpwstr>
      </vt:variant>
      <vt:variant>
        <vt:lpwstr/>
      </vt:variant>
      <vt:variant>
        <vt:i4>1835068</vt:i4>
      </vt:variant>
      <vt:variant>
        <vt:i4>561</vt:i4>
      </vt:variant>
      <vt:variant>
        <vt:i4>0</vt:i4>
      </vt:variant>
      <vt:variant>
        <vt:i4>5</vt:i4>
      </vt:variant>
      <vt:variant>
        <vt:lpwstr>\\Ashfordwin\shareddocs\AppData\Local\Microsoft\Windows\Temporary Internet Files\Content.IE5\8VLRB7YC\01-2540-410-05254</vt:lpwstr>
      </vt:variant>
      <vt:variant>
        <vt:lpwstr/>
      </vt:variant>
      <vt:variant>
        <vt:i4>1900604</vt:i4>
      </vt:variant>
      <vt:variant>
        <vt:i4>558</vt:i4>
      </vt:variant>
      <vt:variant>
        <vt:i4>0</vt:i4>
      </vt:variant>
      <vt:variant>
        <vt:i4>5</vt:i4>
      </vt:variant>
      <vt:variant>
        <vt:lpwstr>\\Ashfordwin\shareddocs\AppData\Local\Microsoft\Windows\Temporary Internet Files\Content.IE5\8VLRB7YC\01-2540-410-04254</vt:lpwstr>
      </vt:variant>
      <vt:variant>
        <vt:lpwstr/>
      </vt:variant>
      <vt:variant>
        <vt:i4>1703996</vt:i4>
      </vt:variant>
      <vt:variant>
        <vt:i4>555</vt:i4>
      </vt:variant>
      <vt:variant>
        <vt:i4>0</vt:i4>
      </vt:variant>
      <vt:variant>
        <vt:i4>5</vt:i4>
      </vt:variant>
      <vt:variant>
        <vt:lpwstr>\\Ashfordwin\shareddocs\AppData\Local\Microsoft\Windows\Temporary Internet Files\Content.IE5\8VLRB7YC\01-2540-410-03254</vt:lpwstr>
      </vt:variant>
      <vt:variant>
        <vt:lpwstr/>
      </vt:variant>
      <vt:variant>
        <vt:i4>1769532</vt:i4>
      </vt:variant>
      <vt:variant>
        <vt:i4>552</vt:i4>
      </vt:variant>
      <vt:variant>
        <vt:i4>0</vt:i4>
      </vt:variant>
      <vt:variant>
        <vt:i4>5</vt:i4>
      </vt:variant>
      <vt:variant>
        <vt:lpwstr>\\Ashfordwin\shareddocs\AppData\Local\Microsoft\Windows\Temporary Internet Files\Content.IE5\8VLRB7YC\01-2540-410-02254</vt:lpwstr>
      </vt:variant>
      <vt:variant>
        <vt:lpwstr/>
      </vt:variant>
      <vt:variant>
        <vt:i4>1572924</vt:i4>
      </vt:variant>
      <vt:variant>
        <vt:i4>549</vt:i4>
      </vt:variant>
      <vt:variant>
        <vt:i4>0</vt:i4>
      </vt:variant>
      <vt:variant>
        <vt:i4>5</vt:i4>
      </vt:variant>
      <vt:variant>
        <vt:lpwstr>\\Ashfordwin\shareddocs\AppData\Local\Microsoft\Windows\Temporary Internet Files\Content.IE5\8VLRB7YC\01-2540-410-01254</vt:lpwstr>
      </vt:variant>
      <vt:variant>
        <vt:lpwstr/>
      </vt:variant>
      <vt:variant>
        <vt:i4>1966139</vt:i4>
      </vt:variant>
      <vt:variant>
        <vt:i4>546</vt:i4>
      </vt:variant>
      <vt:variant>
        <vt:i4>0</vt:i4>
      </vt:variant>
      <vt:variant>
        <vt:i4>5</vt:i4>
      </vt:variant>
      <vt:variant>
        <vt:lpwstr>\\Ashfordwin\shareddocs\AppData\Local\Microsoft\Windows\Temporary Internet Files\Content.IE5\8VLRB7YC\01-2200-410-04220</vt:lpwstr>
      </vt:variant>
      <vt:variant>
        <vt:lpwstr/>
      </vt:variant>
      <vt:variant>
        <vt:i4>1638459</vt:i4>
      </vt:variant>
      <vt:variant>
        <vt:i4>543</vt:i4>
      </vt:variant>
      <vt:variant>
        <vt:i4>0</vt:i4>
      </vt:variant>
      <vt:variant>
        <vt:i4>5</vt:i4>
      </vt:variant>
      <vt:variant>
        <vt:lpwstr>\\Ashfordwin\shareddocs\AppData\Local\Microsoft\Windows\Temporary Internet Files\Content.IE5\8VLRB7YC\01-2200-410-03220</vt:lpwstr>
      </vt:variant>
      <vt:variant>
        <vt:lpwstr/>
      </vt:variant>
      <vt:variant>
        <vt:i4>1572923</vt:i4>
      </vt:variant>
      <vt:variant>
        <vt:i4>540</vt:i4>
      </vt:variant>
      <vt:variant>
        <vt:i4>0</vt:i4>
      </vt:variant>
      <vt:variant>
        <vt:i4>5</vt:i4>
      </vt:variant>
      <vt:variant>
        <vt:lpwstr>\\Ashfordwin\shareddocs\AppData\Local\Microsoft\Windows\Temporary Internet Files\Content.IE5\8VLRB7YC\01-2200-410-02220</vt:lpwstr>
      </vt:variant>
      <vt:variant>
        <vt:lpwstr/>
      </vt:variant>
      <vt:variant>
        <vt:i4>1769531</vt:i4>
      </vt:variant>
      <vt:variant>
        <vt:i4>537</vt:i4>
      </vt:variant>
      <vt:variant>
        <vt:i4>0</vt:i4>
      </vt:variant>
      <vt:variant>
        <vt:i4>5</vt:i4>
      </vt:variant>
      <vt:variant>
        <vt:lpwstr>\\Ashfordwin\shareddocs\AppData\Local\Microsoft\Windows\Temporary Internet Files\Content.IE5\8VLRB7YC\01-2200-410-01220</vt:lpwstr>
      </vt:variant>
      <vt:variant>
        <vt:lpwstr/>
      </vt:variant>
      <vt:variant>
        <vt:i4>1114168</vt:i4>
      </vt:variant>
      <vt:variant>
        <vt:i4>534</vt:i4>
      </vt:variant>
      <vt:variant>
        <vt:i4>0</vt:i4>
      </vt:variant>
      <vt:variant>
        <vt:i4>5</vt:i4>
      </vt:variant>
      <vt:variant>
        <vt:lpwstr>\\Ashfordwin\shareddocs\AppData\Local\Microsoft\Windows\Temporary Internet Files\Content.IE5\8VLRB7YC\01-1200-410-08120</vt:lpwstr>
      </vt:variant>
      <vt:variant>
        <vt:lpwstr/>
      </vt:variant>
      <vt:variant>
        <vt:i4>1966136</vt:i4>
      </vt:variant>
      <vt:variant>
        <vt:i4>531</vt:i4>
      </vt:variant>
      <vt:variant>
        <vt:i4>0</vt:i4>
      </vt:variant>
      <vt:variant>
        <vt:i4>5</vt:i4>
      </vt:variant>
      <vt:variant>
        <vt:lpwstr>\\Ashfordwin\shareddocs\AppData\Local\Microsoft\Windows\Temporary Internet Files\Content.IE5\8VLRB7YC\01-1200-410-07120</vt:lpwstr>
      </vt:variant>
      <vt:variant>
        <vt:lpwstr/>
      </vt:variant>
      <vt:variant>
        <vt:i4>2031672</vt:i4>
      </vt:variant>
      <vt:variant>
        <vt:i4>528</vt:i4>
      </vt:variant>
      <vt:variant>
        <vt:i4>0</vt:i4>
      </vt:variant>
      <vt:variant>
        <vt:i4>5</vt:i4>
      </vt:variant>
      <vt:variant>
        <vt:lpwstr>\\Ashfordwin\shareddocs\AppData\Local\Microsoft\Windows\Temporary Internet Files\Content.IE5\8VLRB7YC\01-1200-410-06120</vt:lpwstr>
      </vt:variant>
      <vt:variant>
        <vt:lpwstr/>
      </vt:variant>
      <vt:variant>
        <vt:i4>1835064</vt:i4>
      </vt:variant>
      <vt:variant>
        <vt:i4>525</vt:i4>
      </vt:variant>
      <vt:variant>
        <vt:i4>0</vt:i4>
      </vt:variant>
      <vt:variant>
        <vt:i4>5</vt:i4>
      </vt:variant>
      <vt:variant>
        <vt:lpwstr>\\Ashfordwin\shareddocs\AppData\Local\Microsoft\Windows\Temporary Internet Files\Content.IE5\8VLRB7YC\01-1200-410-05120</vt:lpwstr>
      </vt:variant>
      <vt:variant>
        <vt:lpwstr/>
      </vt:variant>
      <vt:variant>
        <vt:i4>1900600</vt:i4>
      </vt:variant>
      <vt:variant>
        <vt:i4>522</vt:i4>
      </vt:variant>
      <vt:variant>
        <vt:i4>0</vt:i4>
      </vt:variant>
      <vt:variant>
        <vt:i4>5</vt:i4>
      </vt:variant>
      <vt:variant>
        <vt:lpwstr>\\Ashfordwin\shareddocs\AppData\Local\Microsoft\Windows\Temporary Internet Files\Content.IE5\8VLRB7YC\01-1200-410-04120</vt:lpwstr>
      </vt:variant>
      <vt:variant>
        <vt:lpwstr/>
      </vt:variant>
      <vt:variant>
        <vt:i4>1703992</vt:i4>
      </vt:variant>
      <vt:variant>
        <vt:i4>519</vt:i4>
      </vt:variant>
      <vt:variant>
        <vt:i4>0</vt:i4>
      </vt:variant>
      <vt:variant>
        <vt:i4>5</vt:i4>
      </vt:variant>
      <vt:variant>
        <vt:lpwstr>\\Ashfordwin\shareddocs\AppData\Local\Microsoft\Windows\Temporary Internet Files\Content.IE5\8VLRB7YC\01-1200-410-03120</vt:lpwstr>
      </vt:variant>
      <vt:variant>
        <vt:lpwstr/>
      </vt:variant>
      <vt:variant>
        <vt:i4>1769528</vt:i4>
      </vt:variant>
      <vt:variant>
        <vt:i4>516</vt:i4>
      </vt:variant>
      <vt:variant>
        <vt:i4>0</vt:i4>
      </vt:variant>
      <vt:variant>
        <vt:i4>5</vt:i4>
      </vt:variant>
      <vt:variant>
        <vt:lpwstr>\\Ashfordwin\shareddocs\AppData\Local\Microsoft\Windows\Temporary Internet Files\Content.IE5\8VLRB7YC\01-1200-410-02120</vt:lpwstr>
      </vt:variant>
      <vt:variant>
        <vt:lpwstr/>
      </vt:variant>
      <vt:variant>
        <vt:i4>2031672</vt:i4>
      </vt:variant>
      <vt:variant>
        <vt:i4>513</vt:i4>
      </vt:variant>
      <vt:variant>
        <vt:i4>0</vt:i4>
      </vt:variant>
      <vt:variant>
        <vt:i4>5</vt:i4>
      </vt:variant>
      <vt:variant>
        <vt:lpwstr>\\Ashfordwin\shareddocs\AppData\Local\Microsoft\Windows\Temporary Internet Files\Content.IE5\8VLRB7YC\01-1200-410-01150</vt:lpwstr>
      </vt:variant>
      <vt:variant>
        <vt:lpwstr/>
      </vt:variant>
      <vt:variant>
        <vt:i4>1966136</vt:i4>
      </vt:variant>
      <vt:variant>
        <vt:i4>510</vt:i4>
      </vt:variant>
      <vt:variant>
        <vt:i4>0</vt:i4>
      </vt:variant>
      <vt:variant>
        <vt:i4>5</vt:i4>
      </vt:variant>
      <vt:variant>
        <vt:lpwstr>\\Ashfordwin\shareddocs\AppData\Local\Microsoft\Windows\Temporary Internet Files\Content.IE5\8VLRB7YC\01-1200-410-01140</vt:lpwstr>
      </vt:variant>
      <vt:variant>
        <vt:lpwstr/>
      </vt:variant>
      <vt:variant>
        <vt:i4>1638456</vt:i4>
      </vt:variant>
      <vt:variant>
        <vt:i4>507</vt:i4>
      </vt:variant>
      <vt:variant>
        <vt:i4>0</vt:i4>
      </vt:variant>
      <vt:variant>
        <vt:i4>5</vt:i4>
      </vt:variant>
      <vt:variant>
        <vt:lpwstr>\\Ashfordwin\shareddocs\AppData\Local\Microsoft\Windows\Temporary Internet Files\Content.IE5\8VLRB7YC\01-1200-410-01130</vt:lpwstr>
      </vt:variant>
      <vt:variant>
        <vt:lpwstr/>
      </vt:variant>
      <vt:variant>
        <vt:i4>1572920</vt:i4>
      </vt:variant>
      <vt:variant>
        <vt:i4>504</vt:i4>
      </vt:variant>
      <vt:variant>
        <vt:i4>0</vt:i4>
      </vt:variant>
      <vt:variant>
        <vt:i4>5</vt:i4>
      </vt:variant>
      <vt:variant>
        <vt:lpwstr>\\Ashfordwin\shareddocs\AppData\Local\Microsoft\Windows\Temporary Internet Files\Content.IE5\8VLRB7YC\01-1200-410-01120</vt:lpwstr>
      </vt:variant>
      <vt:variant>
        <vt:lpwstr/>
      </vt:variant>
      <vt:variant>
        <vt:i4>2031672</vt:i4>
      </vt:variant>
      <vt:variant>
        <vt:i4>501</vt:i4>
      </vt:variant>
      <vt:variant>
        <vt:i4>0</vt:i4>
      </vt:variant>
      <vt:variant>
        <vt:i4>5</vt:i4>
      </vt:variant>
      <vt:variant>
        <vt:lpwstr>\\Ashfordwin\shareddocs\AppData\Local\Microsoft\Windows\Temporary Internet Files\Content.IE5\8VLRB7YC\01-1112-410-04012</vt:lpwstr>
      </vt:variant>
      <vt:variant>
        <vt:lpwstr/>
      </vt:variant>
      <vt:variant>
        <vt:i4>1638456</vt:i4>
      </vt:variant>
      <vt:variant>
        <vt:i4>498</vt:i4>
      </vt:variant>
      <vt:variant>
        <vt:i4>0</vt:i4>
      </vt:variant>
      <vt:variant>
        <vt:i4>5</vt:i4>
      </vt:variant>
      <vt:variant>
        <vt:lpwstr>\\Ashfordwin\shareddocs\AppData\Local\Microsoft\Windows\Temporary Internet Files\Content.IE5\8VLRB7YC\01-1112-410-02012</vt:lpwstr>
      </vt:variant>
      <vt:variant>
        <vt:lpwstr/>
      </vt:variant>
      <vt:variant>
        <vt:i4>1703992</vt:i4>
      </vt:variant>
      <vt:variant>
        <vt:i4>495</vt:i4>
      </vt:variant>
      <vt:variant>
        <vt:i4>0</vt:i4>
      </vt:variant>
      <vt:variant>
        <vt:i4>5</vt:i4>
      </vt:variant>
      <vt:variant>
        <vt:lpwstr>\\Ashfordwin\shareddocs\AppData\Local\Microsoft\Windows\Temporary Internet Files\Content.IE5\8VLRB7YC\01-1112-410-01012</vt:lpwstr>
      </vt:variant>
      <vt:variant>
        <vt:lpwstr/>
      </vt:variant>
      <vt:variant>
        <vt:i4>1638451</vt:i4>
      </vt:variant>
      <vt:variant>
        <vt:i4>492</vt:i4>
      </vt:variant>
      <vt:variant>
        <vt:i4>0</vt:i4>
      </vt:variant>
      <vt:variant>
        <vt:i4>5</vt:i4>
      </vt:variant>
      <vt:variant>
        <vt:lpwstr>\\Ashfordwin\shareddocs\AppData\Local\Microsoft\Windows\Temporary Internet Files\Content.IE5\8VLRB7YC\01-1109-410-02009</vt:lpwstr>
      </vt:variant>
      <vt:variant>
        <vt:lpwstr/>
      </vt:variant>
      <vt:variant>
        <vt:i4>1703987</vt:i4>
      </vt:variant>
      <vt:variant>
        <vt:i4>489</vt:i4>
      </vt:variant>
      <vt:variant>
        <vt:i4>0</vt:i4>
      </vt:variant>
      <vt:variant>
        <vt:i4>5</vt:i4>
      </vt:variant>
      <vt:variant>
        <vt:lpwstr>\\Ashfordwin\shareddocs\AppData\Local\Microsoft\Windows\Temporary Internet Files\Content.IE5\8VLRB7YC\01-1109-410-01009</vt:lpwstr>
      </vt:variant>
      <vt:variant>
        <vt:lpwstr/>
      </vt:variant>
      <vt:variant>
        <vt:i4>1572925</vt:i4>
      </vt:variant>
      <vt:variant>
        <vt:i4>486</vt:i4>
      </vt:variant>
      <vt:variant>
        <vt:i4>0</vt:i4>
      </vt:variant>
      <vt:variant>
        <vt:i4>5</vt:i4>
      </vt:variant>
      <vt:variant>
        <vt:lpwstr>\\Ashfordwin\shareddocs\AppData\Local\Microsoft\Windows\Temporary Internet Files\Content.IE5\8VLRB7YC\01-1107-410-03007</vt:lpwstr>
      </vt:variant>
      <vt:variant>
        <vt:lpwstr/>
      </vt:variant>
      <vt:variant>
        <vt:i4>1638461</vt:i4>
      </vt:variant>
      <vt:variant>
        <vt:i4>483</vt:i4>
      </vt:variant>
      <vt:variant>
        <vt:i4>0</vt:i4>
      </vt:variant>
      <vt:variant>
        <vt:i4>5</vt:i4>
      </vt:variant>
      <vt:variant>
        <vt:lpwstr>\\Ashfordwin\shareddocs\AppData\Local\Microsoft\Windows\Temporary Internet Files\Content.IE5\8VLRB7YC\01-1107-410-02007</vt:lpwstr>
      </vt:variant>
      <vt:variant>
        <vt:lpwstr/>
      </vt:variant>
      <vt:variant>
        <vt:i4>1703997</vt:i4>
      </vt:variant>
      <vt:variant>
        <vt:i4>480</vt:i4>
      </vt:variant>
      <vt:variant>
        <vt:i4>0</vt:i4>
      </vt:variant>
      <vt:variant>
        <vt:i4>5</vt:i4>
      </vt:variant>
      <vt:variant>
        <vt:lpwstr>\\Ashfordwin\shareddocs\AppData\Local\Microsoft\Windows\Temporary Internet Files\Content.IE5\8VLRB7YC\01-1107-410-01007</vt:lpwstr>
      </vt:variant>
      <vt:variant>
        <vt:lpwstr/>
      </vt:variant>
      <vt:variant>
        <vt:i4>1703997</vt:i4>
      </vt:variant>
      <vt:variant>
        <vt:i4>477</vt:i4>
      </vt:variant>
      <vt:variant>
        <vt:i4>0</vt:i4>
      </vt:variant>
      <vt:variant>
        <vt:i4>5</vt:i4>
      </vt:variant>
      <vt:variant>
        <vt:lpwstr>\\Ashfordwin\shareddocs\AppData\Local\Microsoft\Windows\Temporary Internet Files\Content.IE5\8VLRB7YC\01-1106-410-03120</vt:lpwstr>
      </vt:variant>
      <vt:variant>
        <vt:lpwstr/>
      </vt:variant>
      <vt:variant>
        <vt:i4>2031679</vt:i4>
      </vt:variant>
      <vt:variant>
        <vt:i4>474</vt:i4>
      </vt:variant>
      <vt:variant>
        <vt:i4>0</vt:i4>
      </vt:variant>
      <vt:variant>
        <vt:i4>5</vt:i4>
      </vt:variant>
      <vt:variant>
        <vt:lpwstr>\\Ashfordwin\shareddocs\AppData\Local\Microsoft\Windows\Temporary Internet Files\Content.IE5\8VLRB7YC\01-1104-410-06120</vt:lpwstr>
      </vt:variant>
      <vt:variant>
        <vt:lpwstr/>
      </vt:variant>
      <vt:variant>
        <vt:i4>1769534</vt:i4>
      </vt:variant>
      <vt:variant>
        <vt:i4>471</vt:i4>
      </vt:variant>
      <vt:variant>
        <vt:i4>0</vt:i4>
      </vt:variant>
      <vt:variant>
        <vt:i4>5</vt:i4>
      </vt:variant>
      <vt:variant>
        <vt:lpwstr>\\Ashfordwin\shareddocs\AppData\Local\Microsoft\Windows\Temporary Internet Files\Content.IE5\8VLRB7YC\01-1104-410-00004</vt:lpwstr>
      </vt:variant>
      <vt:variant>
        <vt:lpwstr/>
      </vt:variant>
      <vt:variant>
        <vt:i4>2031673</vt:i4>
      </vt:variant>
      <vt:variant>
        <vt:i4>468</vt:i4>
      </vt:variant>
      <vt:variant>
        <vt:i4>0</vt:i4>
      </vt:variant>
      <vt:variant>
        <vt:i4>5</vt:i4>
      </vt:variant>
      <vt:variant>
        <vt:lpwstr>\\Ashfordwin\shareddocs\AppData\Local\Microsoft\Windows\Temporary Internet Files\Content.IE5\8VLRB7YC\01-1103-410-04003</vt:lpwstr>
      </vt:variant>
      <vt:variant>
        <vt:lpwstr/>
      </vt:variant>
      <vt:variant>
        <vt:i4>1572921</vt:i4>
      </vt:variant>
      <vt:variant>
        <vt:i4>465</vt:i4>
      </vt:variant>
      <vt:variant>
        <vt:i4>0</vt:i4>
      </vt:variant>
      <vt:variant>
        <vt:i4>5</vt:i4>
      </vt:variant>
      <vt:variant>
        <vt:lpwstr>\\Ashfordwin\shareddocs\AppData\Local\Microsoft\Windows\Temporary Internet Files\Content.IE5\8VLRB7YC\01-1103-410-03003</vt:lpwstr>
      </vt:variant>
      <vt:variant>
        <vt:lpwstr/>
      </vt:variant>
      <vt:variant>
        <vt:i4>1638457</vt:i4>
      </vt:variant>
      <vt:variant>
        <vt:i4>462</vt:i4>
      </vt:variant>
      <vt:variant>
        <vt:i4>0</vt:i4>
      </vt:variant>
      <vt:variant>
        <vt:i4>5</vt:i4>
      </vt:variant>
      <vt:variant>
        <vt:lpwstr>\\Ashfordwin\shareddocs\AppData\Local\Microsoft\Windows\Temporary Internet Files\Content.IE5\8VLRB7YC\01-1103-410-02003</vt:lpwstr>
      </vt:variant>
      <vt:variant>
        <vt:lpwstr/>
      </vt:variant>
      <vt:variant>
        <vt:i4>1703993</vt:i4>
      </vt:variant>
      <vt:variant>
        <vt:i4>459</vt:i4>
      </vt:variant>
      <vt:variant>
        <vt:i4>0</vt:i4>
      </vt:variant>
      <vt:variant>
        <vt:i4>5</vt:i4>
      </vt:variant>
      <vt:variant>
        <vt:lpwstr>\\Ashfordwin\shareddocs\AppData\Local\Microsoft\Windows\Temporary Internet Files\Content.IE5\8VLRB7YC\01-1103-410-01003</vt:lpwstr>
      </vt:variant>
      <vt:variant>
        <vt:lpwstr/>
      </vt:variant>
      <vt:variant>
        <vt:i4>1114169</vt:i4>
      </vt:variant>
      <vt:variant>
        <vt:i4>456</vt:i4>
      </vt:variant>
      <vt:variant>
        <vt:i4>0</vt:i4>
      </vt:variant>
      <vt:variant>
        <vt:i4>5</vt:i4>
      </vt:variant>
      <vt:variant>
        <vt:lpwstr>\\Ashfordwin\shareddocs\AppData\Local\Microsoft\Windows\Temporary Internet Files\Content.IE5\8VLRB7YC\01-1102-410-08120</vt:lpwstr>
      </vt:variant>
      <vt:variant>
        <vt:lpwstr/>
      </vt:variant>
      <vt:variant>
        <vt:i4>1900601</vt:i4>
      </vt:variant>
      <vt:variant>
        <vt:i4>453</vt:i4>
      </vt:variant>
      <vt:variant>
        <vt:i4>0</vt:i4>
      </vt:variant>
      <vt:variant>
        <vt:i4>5</vt:i4>
      </vt:variant>
      <vt:variant>
        <vt:lpwstr>\\Ashfordwin\shareddocs\AppData\Local\Microsoft\Windows\Temporary Internet Files\Content.IE5\8VLRB7YC\01-1102-410-04120</vt:lpwstr>
      </vt:variant>
      <vt:variant>
        <vt:lpwstr/>
      </vt:variant>
      <vt:variant>
        <vt:i4>1835067</vt:i4>
      </vt:variant>
      <vt:variant>
        <vt:i4>450</vt:i4>
      </vt:variant>
      <vt:variant>
        <vt:i4>0</vt:i4>
      </vt:variant>
      <vt:variant>
        <vt:i4>5</vt:i4>
      </vt:variant>
      <vt:variant>
        <vt:lpwstr>\\Ashfordwin\shareddocs\AppData\Local\Microsoft\Windows\Temporary Internet Files\Content.IE5\8VLRB7YC\01-1101-410-07001</vt:lpwstr>
      </vt:variant>
      <vt:variant>
        <vt:lpwstr/>
      </vt:variant>
      <vt:variant>
        <vt:i4>1900603</vt:i4>
      </vt:variant>
      <vt:variant>
        <vt:i4>447</vt:i4>
      </vt:variant>
      <vt:variant>
        <vt:i4>0</vt:i4>
      </vt:variant>
      <vt:variant>
        <vt:i4>5</vt:i4>
      </vt:variant>
      <vt:variant>
        <vt:lpwstr>\\Ashfordwin\shareddocs\AppData\Local\Microsoft\Windows\Temporary Internet Files\Content.IE5\8VLRB7YC\01-1101-410-06001</vt:lpwstr>
      </vt:variant>
      <vt:variant>
        <vt:lpwstr/>
      </vt:variant>
      <vt:variant>
        <vt:i4>1966139</vt:i4>
      </vt:variant>
      <vt:variant>
        <vt:i4>444</vt:i4>
      </vt:variant>
      <vt:variant>
        <vt:i4>0</vt:i4>
      </vt:variant>
      <vt:variant>
        <vt:i4>5</vt:i4>
      </vt:variant>
      <vt:variant>
        <vt:lpwstr>\\Ashfordwin\shareddocs\AppData\Local\Microsoft\Windows\Temporary Internet Files\Content.IE5\8VLRB7YC\01-1101-410-05001</vt:lpwstr>
      </vt:variant>
      <vt:variant>
        <vt:lpwstr/>
      </vt:variant>
      <vt:variant>
        <vt:i4>2031675</vt:i4>
      </vt:variant>
      <vt:variant>
        <vt:i4>441</vt:i4>
      </vt:variant>
      <vt:variant>
        <vt:i4>0</vt:i4>
      </vt:variant>
      <vt:variant>
        <vt:i4>5</vt:i4>
      </vt:variant>
      <vt:variant>
        <vt:lpwstr>\\Ashfordwin\shareddocs\AppData\Local\Microsoft\Windows\Temporary Internet Files\Content.IE5\8VLRB7YC\01-1101-410-04001</vt:lpwstr>
      </vt:variant>
      <vt:variant>
        <vt:lpwstr/>
      </vt:variant>
      <vt:variant>
        <vt:i4>1572923</vt:i4>
      </vt:variant>
      <vt:variant>
        <vt:i4>438</vt:i4>
      </vt:variant>
      <vt:variant>
        <vt:i4>0</vt:i4>
      </vt:variant>
      <vt:variant>
        <vt:i4>5</vt:i4>
      </vt:variant>
      <vt:variant>
        <vt:lpwstr>\\Ashfordwin\shareddocs\AppData\Local\Microsoft\Windows\Temporary Internet Files\Content.IE5\8VLRB7YC\01-1101-410-03001</vt:lpwstr>
      </vt:variant>
      <vt:variant>
        <vt:lpwstr/>
      </vt:variant>
      <vt:variant>
        <vt:i4>1638459</vt:i4>
      </vt:variant>
      <vt:variant>
        <vt:i4>435</vt:i4>
      </vt:variant>
      <vt:variant>
        <vt:i4>0</vt:i4>
      </vt:variant>
      <vt:variant>
        <vt:i4>5</vt:i4>
      </vt:variant>
      <vt:variant>
        <vt:lpwstr>\\Ashfordwin\shareddocs\AppData\Local\Microsoft\Windows\Temporary Internet Files\Content.IE5\8VLRB7YC\01-1101-410-02001</vt:lpwstr>
      </vt:variant>
      <vt:variant>
        <vt:lpwstr/>
      </vt:variant>
      <vt:variant>
        <vt:i4>1703995</vt:i4>
      </vt:variant>
      <vt:variant>
        <vt:i4>432</vt:i4>
      </vt:variant>
      <vt:variant>
        <vt:i4>0</vt:i4>
      </vt:variant>
      <vt:variant>
        <vt:i4>5</vt:i4>
      </vt:variant>
      <vt:variant>
        <vt:lpwstr>\\Ashfordwin\shareddocs\AppData\Local\Microsoft\Windows\Temporary Internet Files\Content.IE5\8VLRB7YC\01-1101-410-01001</vt:lpwstr>
      </vt:variant>
      <vt:variant>
        <vt:lpwstr/>
      </vt:variant>
      <vt:variant>
        <vt:i4>1179706</vt:i4>
      </vt:variant>
      <vt:variant>
        <vt:i4>429</vt:i4>
      </vt:variant>
      <vt:variant>
        <vt:i4>0</vt:i4>
      </vt:variant>
      <vt:variant>
        <vt:i4>5</vt:i4>
      </vt:variant>
      <vt:variant>
        <vt:lpwstr>\\Ashfordwin\shareddocs\AppData\Local\Microsoft\Windows\Temporary Internet Files\Content.IE5\8VLRB7YC\01-1100-410-09000</vt:lpwstr>
      </vt:variant>
      <vt:variant>
        <vt:lpwstr/>
      </vt:variant>
      <vt:variant>
        <vt:i4>1245242</vt:i4>
      </vt:variant>
      <vt:variant>
        <vt:i4>426</vt:i4>
      </vt:variant>
      <vt:variant>
        <vt:i4>0</vt:i4>
      </vt:variant>
      <vt:variant>
        <vt:i4>5</vt:i4>
      </vt:variant>
      <vt:variant>
        <vt:lpwstr>\\Ashfordwin\shareddocs\AppData\Local\Microsoft\Windows\Temporary Internet Files\Content.IE5\8VLRB7YC\01-1100-410-08000</vt:lpwstr>
      </vt:variant>
      <vt:variant>
        <vt:lpwstr/>
      </vt:variant>
      <vt:variant>
        <vt:i4>1835066</vt:i4>
      </vt:variant>
      <vt:variant>
        <vt:i4>423</vt:i4>
      </vt:variant>
      <vt:variant>
        <vt:i4>0</vt:i4>
      </vt:variant>
      <vt:variant>
        <vt:i4>5</vt:i4>
      </vt:variant>
      <vt:variant>
        <vt:lpwstr>\\Ashfordwin\shareddocs\AppData\Local\Microsoft\Windows\Temporary Internet Files\Content.IE5\8VLRB7YC\01-1100-410-07000</vt:lpwstr>
      </vt:variant>
      <vt:variant>
        <vt:lpwstr/>
      </vt:variant>
      <vt:variant>
        <vt:i4>1900602</vt:i4>
      </vt:variant>
      <vt:variant>
        <vt:i4>420</vt:i4>
      </vt:variant>
      <vt:variant>
        <vt:i4>0</vt:i4>
      </vt:variant>
      <vt:variant>
        <vt:i4>5</vt:i4>
      </vt:variant>
      <vt:variant>
        <vt:lpwstr>\\Ashfordwin\shareddocs\AppData\Local\Microsoft\Windows\Temporary Internet Files\Content.IE5\8VLRB7YC\01-1100-410-06000</vt:lpwstr>
      </vt:variant>
      <vt:variant>
        <vt:lpwstr/>
      </vt:variant>
      <vt:variant>
        <vt:i4>1966138</vt:i4>
      </vt:variant>
      <vt:variant>
        <vt:i4>417</vt:i4>
      </vt:variant>
      <vt:variant>
        <vt:i4>0</vt:i4>
      </vt:variant>
      <vt:variant>
        <vt:i4>5</vt:i4>
      </vt:variant>
      <vt:variant>
        <vt:lpwstr>\\Ashfordwin\shareddocs\AppData\Local\Microsoft\Windows\Temporary Internet Files\Content.IE5\8VLRB7YC\01-1100-410-05000</vt:lpwstr>
      </vt:variant>
      <vt:variant>
        <vt:lpwstr/>
      </vt:variant>
      <vt:variant>
        <vt:i4>2031674</vt:i4>
      </vt:variant>
      <vt:variant>
        <vt:i4>414</vt:i4>
      </vt:variant>
      <vt:variant>
        <vt:i4>0</vt:i4>
      </vt:variant>
      <vt:variant>
        <vt:i4>5</vt:i4>
      </vt:variant>
      <vt:variant>
        <vt:lpwstr>\\Ashfordwin\shareddocs\AppData\Local\Microsoft\Windows\Temporary Internet Files\Content.IE5\8VLRB7YC\01-1100-410-04000</vt:lpwstr>
      </vt:variant>
      <vt:variant>
        <vt:lpwstr/>
      </vt:variant>
      <vt:variant>
        <vt:i4>1572922</vt:i4>
      </vt:variant>
      <vt:variant>
        <vt:i4>411</vt:i4>
      </vt:variant>
      <vt:variant>
        <vt:i4>0</vt:i4>
      </vt:variant>
      <vt:variant>
        <vt:i4>5</vt:i4>
      </vt:variant>
      <vt:variant>
        <vt:lpwstr>\\Ashfordwin\shareddocs\AppData\Local\Microsoft\Windows\Temporary Internet Files\Content.IE5\8VLRB7YC\01-1100-410-03000</vt:lpwstr>
      </vt:variant>
      <vt:variant>
        <vt:lpwstr/>
      </vt:variant>
      <vt:variant>
        <vt:i4>1638458</vt:i4>
      </vt:variant>
      <vt:variant>
        <vt:i4>408</vt:i4>
      </vt:variant>
      <vt:variant>
        <vt:i4>0</vt:i4>
      </vt:variant>
      <vt:variant>
        <vt:i4>5</vt:i4>
      </vt:variant>
      <vt:variant>
        <vt:lpwstr>\\Ashfordwin\shareddocs\AppData\Local\Microsoft\Windows\Temporary Internet Files\Content.IE5\8VLRB7YC\01-1100-410-02000</vt:lpwstr>
      </vt:variant>
      <vt:variant>
        <vt:lpwstr/>
      </vt:variant>
      <vt:variant>
        <vt:i4>1703994</vt:i4>
      </vt:variant>
      <vt:variant>
        <vt:i4>405</vt:i4>
      </vt:variant>
      <vt:variant>
        <vt:i4>0</vt:i4>
      </vt:variant>
      <vt:variant>
        <vt:i4>5</vt:i4>
      </vt:variant>
      <vt:variant>
        <vt:lpwstr>\\Ashfordwin\shareddocs\AppData\Local\Microsoft\Windows\Temporary Internet Files\Content.IE5\8VLRB7YC\01-1100-410-01000</vt:lpwstr>
      </vt:variant>
      <vt:variant>
        <vt:lpwstr/>
      </vt:variant>
      <vt:variant>
        <vt:i4>1179707</vt:i4>
      </vt:variant>
      <vt:variant>
        <vt:i4>402</vt:i4>
      </vt:variant>
      <vt:variant>
        <vt:i4>0</vt:i4>
      </vt:variant>
      <vt:variant>
        <vt:i4>5</vt:i4>
      </vt:variant>
      <vt:variant>
        <vt:lpwstr>\\Ashfordwin\shareddocs\AppData\Local\Microsoft\Windows\Temporary Internet Files\Content.IE5\8VLRB7YC\01-2550-390-02255</vt:lpwstr>
      </vt:variant>
      <vt:variant>
        <vt:lpwstr/>
      </vt:variant>
      <vt:variant>
        <vt:i4>1114171</vt:i4>
      </vt:variant>
      <vt:variant>
        <vt:i4>399</vt:i4>
      </vt:variant>
      <vt:variant>
        <vt:i4>0</vt:i4>
      </vt:variant>
      <vt:variant>
        <vt:i4>5</vt:i4>
      </vt:variant>
      <vt:variant>
        <vt:lpwstr>\\Ashfordwin\shareddocs\AppData\Local\Microsoft\Windows\Temporary Internet Files\Content.IE5\8VLRB7YC\01-2550-390-01255</vt:lpwstr>
      </vt:variant>
      <vt:variant>
        <vt:lpwstr/>
      </vt:variant>
      <vt:variant>
        <vt:i4>1048636</vt:i4>
      </vt:variant>
      <vt:variant>
        <vt:i4>396</vt:i4>
      </vt:variant>
      <vt:variant>
        <vt:i4>0</vt:i4>
      </vt:variant>
      <vt:variant>
        <vt:i4>5</vt:i4>
      </vt:variant>
      <vt:variant>
        <vt:lpwstr>\\Ashfordwin\shareddocs\AppData\Local\Microsoft\Windows\Temporary Internet Files\Content.IE5\8VLRB7YC\01-2200-390-02220</vt:lpwstr>
      </vt:variant>
      <vt:variant>
        <vt:lpwstr/>
      </vt:variant>
      <vt:variant>
        <vt:i4>1245244</vt:i4>
      </vt:variant>
      <vt:variant>
        <vt:i4>393</vt:i4>
      </vt:variant>
      <vt:variant>
        <vt:i4>0</vt:i4>
      </vt:variant>
      <vt:variant>
        <vt:i4>5</vt:i4>
      </vt:variant>
      <vt:variant>
        <vt:lpwstr>\\Ashfordwin\shareddocs\AppData\Local\Microsoft\Windows\Temporary Internet Files\Content.IE5\8VLRB7YC\01-2200-390-01220</vt:lpwstr>
      </vt:variant>
      <vt:variant>
        <vt:lpwstr/>
      </vt:variant>
      <vt:variant>
        <vt:i4>1769535</vt:i4>
      </vt:variant>
      <vt:variant>
        <vt:i4>390</vt:i4>
      </vt:variant>
      <vt:variant>
        <vt:i4>0</vt:i4>
      </vt:variant>
      <vt:variant>
        <vt:i4>5</vt:i4>
      </vt:variant>
      <vt:variant>
        <vt:lpwstr>\\Ashfordwin\shareddocs\AppData\Local\Microsoft\Windows\Temporary Internet Files\Content.IE5\8VLRB7YC\01-1200-370-04120</vt:lpwstr>
      </vt:variant>
      <vt:variant>
        <vt:lpwstr/>
      </vt:variant>
      <vt:variant>
        <vt:i4>1835071</vt:i4>
      </vt:variant>
      <vt:variant>
        <vt:i4>387</vt:i4>
      </vt:variant>
      <vt:variant>
        <vt:i4>0</vt:i4>
      </vt:variant>
      <vt:variant>
        <vt:i4>5</vt:i4>
      </vt:variant>
      <vt:variant>
        <vt:lpwstr>\\Ashfordwin\shareddocs\AppData\Local\Microsoft\Windows\Temporary Internet Files\Content.IE5\8VLRB7YC\01-1200-370-03120</vt:lpwstr>
      </vt:variant>
      <vt:variant>
        <vt:lpwstr/>
      </vt:variant>
      <vt:variant>
        <vt:i4>1900607</vt:i4>
      </vt:variant>
      <vt:variant>
        <vt:i4>384</vt:i4>
      </vt:variant>
      <vt:variant>
        <vt:i4>0</vt:i4>
      </vt:variant>
      <vt:variant>
        <vt:i4>5</vt:i4>
      </vt:variant>
      <vt:variant>
        <vt:lpwstr>\\Ashfordwin\shareddocs\AppData\Local\Microsoft\Windows\Temporary Internet Files\Content.IE5\8VLRB7YC\01-1200-370-02120</vt:lpwstr>
      </vt:variant>
      <vt:variant>
        <vt:lpwstr/>
      </vt:variant>
      <vt:variant>
        <vt:i4>1966143</vt:i4>
      </vt:variant>
      <vt:variant>
        <vt:i4>381</vt:i4>
      </vt:variant>
      <vt:variant>
        <vt:i4>0</vt:i4>
      </vt:variant>
      <vt:variant>
        <vt:i4>5</vt:i4>
      </vt:variant>
      <vt:variant>
        <vt:lpwstr>\\Ashfordwin\shareddocs\AppData\Local\Microsoft\Windows\Temporary Internet Files\Content.IE5\8VLRB7YC\01-1200-370-01120</vt:lpwstr>
      </vt:variant>
      <vt:variant>
        <vt:lpwstr/>
      </vt:variant>
      <vt:variant>
        <vt:i4>1769534</vt:i4>
      </vt:variant>
      <vt:variant>
        <vt:i4>378</vt:i4>
      </vt:variant>
      <vt:variant>
        <vt:i4>0</vt:i4>
      </vt:variant>
      <vt:variant>
        <vt:i4>5</vt:i4>
      </vt:variant>
      <vt:variant>
        <vt:lpwstr>\\Ashfordwin\shareddocs\AppData\Local\Microsoft\Windows\Temporary Internet Files\Content.IE5\8VLRB7YC\01-1102-370-04120</vt:lpwstr>
      </vt:variant>
      <vt:variant>
        <vt:lpwstr/>
      </vt:variant>
      <vt:variant>
        <vt:i4>1703997</vt:i4>
      </vt:variant>
      <vt:variant>
        <vt:i4>375</vt:i4>
      </vt:variant>
      <vt:variant>
        <vt:i4>0</vt:i4>
      </vt:variant>
      <vt:variant>
        <vt:i4>5</vt:i4>
      </vt:variant>
      <vt:variant>
        <vt:lpwstr>\\Ashfordwin\shareddocs\AppData\Local\Microsoft\Windows\Temporary Internet Files\Content.IE5\8VLRB7YC\01-1101-370-05120</vt:lpwstr>
      </vt:variant>
      <vt:variant>
        <vt:lpwstr/>
      </vt:variant>
      <vt:variant>
        <vt:i4>1900605</vt:i4>
      </vt:variant>
      <vt:variant>
        <vt:i4>372</vt:i4>
      </vt:variant>
      <vt:variant>
        <vt:i4>0</vt:i4>
      </vt:variant>
      <vt:variant>
        <vt:i4>5</vt:i4>
      </vt:variant>
      <vt:variant>
        <vt:lpwstr>\\Ashfordwin\shareddocs\AppData\Local\Microsoft\Windows\Temporary Internet Files\Content.IE5\8VLRB7YC\01-1101-370-02120</vt:lpwstr>
      </vt:variant>
      <vt:variant>
        <vt:lpwstr/>
      </vt:variant>
      <vt:variant>
        <vt:i4>1703996</vt:i4>
      </vt:variant>
      <vt:variant>
        <vt:i4>369</vt:i4>
      </vt:variant>
      <vt:variant>
        <vt:i4>0</vt:i4>
      </vt:variant>
      <vt:variant>
        <vt:i4>5</vt:i4>
      </vt:variant>
      <vt:variant>
        <vt:lpwstr>\\Ashfordwin\shareddocs\AppData\Local\Microsoft\Windows\Temporary Internet Files\Content.IE5\8VLRB7YC\01-1100-370-05120</vt:lpwstr>
      </vt:variant>
      <vt:variant>
        <vt:lpwstr/>
      </vt:variant>
      <vt:variant>
        <vt:i4>1769532</vt:i4>
      </vt:variant>
      <vt:variant>
        <vt:i4>366</vt:i4>
      </vt:variant>
      <vt:variant>
        <vt:i4>0</vt:i4>
      </vt:variant>
      <vt:variant>
        <vt:i4>5</vt:i4>
      </vt:variant>
      <vt:variant>
        <vt:lpwstr>\\Ashfordwin\shareddocs\AppData\Local\Microsoft\Windows\Temporary Internet Files\Content.IE5\8VLRB7YC\01-2200-340-04220</vt:lpwstr>
      </vt:variant>
      <vt:variant>
        <vt:lpwstr/>
      </vt:variant>
      <vt:variant>
        <vt:i4>1835068</vt:i4>
      </vt:variant>
      <vt:variant>
        <vt:i4>363</vt:i4>
      </vt:variant>
      <vt:variant>
        <vt:i4>0</vt:i4>
      </vt:variant>
      <vt:variant>
        <vt:i4>5</vt:i4>
      </vt:variant>
      <vt:variant>
        <vt:lpwstr>\\Ashfordwin\shareddocs\AppData\Local\Microsoft\Windows\Temporary Internet Files\Content.IE5\8VLRB7YC\01-2200-340-03220</vt:lpwstr>
      </vt:variant>
      <vt:variant>
        <vt:lpwstr/>
      </vt:variant>
      <vt:variant>
        <vt:i4>1900604</vt:i4>
      </vt:variant>
      <vt:variant>
        <vt:i4>360</vt:i4>
      </vt:variant>
      <vt:variant>
        <vt:i4>0</vt:i4>
      </vt:variant>
      <vt:variant>
        <vt:i4>5</vt:i4>
      </vt:variant>
      <vt:variant>
        <vt:lpwstr>\\Ashfordwin\shareddocs\AppData\Local\Microsoft\Windows\Temporary Internet Files\Content.IE5\8VLRB7YC\01-2200-340-02220</vt:lpwstr>
      </vt:variant>
      <vt:variant>
        <vt:lpwstr/>
      </vt:variant>
      <vt:variant>
        <vt:i4>1966140</vt:i4>
      </vt:variant>
      <vt:variant>
        <vt:i4>357</vt:i4>
      </vt:variant>
      <vt:variant>
        <vt:i4>0</vt:i4>
      </vt:variant>
      <vt:variant>
        <vt:i4>5</vt:i4>
      </vt:variant>
      <vt:variant>
        <vt:lpwstr>\\Ashfordwin\shareddocs\AppData\Local\Microsoft\Windows\Temporary Internet Files\Content.IE5\8VLRB7YC\01-2200-340-01220</vt:lpwstr>
      </vt:variant>
      <vt:variant>
        <vt:lpwstr/>
      </vt:variant>
      <vt:variant>
        <vt:i4>1835065</vt:i4>
      </vt:variant>
      <vt:variant>
        <vt:i4>354</vt:i4>
      </vt:variant>
      <vt:variant>
        <vt:i4>0</vt:i4>
      </vt:variant>
      <vt:variant>
        <vt:i4>5</vt:i4>
      </vt:variant>
      <vt:variant>
        <vt:lpwstr>\\Ashfordwin\shareddocs\AppData\Local\Microsoft\Windows\Temporary Internet Files\Content.IE5\8VLRB7YC\01-2550-331-01120</vt:lpwstr>
      </vt:variant>
      <vt:variant>
        <vt:lpwstr/>
      </vt:variant>
      <vt:variant>
        <vt:i4>1769534</vt:i4>
      </vt:variant>
      <vt:variant>
        <vt:i4>351</vt:i4>
      </vt:variant>
      <vt:variant>
        <vt:i4>0</vt:i4>
      </vt:variant>
      <vt:variant>
        <vt:i4>5</vt:i4>
      </vt:variant>
      <vt:variant>
        <vt:lpwstr>\\Ashfordwin\shareddocs\AppData\Local\Microsoft\Windows\Temporary Internet Files\Content.IE5\8VLRB7YC\01-1200-331-00120</vt:lpwstr>
      </vt:variant>
      <vt:variant>
        <vt:lpwstr/>
      </vt:variant>
      <vt:variant>
        <vt:i4>1769535</vt:i4>
      </vt:variant>
      <vt:variant>
        <vt:i4>348</vt:i4>
      </vt:variant>
      <vt:variant>
        <vt:i4>0</vt:i4>
      </vt:variant>
      <vt:variant>
        <vt:i4>5</vt:i4>
      </vt:variant>
      <vt:variant>
        <vt:lpwstr>\\Ashfordwin\shareddocs\AppData\Local\Microsoft\Windows\Temporary Internet Files\Content.IE5\8VLRB7YC\01-2550-324-00255</vt:lpwstr>
      </vt:variant>
      <vt:variant>
        <vt:lpwstr/>
      </vt:variant>
      <vt:variant>
        <vt:i4>1703999</vt:i4>
      </vt:variant>
      <vt:variant>
        <vt:i4>345</vt:i4>
      </vt:variant>
      <vt:variant>
        <vt:i4>0</vt:i4>
      </vt:variant>
      <vt:variant>
        <vt:i4>5</vt:i4>
      </vt:variant>
      <vt:variant>
        <vt:lpwstr>\\Ashfordwin\shareddocs\AppData\Local\Microsoft\Windows\Temporary Internet Files\Content.IE5\8VLRB7YC\01-2540-324-00254</vt:lpwstr>
      </vt:variant>
      <vt:variant>
        <vt:lpwstr/>
      </vt:variant>
      <vt:variant>
        <vt:i4>1966136</vt:i4>
      </vt:variant>
      <vt:variant>
        <vt:i4>342</vt:i4>
      </vt:variant>
      <vt:variant>
        <vt:i4>0</vt:i4>
      </vt:variant>
      <vt:variant>
        <vt:i4>5</vt:i4>
      </vt:variant>
      <vt:variant>
        <vt:lpwstr>\\Ashfordwin\shareddocs\AppData\Local\Microsoft\Windows\Temporary Internet Files\Content.IE5\8VLRB7YC\01-2200-324-00254</vt:lpwstr>
      </vt:variant>
      <vt:variant>
        <vt:lpwstr/>
      </vt:variant>
      <vt:variant>
        <vt:i4>2031675</vt:i4>
      </vt:variant>
      <vt:variant>
        <vt:i4>339</vt:i4>
      </vt:variant>
      <vt:variant>
        <vt:i4>0</vt:i4>
      </vt:variant>
      <vt:variant>
        <vt:i4>5</vt:i4>
      </vt:variant>
      <vt:variant>
        <vt:lpwstr>\\Ashfordwin\shareddocs\AppData\Local\Microsoft\Windows\Temporary Internet Files\Content.IE5\8VLRB7YC\01-2600-323-02260</vt:lpwstr>
      </vt:variant>
      <vt:variant>
        <vt:lpwstr/>
      </vt:variant>
      <vt:variant>
        <vt:i4>1572919</vt:i4>
      </vt:variant>
      <vt:variant>
        <vt:i4>336</vt:i4>
      </vt:variant>
      <vt:variant>
        <vt:i4>0</vt:i4>
      </vt:variant>
      <vt:variant>
        <vt:i4>5</vt:i4>
      </vt:variant>
      <vt:variant>
        <vt:lpwstr>\\Ashfordwin\shareddocs\AppData\Local\Microsoft\Windows\Temporary Internet Files\Content.IE5\8VLRB7YC\01-1109-323-00009</vt:lpwstr>
      </vt:variant>
      <vt:variant>
        <vt:lpwstr/>
      </vt:variant>
      <vt:variant>
        <vt:i4>1638457</vt:i4>
      </vt:variant>
      <vt:variant>
        <vt:i4>333</vt:i4>
      </vt:variant>
      <vt:variant>
        <vt:i4>0</vt:i4>
      </vt:variant>
      <vt:variant>
        <vt:i4>5</vt:i4>
      </vt:variant>
      <vt:variant>
        <vt:lpwstr>\\Ashfordwin\shareddocs\AppData\Local\Microsoft\Windows\Temporary Internet Files\Content.IE5\8VLRB7YC\01-1107-323-01007</vt:lpwstr>
      </vt:variant>
      <vt:variant>
        <vt:lpwstr/>
      </vt:variant>
      <vt:variant>
        <vt:i4>1703997</vt:i4>
      </vt:variant>
      <vt:variant>
        <vt:i4>330</vt:i4>
      </vt:variant>
      <vt:variant>
        <vt:i4>0</vt:i4>
      </vt:variant>
      <vt:variant>
        <vt:i4>5</vt:i4>
      </vt:variant>
      <vt:variant>
        <vt:lpwstr>\\Ashfordwin\shareddocs\AppData\Local\Microsoft\Windows\Temporary Internet Files\Content.IE5\8VLRB7YC\01-1103-323-02003</vt:lpwstr>
      </vt:variant>
      <vt:variant>
        <vt:lpwstr/>
      </vt:variant>
      <vt:variant>
        <vt:i4>2031672</vt:i4>
      </vt:variant>
      <vt:variant>
        <vt:i4>327</vt:i4>
      </vt:variant>
      <vt:variant>
        <vt:i4>0</vt:i4>
      </vt:variant>
      <vt:variant>
        <vt:i4>5</vt:i4>
      </vt:variant>
      <vt:variant>
        <vt:lpwstr>\\Ashfordwin\shareddocs\AppData\Local\Microsoft\Windows\Temporary Internet Files\Content.IE5\8VLRB7YC\01-2540-322-15254</vt:lpwstr>
      </vt:variant>
      <vt:variant>
        <vt:lpwstr/>
      </vt:variant>
      <vt:variant>
        <vt:i4>1966136</vt:i4>
      </vt:variant>
      <vt:variant>
        <vt:i4>324</vt:i4>
      </vt:variant>
      <vt:variant>
        <vt:i4>0</vt:i4>
      </vt:variant>
      <vt:variant>
        <vt:i4>5</vt:i4>
      </vt:variant>
      <vt:variant>
        <vt:lpwstr>\\Ashfordwin\shareddocs\AppData\Local\Microsoft\Windows\Temporary Internet Files\Content.IE5\8VLRB7YC\01-2540-322-14254</vt:lpwstr>
      </vt:variant>
      <vt:variant>
        <vt:lpwstr/>
      </vt:variant>
      <vt:variant>
        <vt:i4>1638456</vt:i4>
      </vt:variant>
      <vt:variant>
        <vt:i4>321</vt:i4>
      </vt:variant>
      <vt:variant>
        <vt:i4>0</vt:i4>
      </vt:variant>
      <vt:variant>
        <vt:i4>5</vt:i4>
      </vt:variant>
      <vt:variant>
        <vt:lpwstr>\\Ashfordwin\shareddocs\AppData\Local\Microsoft\Windows\Temporary Internet Files\Content.IE5\8VLRB7YC\01-2540-322-13254</vt:lpwstr>
      </vt:variant>
      <vt:variant>
        <vt:lpwstr/>
      </vt:variant>
      <vt:variant>
        <vt:i4>1572920</vt:i4>
      </vt:variant>
      <vt:variant>
        <vt:i4>318</vt:i4>
      </vt:variant>
      <vt:variant>
        <vt:i4>0</vt:i4>
      </vt:variant>
      <vt:variant>
        <vt:i4>5</vt:i4>
      </vt:variant>
      <vt:variant>
        <vt:lpwstr>\\Ashfordwin\shareddocs\AppData\Local\Microsoft\Windows\Temporary Internet Files\Content.IE5\8VLRB7YC\01-2540-322-12254</vt:lpwstr>
      </vt:variant>
      <vt:variant>
        <vt:lpwstr/>
      </vt:variant>
      <vt:variant>
        <vt:i4>1769528</vt:i4>
      </vt:variant>
      <vt:variant>
        <vt:i4>315</vt:i4>
      </vt:variant>
      <vt:variant>
        <vt:i4>0</vt:i4>
      </vt:variant>
      <vt:variant>
        <vt:i4>5</vt:i4>
      </vt:variant>
      <vt:variant>
        <vt:lpwstr>\\Ashfordwin\shareddocs\AppData\Local\Microsoft\Windows\Temporary Internet Files\Content.IE5\8VLRB7YC\01-2540-322-11254</vt:lpwstr>
      </vt:variant>
      <vt:variant>
        <vt:lpwstr/>
      </vt:variant>
      <vt:variant>
        <vt:i4>1703992</vt:i4>
      </vt:variant>
      <vt:variant>
        <vt:i4>312</vt:i4>
      </vt:variant>
      <vt:variant>
        <vt:i4>0</vt:i4>
      </vt:variant>
      <vt:variant>
        <vt:i4>5</vt:i4>
      </vt:variant>
      <vt:variant>
        <vt:lpwstr>\\Ashfordwin\shareddocs\AppData\Local\Microsoft\Windows\Temporary Internet Files\Content.IE5\8VLRB7YC\01-2540-322-10254</vt:lpwstr>
      </vt:variant>
      <vt:variant>
        <vt:lpwstr/>
      </vt:variant>
      <vt:variant>
        <vt:i4>1245241</vt:i4>
      </vt:variant>
      <vt:variant>
        <vt:i4>309</vt:i4>
      </vt:variant>
      <vt:variant>
        <vt:i4>0</vt:i4>
      </vt:variant>
      <vt:variant>
        <vt:i4>5</vt:i4>
      </vt:variant>
      <vt:variant>
        <vt:lpwstr>\\Ashfordwin\shareddocs\AppData\Local\Microsoft\Windows\Temporary Internet Files\Content.IE5\8VLRB7YC\01-2540-322-09254</vt:lpwstr>
      </vt:variant>
      <vt:variant>
        <vt:lpwstr/>
      </vt:variant>
      <vt:variant>
        <vt:i4>1179705</vt:i4>
      </vt:variant>
      <vt:variant>
        <vt:i4>306</vt:i4>
      </vt:variant>
      <vt:variant>
        <vt:i4>0</vt:i4>
      </vt:variant>
      <vt:variant>
        <vt:i4>5</vt:i4>
      </vt:variant>
      <vt:variant>
        <vt:lpwstr>\\Ashfordwin\shareddocs\AppData\Local\Microsoft\Windows\Temporary Internet Files\Content.IE5\8VLRB7YC\01-2540-322-08254</vt:lpwstr>
      </vt:variant>
      <vt:variant>
        <vt:lpwstr/>
      </vt:variant>
      <vt:variant>
        <vt:i4>1900601</vt:i4>
      </vt:variant>
      <vt:variant>
        <vt:i4>303</vt:i4>
      </vt:variant>
      <vt:variant>
        <vt:i4>0</vt:i4>
      </vt:variant>
      <vt:variant>
        <vt:i4>5</vt:i4>
      </vt:variant>
      <vt:variant>
        <vt:lpwstr>\\Ashfordwin\shareddocs\AppData\Local\Microsoft\Windows\Temporary Internet Files\Content.IE5\8VLRB7YC\01-2540-322-07254</vt:lpwstr>
      </vt:variant>
      <vt:variant>
        <vt:lpwstr/>
      </vt:variant>
      <vt:variant>
        <vt:i4>1835065</vt:i4>
      </vt:variant>
      <vt:variant>
        <vt:i4>300</vt:i4>
      </vt:variant>
      <vt:variant>
        <vt:i4>0</vt:i4>
      </vt:variant>
      <vt:variant>
        <vt:i4>5</vt:i4>
      </vt:variant>
      <vt:variant>
        <vt:lpwstr>\\Ashfordwin\shareddocs\AppData\Local\Microsoft\Windows\Temporary Internet Files\Content.IE5\8VLRB7YC\01-2540-322-06254</vt:lpwstr>
      </vt:variant>
      <vt:variant>
        <vt:lpwstr/>
      </vt:variant>
      <vt:variant>
        <vt:i4>2031673</vt:i4>
      </vt:variant>
      <vt:variant>
        <vt:i4>297</vt:i4>
      </vt:variant>
      <vt:variant>
        <vt:i4>0</vt:i4>
      </vt:variant>
      <vt:variant>
        <vt:i4>5</vt:i4>
      </vt:variant>
      <vt:variant>
        <vt:lpwstr>\\Ashfordwin\shareddocs\AppData\Local\Microsoft\Windows\Temporary Internet Files\Content.IE5\8VLRB7YC\01-2540-322-05254</vt:lpwstr>
      </vt:variant>
      <vt:variant>
        <vt:lpwstr/>
      </vt:variant>
      <vt:variant>
        <vt:i4>1966137</vt:i4>
      </vt:variant>
      <vt:variant>
        <vt:i4>294</vt:i4>
      </vt:variant>
      <vt:variant>
        <vt:i4>0</vt:i4>
      </vt:variant>
      <vt:variant>
        <vt:i4>5</vt:i4>
      </vt:variant>
      <vt:variant>
        <vt:lpwstr>\\Ashfordwin\shareddocs\AppData\Local\Microsoft\Windows\Temporary Internet Files\Content.IE5\8VLRB7YC\01-2540-322-04254</vt:lpwstr>
      </vt:variant>
      <vt:variant>
        <vt:lpwstr/>
      </vt:variant>
      <vt:variant>
        <vt:i4>1638457</vt:i4>
      </vt:variant>
      <vt:variant>
        <vt:i4>291</vt:i4>
      </vt:variant>
      <vt:variant>
        <vt:i4>0</vt:i4>
      </vt:variant>
      <vt:variant>
        <vt:i4>5</vt:i4>
      </vt:variant>
      <vt:variant>
        <vt:lpwstr>\\Ashfordwin\shareddocs\AppData\Local\Microsoft\Windows\Temporary Internet Files\Content.IE5\8VLRB7YC\01-2540-322-03254</vt:lpwstr>
      </vt:variant>
      <vt:variant>
        <vt:lpwstr/>
      </vt:variant>
      <vt:variant>
        <vt:i4>1572921</vt:i4>
      </vt:variant>
      <vt:variant>
        <vt:i4>288</vt:i4>
      </vt:variant>
      <vt:variant>
        <vt:i4>0</vt:i4>
      </vt:variant>
      <vt:variant>
        <vt:i4>5</vt:i4>
      </vt:variant>
      <vt:variant>
        <vt:lpwstr>\\Ashfordwin\shareddocs\AppData\Local\Microsoft\Windows\Temporary Internet Files\Content.IE5\8VLRB7YC\01-2540-322-02254</vt:lpwstr>
      </vt:variant>
      <vt:variant>
        <vt:lpwstr/>
      </vt:variant>
      <vt:variant>
        <vt:i4>1769529</vt:i4>
      </vt:variant>
      <vt:variant>
        <vt:i4>285</vt:i4>
      </vt:variant>
      <vt:variant>
        <vt:i4>0</vt:i4>
      </vt:variant>
      <vt:variant>
        <vt:i4>5</vt:i4>
      </vt:variant>
      <vt:variant>
        <vt:lpwstr>\\Ashfordwin\shareddocs\AppData\Local\Microsoft\Windows\Temporary Internet Files\Content.IE5\8VLRB7YC\01-2540-322-01254</vt:lpwstr>
      </vt:variant>
      <vt:variant>
        <vt:lpwstr/>
      </vt:variant>
      <vt:variant>
        <vt:i4>1638462</vt:i4>
      </vt:variant>
      <vt:variant>
        <vt:i4>282</vt:i4>
      </vt:variant>
      <vt:variant>
        <vt:i4>0</vt:i4>
      </vt:variant>
      <vt:variant>
        <vt:i4>5</vt:i4>
      </vt:variant>
      <vt:variant>
        <vt:lpwstr>\\Ashfordwin\shareddocs\AppData\Local\Microsoft\Windows\Temporary Internet Files\Content.IE5\8VLRB7YC\01-2200-322-00220</vt:lpwstr>
      </vt:variant>
      <vt:variant>
        <vt:lpwstr/>
      </vt:variant>
      <vt:variant>
        <vt:i4>1572927</vt:i4>
      </vt:variant>
      <vt:variant>
        <vt:i4>279</vt:i4>
      </vt:variant>
      <vt:variant>
        <vt:i4>0</vt:i4>
      </vt:variant>
      <vt:variant>
        <vt:i4>5</vt:i4>
      </vt:variant>
      <vt:variant>
        <vt:lpwstr>\\Ashfordwin\shareddocs\AppData\Local\Microsoft\Windows\Temporary Internet Files\Content.IE5\8VLRB7YC\01-1200-322-15254</vt:lpwstr>
      </vt:variant>
      <vt:variant>
        <vt:lpwstr/>
      </vt:variant>
      <vt:variant>
        <vt:i4>1703994</vt:i4>
      </vt:variant>
      <vt:variant>
        <vt:i4>276</vt:i4>
      </vt:variant>
      <vt:variant>
        <vt:i4>0</vt:i4>
      </vt:variant>
      <vt:variant>
        <vt:i4>5</vt:i4>
      </vt:variant>
      <vt:variant>
        <vt:lpwstr>\\Ashfordwin\shareddocs\AppData\Local\Microsoft\Windows\Temporary Internet Files\Content.IE5\8VLRB7YC\01-2540-321-00254</vt:lpwstr>
      </vt:variant>
      <vt:variant>
        <vt:lpwstr/>
      </vt:variant>
      <vt:variant>
        <vt:i4>2031672</vt:i4>
      </vt:variant>
      <vt:variant>
        <vt:i4>273</vt:i4>
      </vt:variant>
      <vt:variant>
        <vt:i4>0</vt:i4>
      </vt:variant>
      <vt:variant>
        <vt:i4>5</vt:i4>
      </vt:variant>
      <vt:variant>
        <vt:lpwstr>\\Ashfordwin\shareddocs\AppData\Local\Microsoft\Windows\Temporary Internet Files\Content.IE5\8VLRB7YC\01-2540-321-00000</vt:lpwstr>
      </vt:variant>
      <vt:variant>
        <vt:lpwstr/>
      </vt:variant>
      <vt:variant>
        <vt:i4>2031669</vt:i4>
      </vt:variant>
      <vt:variant>
        <vt:i4>270</vt:i4>
      </vt:variant>
      <vt:variant>
        <vt:i4>0</vt:i4>
      </vt:variant>
      <vt:variant>
        <vt:i4>5</vt:i4>
      </vt:variant>
      <vt:variant>
        <vt:lpwstr>\\Ashfordwin\shareddocs\AppData\Local\Microsoft\Windows\Temporary Internet Files\Content.IE5\8VLRB7YC\01-2200-319-05220</vt:lpwstr>
      </vt:variant>
      <vt:variant>
        <vt:lpwstr/>
      </vt:variant>
      <vt:variant>
        <vt:i4>1966133</vt:i4>
      </vt:variant>
      <vt:variant>
        <vt:i4>267</vt:i4>
      </vt:variant>
      <vt:variant>
        <vt:i4>0</vt:i4>
      </vt:variant>
      <vt:variant>
        <vt:i4>5</vt:i4>
      </vt:variant>
      <vt:variant>
        <vt:lpwstr>\\Ashfordwin\shareddocs\AppData\Local\Microsoft\Windows\Temporary Internet Files\Content.IE5\8VLRB7YC\01-2200-319-04220</vt:lpwstr>
      </vt:variant>
      <vt:variant>
        <vt:lpwstr/>
      </vt:variant>
      <vt:variant>
        <vt:i4>1638453</vt:i4>
      </vt:variant>
      <vt:variant>
        <vt:i4>264</vt:i4>
      </vt:variant>
      <vt:variant>
        <vt:i4>0</vt:i4>
      </vt:variant>
      <vt:variant>
        <vt:i4>5</vt:i4>
      </vt:variant>
      <vt:variant>
        <vt:lpwstr>\\Ashfordwin\shareddocs\AppData\Local\Microsoft\Windows\Temporary Internet Files\Content.IE5\8VLRB7YC\01-2200-319-03220</vt:lpwstr>
      </vt:variant>
      <vt:variant>
        <vt:lpwstr/>
      </vt:variant>
      <vt:variant>
        <vt:i4>1572917</vt:i4>
      </vt:variant>
      <vt:variant>
        <vt:i4>261</vt:i4>
      </vt:variant>
      <vt:variant>
        <vt:i4>0</vt:i4>
      </vt:variant>
      <vt:variant>
        <vt:i4>5</vt:i4>
      </vt:variant>
      <vt:variant>
        <vt:lpwstr>\\Ashfordwin\shareddocs\AppData\Local\Microsoft\Windows\Temporary Internet Files\Content.IE5\8VLRB7YC\01-2200-319-02220</vt:lpwstr>
      </vt:variant>
      <vt:variant>
        <vt:lpwstr/>
      </vt:variant>
      <vt:variant>
        <vt:i4>1769525</vt:i4>
      </vt:variant>
      <vt:variant>
        <vt:i4>258</vt:i4>
      </vt:variant>
      <vt:variant>
        <vt:i4>0</vt:i4>
      </vt:variant>
      <vt:variant>
        <vt:i4>5</vt:i4>
      </vt:variant>
      <vt:variant>
        <vt:lpwstr>\\Ashfordwin\shareddocs\AppData\Local\Microsoft\Windows\Temporary Internet Files\Content.IE5\8VLRB7YC\01-2200-319-01220</vt:lpwstr>
      </vt:variant>
      <vt:variant>
        <vt:lpwstr/>
      </vt:variant>
      <vt:variant>
        <vt:i4>1048630</vt:i4>
      </vt:variant>
      <vt:variant>
        <vt:i4>255</vt:i4>
      </vt:variant>
      <vt:variant>
        <vt:i4>0</vt:i4>
      </vt:variant>
      <vt:variant>
        <vt:i4>5</vt:i4>
      </vt:variant>
      <vt:variant>
        <vt:lpwstr>\\Ashfordwin\shareddocs\AppData\Local\Microsoft\Windows\Temporary Internet Files\Content.IE5\8VLRB7YC\01-1200-319-09120</vt:lpwstr>
      </vt:variant>
      <vt:variant>
        <vt:lpwstr/>
      </vt:variant>
      <vt:variant>
        <vt:i4>1114166</vt:i4>
      </vt:variant>
      <vt:variant>
        <vt:i4>252</vt:i4>
      </vt:variant>
      <vt:variant>
        <vt:i4>0</vt:i4>
      </vt:variant>
      <vt:variant>
        <vt:i4>5</vt:i4>
      </vt:variant>
      <vt:variant>
        <vt:lpwstr>\\Ashfordwin\shareddocs\AppData\Local\Microsoft\Windows\Temporary Internet Files\Content.IE5\8VLRB7YC\01-1200-319-08120</vt:lpwstr>
      </vt:variant>
      <vt:variant>
        <vt:lpwstr/>
      </vt:variant>
      <vt:variant>
        <vt:i4>1966134</vt:i4>
      </vt:variant>
      <vt:variant>
        <vt:i4>249</vt:i4>
      </vt:variant>
      <vt:variant>
        <vt:i4>0</vt:i4>
      </vt:variant>
      <vt:variant>
        <vt:i4>5</vt:i4>
      </vt:variant>
      <vt:variant>
        <vt:lpwstr>\\Ashfordwin\shareddocs\AppData\Local\Microsoft\Windows\Temporary Internet Files\Content.IE5\8VLRB7YC\01-1200-319-07120</vt:lpwstr>
      </vt:variant>
      <vt:variant>
        <vt:lpwstr/>
      </vt:variant>
      <vt:variant>
        <vt:i4>2031670</vt:i4>
      </vt:variant>
      <vt:variant>
        <vt:i4>246</vt:i4>
      </vt:variant>
      <vt:variant>
        <vt:i4>0</vt:i4>
      </vt:variant>
      <vt:variant>
        <vt:i4>5</vt:i4>
      </vt:variant>
      <vt:variant>
        <vt:lpwstr>\\Ashfordwin\shareddocs\AppData\Local\Microsoft\Windows\Temporary Internet Files\Content.IE5\8VLRB7YC\01-1200-319-06120</vt:lpwstr>
      </vt:variant>
      <vt:variant>
        <vt:lpwstr/>
      </vt:variant>
      <vt:variant>
        <vt:i4>1835062</vt:i4>
      </vt:variant>
      <vt:variant>
        <vt:i4>243</vt:i4>
      </vt:variant>
      <vt:variant>
        <vt:i4>0</vt:i4>
      </vt:variant>
      <vt:variant>
        <vt:i4>5</vt:i4>
      </vt:variant>
      <vt:variant>
        <vt:lpwstr>\\Ashfordwin\shareddocs\AppData\Local\Microsoft\Windows\Temporary Internet Files\Content.IE5\8VLRB7YC\01-1200-319-05120</vt:lpwstr>
      </vt:variant>
      <vt:variant>
        <vt:lpwstr/>
      </vt:variant>
      <vt:variant>
        <vt:i4>1900598</vt:i4>
      </vt:variant>
      <vt:variant>
        <vt:i4>240</vt:i4>
      </vt:variant>
      <vt:variant>
        <vt:i4>0</vt:i4>
      </vt:variant>
      <vt:variant>
        <vt:i4>5</vt:i4>
      </vt:variant>
      <vt:variant>
        <vt:lpwstr>\\Ashfordwin\shareddocs\AppData\Local\Microsoft\Windows\Temporary Internet Files\Content.IE5\8VLRB7YC\01-1200-319-04120</vt:lpwstr>
      </vt:variant>
      <vt:variant>
        <vt:lpwstr/>
      </vt:variant>
      <vt:variant>
        <vt:i4>1703990</vt:i4>
      </vt:variant>
      <vt:variant>
        <vt:i4>237</vt:i4>
      </vt:variant>
      <vt:variant>
        <vt:i4>0</vt:i4>
      </vt:variant>
      <vt:variant>
        <vt:i4>5</vt:i4>
      </vt:variant>
      <vt:variant>
        <vt:lpwstr>\\Ashfordwin\shareddocs\AppData\Local\Microsoft\Windows\Temporary Internet Files\Content.IE5\8VLRB7YC\01-1200-319-03120</vt:lpwstr>
      </vt:variant>
      <vt:variant>
        <vt:lpwstr/>
      </vt:variant>
      <vt:variant>
        <vt:i4>1769526</vt:i4>
      </vt:variant>
      <vt:variant>
        <vt:i4>234</vt:i4>
      </vt:variant>
      <vt:variant>
        <vt:i4>0</vt:i4>
      </vt:variant>
      <vt:variant>
        <vt:i4>5</vt:i4>
      </vt:variant>
      <vt:variant>
        <vt:lpwstr>\\Ashfordwin\shareddocs\AppData\Local\Microsoft\Windows\Temporary Internet Files\Content.IE5\8VLRB7YC\01-1200-319-02120</vt:lpwstr>
      </vt:variant>
      <vt:variant>
        <vt:lpwstr/>
      </vt:variant>
      <vt:variant>
        <vt:i4>1572918</vt:i4>
      </vt:variant>
      <vt:variant>
        <vt:i4>231</vt:i4>
      </vt:variant>
      <vt:variant>
        <vt:i4>0</vt:i4>
      </vt:variant>
      <vt:variant>
        <vt:i4>5</vt:i4>
      </vt:variant>
      <vt:variant>
        <vt:lpwstr>\\Ashfordwin\shareddocs\AppData\Local\Microsoft\Windows\Temporary Internet Files\Content.IE5\8VLRB7YC\01-1200-319-01120</vt:lpwstr>
      </vt:variant>
      <vt:variant>
        <vt:lpwstr/>
      </vt:variant>
      <vt:variant>
        <vt:i4>1179710</vt:i4>
      </vt:variant>
      <vt:variant>
        <vt:i4>228</vt:i4>
      </vt:variant>
      <vt:variant>
        <vt:i4>0</vt:i4>
      </vt:variant>
      <vt:variant>
        <vt:i4>5</vt:i4>
      </vt:variant>
      <vt:variant>
        <vt:lpwstr>\\Ashfordwin\shareddocs\AppData\Local\Microsoft\Windows\Temporary Internet Files\Content.IE5\8VLRB7YC\01-2200-312-08220</vt:lpwstr>
      </vt:variant>
      <vt:variant>
        <vt:lpwstr/>
      </vt:variant>
      <vt:variant>
        <vt:i4>1900606</vt:i4>
      </vt:variant>
      <vt:variant>
        <vt:i4>225</vt:i4>
      </vt:variant>
      <vt:variant>
        <vt:i4>0</vt:i4>
      </vt:variant>
      <vt:variant>
        <vt:i4>5</vt:i4>
      </vt:variant>
      <vt:variant>
        <vt:lpwstr>\\Ashfordwin\shareddocs\AppData\Local\Microsoft\Windows\Temporary Internet Files\Content.IE5\8VLRB7YC\01-2200-312-07220</vt:lpwstr>
      </vt:variant>
      <vt:variant>
        <vt:lpwstr/>
      </vt:variant>
      <vt:variant>
        <vt:i4>1835070</vt:i4>
      </vt:variant>
      <vt:variant>
        <vt:i4>222</vt:i4>
      </vt:variant>
      <vt:variant>
        <vt:i4>0</vt:i4>
      </vt:variant>
      <vt:variant>
        <vt:i4>5</vt:i4>
      </vt:variant>
      <vt:variant>
        <vt:lpwstr>\\Ashfordwin\shareddocs\AppData\Local\Microsoft\Windows\Temporary Internet Files\Content.IE5\8VLRB7YC\01-2200-312-06220</vt:lpwstr>
      </vt:variant>
      <vt:variant>
        <vt:lpwstr/>
      </vt:variant>
      <vt:variant>
        <vt:i4>2031678</vt:i4>
      </vt:variant>
      <vt:variant>
        <vt:i4>219</vt:i4>
      </vt:variant>
      <vt:variant>
        <vt:i4>0</vt:i4>
      </vt:variant>
      <vt:variant>
        <vt:i4>5</vt:i4>
      </vt:variant>
      <vt:variant>
        <vt:lpwstr>\\Ashfordwin\shareddocs\AppData\Local\Microsoft\Windows\Temporary Internet Files\Content.IE5\8VLRB7YC\01-2200-312-05220</vt:lpwstr>
      </vt:variant>
      <vt:variant>
        <vt:lpwstr/>
      </vt:variant>
      <vt:variant>
        <vt:i4>1966142</vt:i4>
      </vt:variant>
      <vt:variant>
        <vt:i4>216</vt:i4>
      </vt:variant>
      <vt:variant>
        <vt:i4>0</vt:i4>
      </vt:variant>
      <vt:variant>
        <vt:i4>5</vt:i4>
      </vt:variant>
      <vt:variant>
        <vt:lpwstr>\\Ashfordwin\shareddocs\AppData\Local\Microsoft\Windows\Temporary Internet Files\Content.IE5\8VLRB7YC\01-2200-312-04220</vt:lpwstr>
      </vt:variant>
      <vt:variant>
        <vt:lpwstr/>
      </vt:variant>
      <vt:variant>
        <vt:i4>1638462</vt:i4>
      </vt:variant>
      <vt:variant>
        <vt:i4>213</vt:i4>
      </vt:variant>
      <vt:variant>
        <vt:i4>0</vt:i4>
      </vt:variant>
      <vt:variant>
        <vt:i4>5</vt:i4>
      </vt:variant>
      <vt:variant>
        <vt:lpwstr>\\Ashfordwin\shareddocs\AppData\Local\Microsoft\Windows\Temporary Internet Files\Content.IE5\8VLRB7YC\01-2200-312-03220</vt:lpwstr>
      </vt:variant>
      <vt:variant>
        <vt:lpwstr/>
      </vt:variant>
      <vt:variant>
        <vt:i4>1572926</vt:i4>
      </vt:variant>
      <vt:variant>
        <vt:i4>210</vt:i4>
      </vt:variant>
      <vt:variant>
        <vt:i4>0</vt:i4>
      </vt:variant>
      <vt:variant>
        <vt:i4>5</vt:i4>
      </vt:variant>
      <vt:variant>
        <vt:lpwstr>\\Ashfordwin\shareddocs\AppData\Local\Microsoft\Windows\Temporary Internet Files\Content.IE5\8VLRB7YC\01-2200-312-02220</vt:lpwstr>
      </vt:variant>
      <vt:variant>
        <vt:lpwstr/>
      </vt:variant>
      <vt:variant>
        <vt:i4>1769534</vt:i4>
      </vt:variant>
      <vt:variant>
        <vt:i4>207</vt:i4>
      </vt:variant>
      <vt:variant>
        <vt:i4>0</vt:i4>
      </vt:variant>
      <vt:variant>
        <vt:i4>5</vt:i4>
      </vt:variant>
      <vt:variant>
        <vt:lpwstr>\\Ashfordwin\shareddocs\AppData\Local\Microsoft\Windows\Temporary Internet Files\Content.IE5\8VLRB7YC\01-2200-312-01220</vt:lpwstr>
      </vt:variant>
      <vt:variant>
        <vt:lpwstr/>
      </vt:variant>
      <vt:variant>
        <vt:i4>1966136</vt:i4>
      </vt:variant>
      <vt:variant>
        <vt:i4>204</vt:i4>
      </vt:variant>
      <vt:variant>
        <vt:i4>0</vt:i4>
      </vt:variant>
      <vt:variant>
        <vt:i4>5</vt:i4>
      </vt:variant>
      <vt:variant>
        <vt:lpwstr>\\Ashfordwin\shareddocs\AppData\Local\Microsoft\Windows\Temporary Internet Files\Content.IE5\8VLRB7YC\01-2200-205-05220</vt:lpwstr>
      </vt:variant>
      <vt:variant>
        <vt:lpwstr/>
      </vt:variant>
      <vt:variant>
        <vt:i4>1966136</vt:i4>
      </vt:variant>
      <vt:variant>
        <vt:i4>201</vt:i4>
      </vt:variant>
      <vt:variant>
        <vt:i4>0</vt:i4>
      </vt:variant>
      <vt:variant>
        <vt:i4>5</vt:i4>
      </vt:variant>
      <vt:variant>
        <vt:lpwstr>\\Ashfordwin\shareddocs\AppData\Local\Microsoft\Windows\Temporary Internet Files\Content.IE5\8VLRB7YC\01-2200-205-04230</vt:lpwstr>
      </vt:variant>
      <vt:variant>
        <vt:lpwstr/>
      </vt:variant>
      <vt:variant>
        <vt:i4>2031672</vt:i4>
      </vt:variant>
      <vt:variant>
        <vt:i4>198</vt:i4>
      </vt:variant>
      <vt:variant>
        <vt:i4>0</vt:i4>
      </vt:variant>
      <vt:variant>
        <vt:i4>5</vt:i4>
      </vt:variant>
      <vt:variant>
        <vt:lpwstr>\\Ashfordwin\shareddocs\AppData\Local\Microsoft\Windows\Temporary Internet Files\Content.IE5\8VLRB7YC\01-2200-205-04220</vt:lpwstr>
      </vt:variant>
      <vt:variant>
        <vt:lpwstr/>
      </vt:variant>
      <vt:variant>
        <vt:i4>1572920</vt:i4>
      </vt:variant>
      <vt:variant>
        <vt:i4>195</vt:i4>
      </vt:variant>
      <vt:variant>
        <vt:i4>0</vt:i4>
      </vt:variant>
      <vt:variant>
        <vt:i4>5</vt:i4>
      </vt:variant>
      <vt:variant>
        <vt:lpwstr>\\Ashfordwin\shareddocs\AppData\Local\Microsoft\Windows\Temporary Internet Files\Content.IE5\8VLRB7YC\01-2200-205-03220</vt:lpwstr>
      </vt:variant>
      <vt:variant>
        <vt:lpwstr/>
      </vt:variant>
      <vt:variant>
        <vt:i4>1572920</vt:i4>
      </vt:variant>
      <vt:variant>
        <vt:i4>192</vt:i4>
      </vt:variant>
      <vt:variant>
        <vt:i4>0</vt:i4>
      </vt:variant>
      <vt:variant>
        <vt:i4>5</vt:i4>
      </vt:variant>
      <vt:variant>
        <vt:lpwstr>\\Ashfordwin\shareddocs\AppData\Local\Microsoft\Windows\Temporary Internet Files\Content.IE5\8VLRB7YC\01-2200-205-02230</vt:lpwstr>
      </vt:variant>
      <vt:variant>
        <vt:lpwstr/>
      </vt:variant>
      <vt:variant>
        <vt:i4>1638456</vt:i4>
      </vt:variant>
      <vt:variant>
        <vt:i4>189</vt:i4>
      </vt:variant>
      <vt:variant>
        <vt:i4>0</vt:i4>
      </vt:variant>
      <vt:variant>
        <vt:i4>5</vt:i4>
      </vt:variant>
      <vt:variant>
        <vt:lpwstr>\\Ashfordwin\shareddocs\AppData\Local\Microsoft\Windows\Temporary Internet Files\Content.IE5\8VLRB7YC\01-2200-205-02220</vt:lpwstr>
      </vt:variant>
      <vt:variant>
        <vt:lpwstr/>
      </vt:variant>
      <vt:variant>
        <vt:i4>1703992</vt:i4>
      </vt:variant>
      <vt:variant>
        <vt:i4>186</vt:i4>
      </vt:variant>
      <vt:variant>
        <vt:i4>0</vt:i4>
      </vt:variant>
      <vt:variant>
        <vt:i4>5</vt:i4>
      </vt:variant>
      <vt:variant>
        <vt:lpwstr>\\Ashfordwin\shareddocs\AppData\Local\Microsoft\Windows\Temporary Internet Files\Content.IE5\8VLRB7YC\01-2200-205-01220</vt:lpwstr>
      </vt:variant>
      <vt:variant>
        <vt:lpwstr/>
      </vt:variant>
      <vt:variant>
        <vt:i4>1638461</vt:i4>
      </vt:variant>
      <vt:variant>
        <vt:i4>183</vt:i4>
      </vt:variant>
      <vt:variant>
        <vt:i4>0</vt:i4>
      </vt:variant>
      <vt:variant>
        <vt:i4>5</vt:i4>
      </vt:variant>
      <vt:variant>
        <vt:lpwstr>\\Ashfordwin\shareddocs\AppData\Local\Microsoft\Windows\Temporary Internet Files\Content.IE5\8VLRB7YC\01-2200-200-02220</vt:lpwstr>
      </vt:variant>
      <vt:variant>
        <vt:lpwstr/>
      </vt:variant>
      <vt:variant>
        <vt:i4>1769533</vt:i4>
      </vt:variant>
      <vt:variant>
        <vt:i4>180</vt:i4>
      </vt:variant>
      <vt:variant>
        <vt:i4>0</vt:i4>
      </vt:variant>
      <vt:variant>
        <vt:i4>5</vt:i4>
      </vt:variant>
      <vt:variant>
        <vt:lpwstr>\\Ashfordwin\shareddocs\AppData\Local\Microsoft\Windows\Temporary Internet Files\Content.IE5\8VLRB7YC\01-2200-200-01230</vt:lpwstr>
      </vt:variant>
      <vt:variant>
        <vt:lpwstr/>
      </vt:variant>
      <vt:variant>
        <vt:i4>1703997</vt:i4>
      </vt:variant>
      <vt:variant>
        <vt:i4>177</vt:i4>
      </vt:variant>
      <vt:variant>
        <vt:i4>0</vt:i4>
      </vt:variant>
      <vt:variant>
        <vt:i4>5</vt:i4>
      </vt:variant>
      <vt:variant>
        <vt:lpwstr>\\Ashfordwin\shareddocs\AppData\Local\Microsoft\Windows\Temporary Internet Files\Content.IE5\8VLRB7YC\01-2200-200-01220</vt:lpwstr>
      </vt:variant>
      <vt:variant>
        <vt:lpwstr/>
      </vt:variant>
      <vt:variant>
        <vt:i4>1835064</vt:i4>
      </vt:variant>
      <vt:variant>
        <vt:i4>174</vt:i4>
      </vt:variant>
      <vt:variant>
        <vt:i4>0</vt:i4>
      </vt:variant>
      <vt:variant>
        <vt:i4>5</vt:i4>
      </vt:variant>
      <vt:variant>
        <vt:lpwstr>\\Ashfordwin\shareddocs\AppData\Local\Microsoft\Windows\Temporary Internet Files\Content.IE5\8VLRB7YC\01-2600-112-02260</vt:lpwstr>
      </vt:variant>
      <vt:variant>
        <vt:lpwstr/>
      </vt:variant>
      <vt:variant>
        <vt:i4>2031672</vt:i4>
      </vt:variant>
      <vt:variant>
        <vt:i4>171</vt:i4>
      </vt:variant>
      <vt:variant>
        <vt:i4>0</vt:i4>
      </vt:variant>
      <vt:variant>
        <vt:i4>5</vt:i4>
      </vt:variant>
      <vt:variant>
        <vt:lpwstr>\\Ashfordwin\shareddocs\AppData\Local\Microsoft\Windows\Temporary Internet Files\Content.IE5\8VLRB7YC\01-2600-112-01260</vt:lpwstr>
      </vt:variant>
      <vt:variant>
        <vt:lpwstr/>
      </vt:variant>
      <vt:variant>
        <vt:i4>1835067</vt:i4>
      </vt:variant>
      <vt:variant>
        <vt:i4>168</vt:i4>
      </vt:variant>
      <vt:variant>
        <vt:i4>0</vt:i4>
      </vt:variant>
      <vt:variant>
        <vt:i4>5</vt:i4>
      </vt:variant>
      <vt:variant>
        <vt:lpwstr>\\Ashfordwin\shareddocs\AppData\Local\Microsoft\Windows\Temporary Internet Files\Content.IE5\8VLRB7YC\01-2550-112-04255</vt:lpwstr>
      </vt:variant>
      <vt:variant>
        <vt:lpwstr/>
      </vt:variant>
      <vt:variant>
        <vt:i4>1769531</vt:i4>
      </vt:variant>
      <vt:variant>
        <vt:i4>165</vt:i4>
      </vt:variant>
      <vt:variant>
        <vt:i4>0</vt:i4>
      </vt:variant>
      <vt:variant>
        <vt:i4>5</vt:i4>
      </vt:variant>
      <vt:variant>
        <vt:lpwstr>\\Ashfordwin\shareddocs\AppData\Local\Microsoft\Windows\Temporary Internet Files\Content.IE5\8VLRB7YC\01-2550-112-03255</vt:lpwstr>
      </vt:variant>
      <vt:variant>
        <vt:lpwstr/>
      </vt:variant>
      <vt:variant>
        <vt:i4>1703995</vt:i4>
      </vt:variant>
      <vt:variant>
        <vt:i4>162</vt:i4>
      </vt:variant>
      <vt:variant>
        <vt:i4>0</vt:i4>
      </vt:variant>
      <vt:variant>
        <vt:i4>5</vt:i4>
      </vt:variant>
      <vt:variant>
        <vt:lpwstr>\\Ashfordwin\shareddocs\AppData\Local\Microsoft\Windows\Temporary Internet Files\Content.IE5\8VLRB7YC\01-2550-112-02255</vt:lpwstr>
      </vt:variant>
      <vt:variant>
        <vt:lpwstr/>
      </vt:variant>
      <vt:variant>
        <vt:i4>1638459</vt:i4>
      </vt:variant>
      <vt:variant>
        <vt:i4>159</vt:i4>
      </vt:variant>
      <vt:variant>
        <vt:i4>0</vt:i4>
      </vt:variant>
      <vt:variant>
        <vt:i4>5</vt:i4>
      </vt:variant>
      <vt:variant>
        <vt:lpwstr>\\Ashfordwin\shareddocs\AppData\Local\Microsoft\Windows\Temporary Internet Files\Content.IE5\8VLRB7YC\01-2550-112-01255</vt:lpwstr>
      </vt:variant>
      <vt:variant>
        <vt:lpwstr/>
      </vt:variant>
      <vt:variant>
        <vt:i4>2031675</vt:i4>
      </vt:variant>
      <vt:variant>
        <vt:i4>156</vt:i4>
      </vt:variant>
      <vt:variant>
        <vt:i4>0</vt:i4>
      </vt:variant>
      <vt:variant>
        <vt:i4>5</vt:i4>
      </vt:variant>
      <vt:variant>
        <vt:lpwstr>\\Ashfordwin\shareddocs\AppData\Local\Microsoft\Windows\Temporary Internet Files\Content.IE5\8VLRB7YC\01-2540-112-06254</vt:lpwstr>
      </vt:variant>
      <vt:variant>
        <vt:lpwstr/>
      </vt:variant>
      <vt:variant>
        <vt:i4>1835067</vt:i4>
      </vt:variant>
      <vt:variant>
        <vt:i4>153</vt:i4>
      </vt:variant>
      <vt:variant>
        <vt:i4>0</vt:i4>
      </vt:variant>
      <vt:variant>
        <vt:i4>5</vt:i4>
      </vt:variant>
      <vt:variant>
        <vt:lpwstr>\\Ashfordwin\shareddocs\AppData\Local\Microsoft\Windows\Temporary Internet Files\Content.IE5\8VLRB7YC\01-2540-112-05254</vt:lpwstr>
      </vt:variant>
      <vt:variant>
        <vt:lpwstr/>
      </vt:variant>
      <vt:variant>
        <vt:i4>1900603</vt:i4>
      </vt:variant>
      <vt:variant>
        <vt:i4>150</vt:i4>
      </vt:variant>
      <vt:variant>
        <vt:i4>0</vt:i4>
      </vt:variant>
      <vt:variant>
        <vt:i4>5</vt:i4>
      </vt:variant>
      <vt:variant>
        <vt:lpwstr>\\Ashfordwin\shareddocs\AppData\Local\Microsoft\Windows\Temporary Internet Files\Content.IE5\8VLRB7YC\01-2540-112-04254</vt:lpwstr>
      </vt:variant>
      <vt:variant>
        <vt:lpwstr/>
      </vt:variant>
      <vt:variant>
        <vt:i4>1769531</vt:i4>
      </vt:variant>
      <vt:variant>
        <vt:i4>147</vt:i4>
      </vt:variant>
      <vt:variant>
        <vt:i4>0</vt:i4>
      </vt:variant>
      <vt:variant>
        <vt:i4>5</vt:i4>
      </vt:variant>
      <vt:variant>
        <vt:lpwstr>\\Ashfordwin\shareddocs\AppData\Local\Microsoft\Windows\Temporary Internet Files\Content.IE5\8VLRB7YC\01-2540-112-02254</vt:lpwstr>
      </vt:variant>
      <vt:variant>
        <vt:lpwstr/>
      </vt:variant>
      <vt:variant>
        <vt:i4>1572923</vt:i4>
      </vt:variant>
      <vt:variant>
        <vt:i4>144</vt:i4>
      </vt:variant>
      <vt:variant>
        <vt:i4>0</vt:i4>
      </vt:variant>
      <vt:variant>
        <vt:i4>5</vt:i4>
      </vt:variant>
      <vt:variant>
        <vt:lpwstr>\\Ashfordwin\shareddocs\AppData\Local\Microsoft\Windows\Temporary Internet Files\Content.IE5\8VLRB7YC\01-2540-112-01254</vt:lpwstr>
      </vt:variant>
      <vt:variant>
        <vt:lpwstr/>
      </vt:variant>
      <vt:variant>
        <vt:i4>1900604</vt:i4>
      </vt:variant>
      <vt:variant>
        <vt:i4>141</vt:i4>
      </vt:variant>
      <vt:variant>
        <vt:i4>0</vt:i4>
      </vt:variant>
      <vt:variant>
        <vt:i4>5</vt:i4>
      </vt:variant>
      <vt:variant>
        <vt:lpwstr>\\Ashfordwin\shareddocs\AppData\Local\Microsoft\Windows\Temporary Internet Files\Content.IE5\8VLRB7YC\01-2200-112-07220</vt:lpwstr>
      </vt:variant>
      <vt:variant>
        <vt:lpwstr/>
      </vt:variant>
      <vt:variant>
        <vt:i4>1835068</vt:i4>
      </vt:variant>
      <vt:variant>
        <vt:i4>138</vt:i4>
      </vt:variant>
      <vt:variant>
        <vt:i4>0</vt:i4>
      </vt:variant>
      <vt:variant>
        <vt:i4>5</vt:i4>
      </vt:variant>
      <vt:variant>
        <vt:lpwstr>\\Ashfordwin\shareddocs\AppData\Local\Microsoft\Windows\Temporary Internet Files\Content.IE5\8VLRB7YC\01-2200-112-06220</vt:lpwstr>
      </vt:variant>
      <vt:variant>
        <vt:lpwstr/>
      </vt:variant>
      <vt:variant>
        <vt:i4>2031676</vt:i4>
      </vt:variant>
      <vt:variant>
        <vt:i4>135</vt:i4>
      </vt:variant>
      <vt:variant>
        <vt:i4>0</vt:i4>
      </vt:variant>
      <vt:variant>
        <vt:i4>5</vt:i4>
      </vt:variant>
      <vt:variant>
        <vt:lpwstr>\\Ashfordwin\shareddocs\AppData\Local\Microsoft\Windows\Temporary Internet Files\Content.IE5\8VLRB7YC\01-2200-112-05220</vt:lpwstr>
      </vt:variant>
      <vt:variant>
        <vt:lpwstr/>
      </vt:variant>
      <vt:variant>
        <vt:i4>1966140</vt:i4>
      </vt:variant>
      <vt:variant>
        <vt:i4>132</vt:i4>
      </vt:variant>
      <vt:variant>
        <vt:i4>0</vt:i4>
      </vt:variant>
      <vt:variant>
        <vt:i4>5</vt:i4>
      </vt:variant>
      <vt:variant>
        <vt:lpwstr>\\Ashfordwin\shareddocs\AppData\Local\Microsoft\Windows\Temporary Internet Files\Content.IE5\8VLRB7YC\01-2200-112-04220</vt:lpwstr>
      </vt:variant>
      <vt:variant>
        <vt:lpwstr/>
      </vt:variant>
      <vt:variant>
        <vt:i4>1638460</vt:i4>
      </vt:variant>
      <vt:variant>
        <vt:i4>129</vt:i4>
      </vt:variant>
      <vt:variant>
        <vt:i4>0</vt:i4>
      </vt:variant>
      <vt:variant>
        <vt:i4>5</vt:i4>
      </vt:variant>
      <vt:variant>
        <vt:lpwstr>\\Ashfordwin\shareddocs\AppData\Local\Microsoft\Windows\Temporary Internet Files\Content.IE5\8VLRB7YC\01-2200-112-03220</vt:lpwstr>
      </vt:variant>
      <vt:variant>
        <vt:lpwstr/>
      </vt:variant>
      <vt:variant>
        <vt:i4>1572924</vt:i4>
      </vt:variant>
      <vt:variant>
        <vt:i4>126</vt:i4>
      </vt:variant>
      <vt:variant>
        <vt:i4>0</vt:i4>
      </vt:variant>
      <vt:variant>
        <vt:i4>5</vt:i4>
      </vt:variant>
      <vt:variant>
        <vt:lpwstr>\\Ashfordwin\shareddocs\AppData\Local\Microsoft\Windows\Temporary Internet Files\Content.IE5\8VLRB7YC\01-2200-112-02220</vt:lpwstr>
      </vt:variant>
      <vt:variant>
        <vt:lpwstr/>
      </vt:variant>
      <vt:variant>
        <vt:i4>1769532</vt:i4>
      </vt:variant>
      <vt:variant>
        <vt:i4>123</vt:i4>
      </vt:variant>
      <vt:variant>
        <vt:i4>0</vt:i4>
      </vt:variant>
      <vt:variant>
        <vt:i4>5</vt:i4>
      </vt:variant>
      <vt:variant>
        <vt:lpwstr>\\Ashfordwin\shareddocs\AppData\Local\Microsoft\Windows\Temporary Internet Files\Content.IE5\8VLRB7YC\01-2200-112-01220</vt:lpwstr>
      </vt:variant>
      <vt:variant>
        <vt:lpwstr/>
      </vt:variant>
      <vt:variant>
        <vt:i4>1703996</vt:i4>
      </vt:variant>
      <vt:variant>
        <vt:i4>120</vt:i4>
      </vt:variant>
      <vt:variant>
        <vt:i4>0</vt:i4>
      </vt:variant>
      <vt:variant>
        <vt:i4>5</vt:i4>
      </vt:variant>
      <vt:variant>
        <vt:lpwstr>\\Ashfordwin\shareddocs\AppData\Local\Microsoft\Windows\Temporary Internet Files\Content.IE5\8VLRB7YC\01-2200-112-00220</vt:lpwstr>
      </vt:variant>
      <vt:variant>
        <vt:lpwstr/>
      </vt:variant>
      <vt:variant>
        <vt:i4>2031676</vt:i4>
      </vt:variant>
      <vt:variant>
        <vt:i4>117</vt:i4>
      </vt:variant>
      <vt:variant>
        <vt:i4>0</vt:i4>
      </vt:variant>
      <vt:variant>
        <vt:i4>5</vt:i4>
      </vt:variant>
      <vt:variant>
        <vt:lpwstr>\\Ashfordwin\shareddocs\AppData\Local\Microsoft\Windows\Temporary Internet Files\Content.IE5\8VLRB7YC\01-1200-112-06220</vt:lpwstr>
      </vt:variant>
      <vt:variant>
        <vt:lpwstr/>
      </vt:variant>
      <vt:variant>
        <vt:i4>1703999</vt:i4>
      </vt:variant>
      <vt:variant>
        <vt:i4>114</vt:i4>
      </vt:variant>
      <vt:variant>
        <vt:i4>0</vt:i4>
      </vt:variant>
      <vt:variant>
        <vt:i4>5</vt:i4>
      </vt:variant>
      <vt:variant>
        <vt:lpwstr>\\Ashfordwin\shareddocs\AppData\Local\Microsoft\Windows\Temporary Internet Files\Content.IE5\8VLRB7YC\01-1200-112-03120</vt:lpwstr>
      </vt:variant>
      <vt:variant>
        <vt:lpwstr/>
      </vt:variant>
      <vt:variant>
        <vt:i4>1769535</vt:i4>
      </vt:variant>
      <vt:variant>
        <vt:i4>111</vt:i4>
      </vt:variant>
      <vt:variant>
        <vt:i4>0</vt:i4>
      </vt:variant>
      <vt:variant>
        <vt:i4>5</vt:i4>
      </vt:variant>
      <vt:variant>
        <vt:lpwstr>\\Ashfordwin\shareddocs\AppData\Local\Microsoft\Windows\Temporary Internet Files\Content.IE5\8VLRB7YC\01-1200-112-02120</vt:lpwstr>
      </vt:variant>
      <vt:variant>
        <vt:lpwstr/>
      </vt:variant>
      <vt:variant>
        <vt:i4>1572927</vt:i4>
      </vt:variant>
      <vt:variant>
        <vt:i4>108</vt:i4>
      </vt:variant>
      <vt:variant>
        <vt:i4>0</vt:i4>
      </vt:variant>
      <vt:variant>
        <vt:i4>5</vt:i4>
      </vt:variant>
      <vt:variant>
        <vt:lpwstr>\\Ashfordwin\shareddocs\AppData\Local\Microsoft\Windows\Temporary Internet Files\Content.IE5\8VLRB7YC\01-1200-112-01120</vt:lpwstr>
      </vt:variant>
      <vt:variant>
        <vt:lpwstr/>
      </vt:variant>
      <vt:variant>
        <vt:i4>2031679</vt:i4>
      </vt:variant>
      <vt:variant>
        <vt:i4>105</vt:i4>
      </vt:variant>
      <vt:variant>
        <vt:i4>0</vt:i4>
      </vt:variant>
      <vt:variant>
        <vt:i4>5</vt:i4>
      </vt:variant>
      <vt:variant>
        <vt:lpwstr>\\Ashfordwin\shareddocs\AppData\Local\Microsoft\Windows\Temporary Internet Files\Content.IE5\8VLRB7YC\01-1112-112-04012</vt:lpwstr>
      </vt:variant>
      <vt:variant>
        <vt:lpwstr/>
      </vt:variant>
      <vt:variant>
        <vt:i4>1572927</vt:i4>
      </vt:variant>
      <vt:variant>
        <vt:i4>102</vt:i4>
      </vt:variant>
      <vt:variant>
        <vt:i4>0</vt:i4>
      </vt:variant>
      <vt:variant>
        <vt:i4>5</vt:i4>
      </vt:variant>
      <vt:variant>
        <vt:lpwstr>\\Ashfordwin\shareddocs\AppData\Local\Microsoft\Windows\Temporary Internet Files\Content.IE5\8VLRB7YC\01-1112-112-03012</vt:lpwstr>
      </vt:variant>
      <vt:variant>
        <vt:lpwstr/>
      </vt:variant>
      <vt:variant>
        <vt:i4>1638463</vt:i4>
      </vt:variant>
      <vt:variant>
        <vt:i4>99</vt:i4>
      </vt:variant>
      <vt:variant>
        <vt:i4>0</vt:i4>
      </vt:variant>
      <vt:variant>
        <vt:i4>5</vt:i4>
      </vt:variant>
      <vt:variant>
        <vt:lpwstr>\\Ashfordwin\shareddocs\AppData\Local\Microsoft\Windows\Temporary Internet Files\Content.IE5\8VLRB7YC\01-1112-112-02012</vt:lpwstr>
      </vt:variant>
      <vt:variant>
        <vt:lpwstr/>
      </vt:variant>
      <vt:variant>
        <vt:i4>1703999</vt:i4>
      </vt:variant>
      <vt:variant>
        <vt:i4>96</vt:i4>
      </vt:variant>
      <vt:variant>
        <vt:i4>0</vt:i4>
      </vt:variant>
      <vt:variant>
        <vt:i4>5</vt:i4>
      </vt:variant>
      <vt:variant>
        <vt:lpwstr>\\Ashfordwin\shareddocs\AppData\Local\Microsoft\Windows\Temporary Internet Files\Content.IE5\8VLRB7YC\01-1112-112-01012</vt:lpwstr>
      </vt:variant>
      <vt:variant>
        <vt:lpwstr/>
      </vt:variant>
      <vt:variant>
        <vt:i4>1638458</vt:i4>
      </vt:variant>
      <vt:variant>
        <vt:i4>93</vt:i4>
      </vt:variant>
      <vt:variant>
        <vt:i4>0</vt:i4>
      </vt:variant>
      <vt:variant>
        <vt:i4>5</vt:i4>
      </vt:variant>
      <vt:variant>
        <vt:lpwstr>\\Ashfordwin\shareddocs\AppData\Local\Microsoft\Windows\Temporary Internet Files\Content.IE5\8VLRB7YC\01-1107-112-02007</vt:lpwstr>
      </vt:variant>
      <vt:variant>
        <vt:lpwstr/>
      </vt:variant>
      <vt:variant>
        <vt:i4>1703994</vt:i4>
      </vt:variant>
      <vt:variant>
        <vt:i4>90</vt:i4>
      </vt:variant>
      <vt:variant>
        <vt:i4>0</vt:i4>
      </vt:variant>
      <vt:variant>
        <vt:i4>5</vt:i4>
      </vt:variant>
      <vt:variant>
        <vt:lpwstr>\\Ashfordwin\shareddocs\AppData\Local\Microsoft\Windows\Temporary Internet Files\Content.IE5\8VLRB7YC\01-1107-112-01007</vt:lpwstr>
      </vt:variant>
      <vt:variant>
        <vt:lpwstr/>
      </vt:variant>
      <vt:variant>
        <vt:i4>1769532</vt:i4>
      </vt:variant>
      <vt:variant>
        <vt:i4>87</vt:i4>
      </vt:variant>
      <vt:variant>
        <vt:i4>0</vt:i4>
      </vt:variant>
      <vt:variant>
        <vt:i4>5</vt:i4>
      </vt:variant>
      <vt:variant>
        <vt:lpwstr>\\Ashfordwin\shareddocs\AppData\Local\Microsoft\Windows\Temporary Internet Files\Content.IE5\8VLRB7YC\01-1101-112-00000</vt:lpwstr>
      </vt:variant>
      <vt:variant>
        <vt:lpwstr/>
      </vt:variant>
      <vt:variant>
        <vt:i4>1703997</vt:i4>
      </vt:variant>
      <vt:variant>
        <vt:i4>84</vt:i4>
      </vt:variant>
      <vt:variant>
        <vt:i4>0</vt:i4>
      </vt:variant>
      <vt:variant>
        <vt:i4>5</vt:i4>
      </vt:variant>
      <vt:variant>
        <vt:lpwstr>\\Ashfordwin\shareddocs\AppData\Local\Microsoft\Windows\Temporary Internet Files\Content.IE5\8VLRB7YC\01-1100-112-00010</vt:lpwstr>
      </vt:variant>
      <vt:variant>
        <vt:lpwstr/>
      </vt:variant>
      <vt:variant>
        <vt:i4>1769533</vt:i4>
      </vt:variant>
      <vt:variant>
        <vt:i4>81</vt:i4>
      </vt:variant>
      <vt:variant>
        <vt:i4>0</vt:i4>
      </vt:variant>
      <vt:variant>
        <vt:i4>5</vt:i4>
      </vt:variant>
      <vt:variant>
        <vt:lpwstr>\\Ashfordwin\shareddocs\AppData\Local\Microsoft\Windows\Temporary Internet Files\Content.IE5\8VLRB7YC\01-1100-112-00000</vt:lpwstr>
      </vt:variant>
      <vt:variant>
        <vt:lpwstr/>
      </vt:variant>
      <vt:variant>
        <vt:i4>2031679</vt:i4>
      </vt:variant>
      <vt:variant>
        <vt:i4>78</vt:i4>
      </vt:variant>
      <vt:variant>
        <vt:i4>0</vt:i4>
      </vt:variant>
      <vt:variant>
        <vt:i4>5</vt:i4>
      </vt:variant>
      <vt:variant>
        <vt:lpwstr>\\Ashfordwin\shareddocs\AppData\Local\Microsoft\Windows\Temporary Internet Files\Content.IE5\8VLRB7YC\01-2200-111-05220</vt:lpwstr>
      </vt:variant>
      <vt:variant>
        <vt:lpwstr/>
      </vt:variant>
      <vt:variant>
        <vt:i4>1966143</vt:i4>
      </vt:variant>
      <vt:variant>
        <vt:i4>75</vt:i4>
      </vt:variant>
      <vt:variant>
        <vt:i4>0</vt:i4>
      </vt:variant>
      <vt:variant>
        <vt:i4>5</vt:i4>
      </vt:variant>
      <vt:variant>
        <vt:lpwstr>\\Ashfordwin\shareddocs\AppData\Local\Microsoft\Windows\Temporary Internet Files\Content.IE5\8VLRB7YC\01-2200-111-04220</vt:lpwstr>
      </vt:variant>
      <vt:variant>
        <vt:lpwstr/>
      </vt:variant>
      <vt:variant>
        <vt:i4>1638463</vt:i4>
      </vt:variant>
      <vt:variant>
        <vt:i4>72</vt:i4>
      </vt:variant>
      <vt:variant>
        <vt:i4>0</vt:i4>
      </vt:variant>
      <vt:variant>
        <vt:i4>5</vt:i4>
      </vt:variant>
      <vt:variant>
        <vt:lpwstr>\\Ashfordwin\shareddocs\AppData\Local\Microsoft\Windows\Temporary Internet Files\Content.IE5\8VLRB7YC\01-2200-111-03220</vt:lpwstr>
      </vt:variant>
      <vt:variant>
        <vt:lpwstr/>
      </vt:variant>
      <vt:variant>
        <vt:i4>1572927</vt:i4>
      </vt:variant>
      <vt:variant>
        <vt:i4>69</vt:i4>
      </vt:variant>
      <vt:variant>
        <vt:i4>0</vt:i4>
      </vt:variant>
      <vt:variant>
        <vt:i4>5</vt:i4>
      </vt:variant>
      <vt:variant>
        <vt:lpwstr>\\Ashfordwin\shareddocs\AppData\Local\Microsoft\Windows\Temporary Internet Files\Content.IE5\8VLRB7YC\01-2200-111-02220</vt:lpwstr>
      </vt:variant>
      <vt:variant>
        <vt:lpwstr/>
      </vt:variant>
      <vt:variant>
        <vt:i4>1769535</vt:i4>
      </vt:variant>
      <vt:variant>
        <vt:i4>66</vt:i4>
      </vt:variant>
      <vt:variant>
        <vt:i4>0</vt:i4>
      </vt:variant>
      <vt:variant>
        <vt:i4>5</vt:i4>
      </vt:variant>
      <vt:variant>
        <vt:lpwstr>\\Ashfordwin\shareddocs\AppData\Local\Microsoft\Windows\Temporary Internet Files\Content.IE5\8VLRB7YC\01-2200-111-01220</vt:lpwstr>
      </vt:variant>
      <vt:variant>
        <vt:lpwstr/>
      </vt:variant>
      <vt:variant>
        <vt:i4>1835068</vt:i4>
      </vt:variant>
      <vt:variant>
        <vt:i4>63</vt:i4>
      </vt:variant>
      <vt:variant>
        <vt:i4>0</vt:i4>
      </vt:variant>
      <vt:variant>
        <vt:i4>5</vt:i4>
      </vt:variant>
      <vt:variant>
        <vt:lpwstr>\\Ashfordwin\shareddocs\AppData\Local\Microsoft\Windows\Temporary Internet Files\Content.IE5\8VLRB7YC\01-1200-111-07108</vt:lpwstr>
      </vt:variant>
      <vt:variant>
        <vt:lpwstr/>
      </vt:variant>
      <vt:variant>
        <vt:i4>1835068</vt:i4>
      </vt:variant>
      <vt:variant>
        <vt:i4>60</vt:i4>
      </vt:variant>
      <vt:variant>
        <vt:i4>0</vt:i4>
      </vt:variant>
      <vt:variant>
        <vt:i4>5</vt:i4>
      </vt:variant>
      <vt:variant>
        <vt:lpwstr>\\Ashfordwin\shareddocs\AppData\Local\Microsoft\Windows\Temporary Internet Files\Content.IE5\8VLRB7YC\01-1200-111-07106</vt:lpwstr>
      </vt:variant>
      <vt:variant>
        <vt:lpwstr/>
      </vt:variant>
      <vt:variant>
        <vt:i4>2031679</vt:i4>
      </vt:variant>
      <vt:variant>
        <vt:i4>57</vt:i4>
      </vt:variant>
      <vt:variant>
        <vt:i4>0</vt:i4>
      </vt:variant>
      <vt:variant>
        <vt:i4>5</vt:i4>
      </vt:variant>
      <vt:variant>
        <vt:lpwstr>\\Ashfordwin\shareddocs\AppData\Local\Microsoft\Windows\Temporary Internet Files\Content.IE5\8VLRB7YC\01-1200-111-06220</vt:lpwstr>
      </vt:variant>
      <vt:variant>
        <vt:lpwstr/>
      </vt:variant>
      <vt:variant>
        <vt:i4>1835068</vt:i4>
      </vt:variant>
      <vt:variant>
        <vt:i4>54</vt:i4>
      </vt:variant>
      <vt:variant>
        <vt:i4>0</vt:i4>
      </vt:variant>
      <vt:variant>
        <vt:i4>5</vt:i4>
      </vt:variant>
      <vt:variant>
        <vt:lpwstr>\\Ashfordwin\shareddocs\AppData\Local\Microsoft\Windows\Temporary Internet Files\Content.IE5\8VLRB7YC\01-1200-111-05120</vt:lpwstr>
      </vt:variant>
      <vt:variant>
        <vt:lpwstr/>
      </vt:variant>
      <vt:variant>
        <vt:i4>1900604</vt:i4>
      </vt:variant>
      <vt:variant>
        <vt:i4>51</vt:i4>
      </vt:variant>
      <vt:variant>
        <vt:i4>0</vt:i4>
      </vt:variant>
      <vt:variant>
        <vt:i4>5</vt:i4>
      </vt:variant>
      <vt:variant>
        <vt:lpwstr>\\Ashfordwin\shareddocs\AppData\Local\Microsoft\Windows\Temporary Internet Files\Content.IE5\8VLRB7YC\01-1200-111-04120</vt:lpwstr>
      </vt:variant>
      <vt:variant>
        <vt:lpwstr/>
      </vt:variant>
      <vt:variant>
        <vt:i4>1703996</vt:i4>
      </vt:variant>
      <vt:variant>
        <vt:i4>48</vt:i4>
      </vt:variant>
      <vt:variant>
        <vt:i4>0</vt:i4>
      </vt:variant>
      <vt:variant>
        <vt:i4>5</vt:i4>
      </vt:variant>
      <vt:variant>
        <vt:lpwstr>\\Ashfordwin\shareddocs\AppData\Local\Microsoft\Windows\Temporary Internet Files\Content.IE5\8VLRB7YC\01-1200-111-03120</vt:lpwstr>
      </vt:variant>
      <vt:variant>
        <vt:lpwstr/>
      </vt:variant>
      <vt:variant>
        <vt:i4>1769532</vt:i4>
      </vt:variant>
      <vt:variant>
        <vt:i4>45</vt:i4>
      </vt:variant>
      <vt:variant>
        <vt:i4>0</vt:i4>
      </vt:variant>
      <vt:variant>
        <vt:i4>5</vt:i4>
      </vt:variant>
      <vt:variant>
        <vt:lpwstr>\\Ashfordwin\shareddocs\AppData\Local\Microsoft\Windows\Temporary Internet Files\Content.IE5\8VLRB7YC\01-1200-111-02120</vt:lpwstr>
      </vt:variant>
      <vt:variant>
        <vt:lpwstr/>
      </vt:variant>
      <vt:variant>
        <vt:i4>1572924</vt:i4>
      </vt:variant>
      <vt:variant>
        <vt:i4>42</vt:i4>
      </vt:variant>
      <vt:variant>
        <vt:i4>0</vt:i4>
      </vt:variant>
      <vt:variant>
        <vt:i4>5</vt:i4>
      </vt:variant>
      <vt:variant>
        <vt:lpwstr>\\Ashfordwin\shareddocs\AppData\Local\Microsoft\Windows\Temporary Internet Files\Content.IE5\8VLRB7YC\01-1200-111-01120</vt:lpwstr>
      </vt:variant>
      <vt:variant>
        <vt:lpwstr/>
      </vt:variant>
      <vt:variant>
        <vt:i4>1572924</vt:i4>
      </vt:variant>
      <vt:variant>
        <vt:i4>39</vt:i4>
      </vt:variant>
      <vt:variant>
        <vt:i4>0</vt:i4>
      </vt:variant>
      <vt:variant>
        <vt:i4>5</vt:i4>
      </vt:variant>
      <vt:variant>
        <vt:lpwstr>\\Ashfordwin\shareddocs\AppData\Local\Microsoft\Windows\Temporary Internet Files\Content.IE5\8VLRB7YC\01-1112-111-03012</vt:lpwstr>
      </vt:variant>
      <vt:variant>
        <vt:lpwstr/>
      </vt:variant>
      <vt:variant>
        <vt:i4>1638460</vt:i4>
      </vt:variant>
      <vt:variant>
        <vt:i4>36</vt:i4>
      </vt:variant>
      <vt:variant>
        <vt:i4>0</vt:i4>
      </vt:variant>
      <vt:variant>
        <vt:i4>5</vt:i4>
      </vt:variant>
      <vt:variant>
        <vt:lpwstr>\\Ashfordwin\shareddocs\AppData\Local\Microsoft\Windows\Temporary Internet Files\Content.IE5\8VLRB7YC\01-1112-111-02012</vt:lpwstr>
      </vt:variant>
      <vt:variant>
        <vt:lpwstr/>
      </vt:variant>
      <vt:variant>
        <vt:i4>1703996</vt:i4>
      </vt:variant>
      <vt:variant>
        <vt:i4>33</vt:i4>
      </vt:variant>
      <vt:variant>
        <vt:i4>0</vt:i4>
      </vt:variant>
      <vt:variant>
        <vt:i4>5</vt:i4>
      </vt:variant>
      <vt:variant>
        <vt:lpwstr>\\Ashfordwin\shareddocs\AppData\Local\Microsoft\Windows\Temporary Internet Files\Content.IE5\8VLRB7YC\01-1112-111-01012</vt:lpwstr>
      </vt:variant>
      <vt:variant>
        <vt:lpwstr/>
      </vt:variant>
      <vt:variant>
        <vt:i4>1835062</vt:i4>
      </vt:variant>
      <vt:variant>
        <vt:i4>30</vt:i4>
      </vt:variant>
      <vt:variant>
        <vt:i4>0</vt:i4>
      </vt:variant>
      <vt:variant>
        <vt:i4>5</vt:i4>
      </vt:variant>
      <vt:variant>
        <vt:lpwstr>\\Ashfordwin\shareddocs\AppData\Local\Microsoft\Windows\Temporary Internet Files\Content.IE5\8VLRB7YC\01-1109-111-07104</vt:lpwstr>
      </vt:variant>
      <vt:variant>
        <vt:lpwstr/>
      </vt:variant>
      <vt:variant>
        <vt:i4>1769527</vt:i4>
      </vt:variant>
      <vt:variant>
        <vt:i4>27</vt:i4>
      </vt:variant>
      <vt:variant>
        <vt:i4>0</vt:i4>
      </vt:variant>
      <vt:variant>
        <vt:i4>5</vt:i4>
      </vt:variant>
      <vt:variant>
        <vt:lpwstr>\\Ashfordwin\shareddocs\AppData\Local\Microsoft\Windows\Temporary Internet Files\Content.IE5\8VLRB7YC\01-1109-111-00009</vt:lpwstr>
      </vt:variant>
      <vt:variant>
        <vt:lpwstr/>
      </vt:variant>
      <vt:variant>
        <vt:i4>1900601</vt:i4>
      </vt:variant>
      <vt:variant>
        <vt:i4>24</vt:i4>
      </vt:variant>
      <vt:variant>
        <vt:i4>0</vt:i4>
      </vt:variant>
      <vt:variant>
        <vt:i4>5</vt:i4>
      </vt:variant>
      <vt:variant>
        <vt:lpwstr>\\Ashfordwin\shareddocs\AppData\Local\Microsoft\Windows\Temporary Internet Files\Content.IE5\8VLRB7YC\01-1106-111-04120</vt:lpwstr>
      </vt:variant>
      <vt:variant>
        <vt:lpwstr/>
      </vt:variant>
      <vt:variant>
        <vt:i4>1769530</vt:i4>
      </vt:variant>
      <vt:variant>
        <vt:i4>21</vt:i4>
      </vt:variant>
      <vt:variant>
        <vt:i4>0</vt:i4>
      </vt:variant>
      <vt:variant>
        <vt:i4>5</vt:i4>
      </vt:variant>
      <vt:variant>
        <vt:lpwstr>\\Ashfordwin\shareddocs\AppData\Local\Microsoft\Windows\Temporary Internet Files\Content.IE5\8VLRB7YC\01-1104-111-00004</vt:lpwstr>
      </vt:variant>
      <vt:variant>
        <vt:lpwstr/>
      </vt:variant>
      <vt:variant>
        <vt:i4>1638461</vt:i4>
      </vt:variant>
      <vt:variant>
        <vt:i4>18</vt:i4>
      </vt:variant>
      <vt:variant>
        <vt:i4>0</vt:i4>
      </vt:variant>
      <vt:variant>
        <vt:i4>5</vt:i4>
      </vt:variant>
      <vt:variant>
        <vt:lpwstr>\\Ashfordwin\shareddocs\AppData\Local\Microsoft\Windows\Temporary Internet Files\Content.IE5\8VLRB7YC\01-1103-111-02003</vt:lpwstr>
      </vt:variant>
      <vt:variant>
        <vt:lpwstr/>
      </vt:variant>
      <vt:variant>
        <vt:i4>1703997</vt:i4>
      </vt:variant>
      <vt:variant>
        <vt:i4>15</vt:i4>
      </vt:variant>
      <vt:variant>
        <vt:i4>0</vt:i4>
      </vt:variant>
      <vt:variant>
        <vt:i4>5</vt:i4>
      </vt:variant>
      <vt:variant>
        <vt:lpwstr>\\Ashfordwin\shareddocs\AppData\Local\Microsoft\Windows\Temporary Internet Files\Content.IE5\8VLRB7YC\01-1103-111-01003</vt:lpwstr>
      </vt:variant>
      <vt:variant>
        <vt:lpwstr/>
      </vt:variant>
      <vt:variant>
        <vt:i4>1769533</vt:i4>
      </vt:variant>
      <vt:variant>
        <vt:i4>12</vt:i4>
      </vt:variant>
      <vt:variant>
        <vt:i4>0</vt:i4>
      </vt:variant>
      <vt:variant>
        <vt:i4>5</vt:i4>
      </vt:variant>
      <vt:variant>
        <vt:lpwstr>\\Ashfordwin\shareddocs\AppData\Local\Microsoft\Windows\Temporary Internet Files\Content.IE5\8VLRB7YC\01-1102-111-02120</vt:lpwstr>
      </vt:variant>
      <vt:variant>
        <vt:lpwstr/>
      </vt:variant>
      <vt:variant>
        <vt:i4>1835070</vt:i4>
      </vt:variant>
      <vt:variant>
        <vt:i4>9</vt:i4>
      </vt:variant>
      <vt:variant>
        <vt:i4>0</vt:i4>
      </vt:variant>
      <vt:variant>
        <vt:i4>5</vt:i4>
      </vt:variant>
      <vt:variant>
        <vt:lpwstr>\\Ashfordwin\shareddocs\AppData\Local\Microsoft\Windows\Temporary Internet Files\Content.IE5\8VLRB7YC\01-1101-111-07102</vt:lpwstr>
      </vt:variant>
      <vt:variant>
        <vt:lpwstr/>
      </vt:variant>
      <vt:variant>
        <vt:i4>1769535</vt:i4>
      </vt:variant>
      <vt:variant>
        <vt:i4>6</vt:i4>
      </vt:variant>
      <vt:variant>
        <vt:i4>0</vt:i4>
      </vt:variant>
      <vt:variant>
        <vt:i4>5</vt:i4>
      </vt:variant>
      <vt:variant>
        <vt:lpwstr>\\Ashfordwin\shareddocs\AppData\Local\Microsoft\Windows\Temporary Internet Files\Content.IE5\8VLRB7YC\01-1101-111-00001</vt:lpwstr>
      </vt:variant>
      <vt:variant>
        <vt:lpwstr/>
      </vt:variant>
      <vt:variant>
        <vt:i4>1835071</vt:i4>
      </vt:variant>
      <vt:variant>
        <vt:i4>3</vt:i4>
      </vt:variant>
      <vt:variant>
        <vt:i4>0</vt:i4>
      </vt:variant>
      <vt:variant>
        <vt:i4>5</vt:i4>
      </vt:variant>
      <vt:variant>
        <vt:lpwstr>\\Ashfordwin\shareddocs\AppData\Local\Microsoft\Windows\Temporary Internet Files\Content.IE5\8VLRB7YC\01-1100-111-07100</vt:lpwstr>
      </vt:variant>
      <vt:variant>
        <vt:lpwstr/>
      </vt:variant>
      <vt:variant>
        <vt:i4>1769534</vt:i4>
      </vt:variant>
      <vt:variant>
        <vt:i4>0</vt:i4>
      </vt:variant>
      <vt:variant>
        <vt:i4>0</vt:i4>
      </vt:variant>
      <vt:variant>
        <vt:i4>5</vt:i4>
      </vt:variant>
      <vt:variant>
        <vt:lpwstr>\\Ashfordwin\shareddocs\AppData\Local\Microsoft\Windows\Temporary Internet Files\Content.IE5\8VLRB7YC\01-1100-111-00000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dc:title>
  <dc:creator>James P. Longo</dc:creator>
  <cp:lastModifiedBy>Payroll &amp; Benefits</cp:lastModifiedBy>
  <cp:revision>3</cp:revision>
  <cp:lastPrinted>2015-02-17T20:32:00Z</cp:lastPrinted>
  <dcterms:created xsi:type="dcterms:W3CDTF">2015-02-17T21:41:00Z</dcterms:created>
  <dcterms:modified xsi:type="dcterms:W3CDTF">2015-02-17T21:50:00Z</dcterms:modified>
</cp:coreProperties>
</file>